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894233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SP.ZP.272.34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894233" w:rsidRDefault="006F7E6E" w:rsidP="0089423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894233" w:rsidRPr="00894233">
        <w:rPr>
          <w:rFonts w:ascii="Arial" w:hAnsi="Arial" w:cs="Arial"/>
          <w:b/>
          <w:bCs/>
          <w:sz w:val="18"/>
          <w:szCs w:val="18"/>
        </w:rPr>
        <w:t xml:space="preserve">„Część I - </w:t>
      </w:r>
      <w:r w:rsidR="00894233" w:rsidRPr="00894233">
        <w:rPr>
          <w:rFonts w:ascii="Arial" w:hAnsi="Arial" w:cs="Arial"/>
          <w:b/>
          <w:bCs/>
          <w:sz w:val="18"/>
          <w:szCs w:val="18"/>
          <w:u w:val="single"/>
        </w:rPr>
        <w:t>Opracowanie dokumentacji projektowej</w:t>
      </w:r>
      <w:r w:rsidR="00894233" w:rsidRPr="00894233">
        <w:rPr>
          <w:rFonts w:ascii="Arial" w:hAnsi="Arial" w:cs="Arial"/>
          <w:b/>
          <w:bCs/>
          <w:sz w:val="18"/>
          <w:szCs w:val="18"/>
        </w:rPr>
        <w:t xml:space="preserve"> w procedurze ZRID dla zadania pn.: Rozbudowa drogi powiatowej nr 1371D na odcinku od działki numer 31/3 obręb Godzieszowa w miejscowości Godzieszowa do granicy powiatu wrocławskiego ( z powiatem trzebnickim) gm. Długołęka”</w:t>
      </w:r>
      <w:r w:rsidR="00720555">
        <w:rPr>
          <w:rFonts w:ascii="Arial" w:hAnsi="Arial" w:cs="Arial"/>
          <w:b/>
          <w:bCs/>
          <w:sz w:val="18"/>
          <w:szCs w:val="18"/>
        </w:rPr>
        <w:t>,</w:t>
      </w:r>
      <w:r w:rsidR="00720555">
        <w:rPr>
          <w:rFonts w:ascii="Arial" w:hAnsi="Arial" w:cs="Arial"/>
          <w:b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894233">
        <w:rPr>
          <w:rFonts w:ascii="Arial" w:hAnsi="Arial" w:cs="Arial"/>
          <w:sz w:val="18"/>
          <w:szCs w:val="18"/>
        </w:rPr>
        <w:t>34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9423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0555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94233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24</cp:revision>
  <cp:lastPrinted>2018-03-01T08:18:00Z</cp:lastPrinted>
  <dcterms:created xsi:type="dcterms:W3CDTF">2016-08-09T15:03:00Z</dcterms:created>
  <dcterms:modified xsi:type="dcterms:W3CDTF">2018-06-19T09:52:00Z</dcterms:modified>
</cp:coreProperties>
</file>