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5F6879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SP.ZP.272.35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957FCF" w:rsidRDefault="00AB75A6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57FCF" w:rsidRPr="00957FCF">
        <w:rPr>
          <w:rFonts w:ascii="Arial" w:hAnsi="Arial" w:cs="Arial"/>
          <w:b/>
          <w:sz w:val="18"/>
          <w:szCs w:val="18"/>
        </w:rPr>
        <w:t>Uzupełnianie tłuczniem poboczy dróg powiatowych Powiatu Wrocławskiego w rejonach działania Obwodu Drogowego w Mirosławicach</w:t>
      </w:r>
      <w:r w:rsidR="005F6879">
        <w:rPr>
          <w:rFonts w:ascii="Arial" w:hAnsi="Arial" w:cs="Arial"/>
          <w:b/>
          <w:sz w:val="18"/>
          <w:szCs w:val="18"/>
        </w:rPr>
        <w:t>,</w:t>
      </w:r>
      <w:bookmarkStart w:id="0" w:name="_GoBack"/>
      <w:bookmarkEnd w:id="0"/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5F6879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20</cp:revision>
  <cp:lastPrinted>2018-03-01T08:19:00Z</cp:lastPrinted>
  <dcterms:created xsi:type="dcterms:W3CDTF">2016-07-26T09:13:00Z</dcterms:created>
  <dcterms:modified xsi:type="dcterms:W3CDTF">2018-06-12T09:32:00Z</dcterms:modified>
</cp:coreProperties>
</file>