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796" w:rsidRDefault="000C123F" w:rsidP="000C123F">
      <w:pPr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  <w:r w:rsidRPr="000C123F">
        <w:rPr>
          <w:rFonts w:ascii="Arial" w:hAnsi="Arial" w:cs="Arial"/>
          <w:b/>
          <w:sz w:val="18"/>
          <w:szCs w:val="18"/>
        </w:rPr>
        <w:t>Załącznik 6.3. do SIWZ</w:t>
      </w:r>
    </w:p>
    <w:p w:rsidR="00AB62D6" w:rsidRPr="000C123F" w:rsidRDefault="00AB62D6" w:rsidP="000C123F">
      <w:pPr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Po Modyfikacji 09.05.2018 r.</w:t>
      </w:r>
    </w:p>
    <w:p w:rsidR="000C123F" w:rsidRPr="000C123F" w:rsidRDefault="000C123F" w:rsidP="000C123F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0C123F">
        <w:rPr>
          <w:rFonts w:ascii="Arial" w:hAnsi="Arial" w:cs="Arial"/>
          <w:b/>
          <w:sz w:val="18"/>
          <w:szCs w:val="18"/>
        </w:rPr>
        <w:t>SP.ZP.272.25.2018.II.DT</w:t>
      </w:r>
    </w:p>
    <w:p w:rsidR="00D47796" w:rsidRPr="000C123F" w:rsidRDefault="00D47796" w:rsidP="000C123F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D47796" w:rsidRPr="000C123F" w:rsidRDefault="00D47796" w:rsidP="000C123F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0C123F">
        <w:rPr>
          <w:rFonts w:ascii="Arial" w:hAnsi="Arial" w:cs="Arial"/>
          <w:b/>
          <w:sz w:val="18"/>
          <w:szCs w:val="18"/>
        </w:rPr>
        <w:t>OPIS PRZEDMIOTU ZAMÓWIENIA</w:t>
      </w:r>
    </w:p>
    <w:p w:rsidR="00D47796" w:rsidRPr="000C123F" w:rsidRDefault="00D47796" w:rsidP="000C123F">
      <w:pPr>
        <w:numPr>
          <w:ilvl w:val="0"/>
          <w:numId w:val="24"/>
        </w:numPr>
        <w:spacing w:line="360" w:lineRule="auto"/>
        <w:ind w:left="142" w:hanging="142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0C123F">
        <w:rPr>
          <w:rFonts w:ascii="Arial" w:hAnsi="Arial" w:cs="Arial"/>
          <w:b/>
          <w:sz w:val="18"/>
          <w:szCs w:val="18"/>
          <w:u w:val="single"/>
        </w:rPr>
        <w:t>INWESTOR</w:t>
      </w:r>
    </w:p>
    <w:p w:rsidR="00D47796" w:rsidRPr="000C123F" w:rsidRDefault="00D47796" w:rsidP="000C123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C123F">
        <w:rPr>
          <w:rFonts w:ascii="Arial" w:hAnsi="Arial" w:cs="Arial"/>
          <w:sz w:val="18"/>
          <w:szCs w:val="18"/>
        </w:rPr>
        <w:t>Powiat Wrocławski, ul. T. Kościuszki 131, 50-440 Wrocław.</w:t>
      </w:r>
    </w:p>
    <w:p w:rsidR="00D47796" w:rsidRPr="000C123F" w:rsidRDefault="00D47796" w:rsidP="000C123F">
      <w:pPr>
        <w:numPr>
          <w:ilvl w:val="0"/>
          <w:numId w:val="24"/>
        </w:numPr>
        <w:spacing w:line="360" w:lineRule="auto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0C123F">
        <w:rPr>
          <w:rFonts w:ascii="Arial" w:hAnsi="Arial" w:cs="Arial"/>
          <w:b/>
          <w:sz w:val="18"/>
          <w:szCs w:val="18"/>
          <w:u w:val="single"/>
        </w:rPr>
        <w:t>NAZWA ZADANIA</w:t>
      </w:r>
    </w:p>
    <w:p w:rsidR="00D47796" w:rsidRPr="000C123F" w:rsidRDefault="00D47796" w:rsidP="000C123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C123F">
        <w:rPr>
          <w:rFonts w:ascii="Arial" w:hAnsi="Arial" w:cs="Arial"/>
          <w:sz w:val="18"/>
          <w:szCs w:val="18"/>
        </w:rPr>
        <w:t xml:space="preserve">Zadanie 3 - Modernizacja drogi powiatowej  nr 1472D na odcinku </w:t>
      </w:r>
      <w:smartTag w:uri="urn:schemas-microsoft-com:office:smarttags" w:element="metricconverter">
        <w:smartTagPr>
          <w:attr w:name="ProductID" w:val="1,2 km"/>
        </w:smartTagPr>
        <w:r w:rsidRPr="000C123F">
          <w:rPr>
            <w:rFonts w:ascii="Arial" w:hAnsi="Arial" w:cs="Arial"/>
            <w:sz w:val="18"/>
            <w:szCs w:val="18"/>
          </w:rPr>
          <w:t>1,2 km</w:t>
        </w:r>
      </w:smartTag>
      <w:r w:rsidRPr="000C123F">
        <w:rPr>
          <w:rFonts w:ascii="Arial" w:hAnsi="Arial" w:cs="Arial"/>
          <w:sz w:val="18"/>
          <w:szCs w:val="18"/>
        </w:rPr>
        <w:t xml:space="preserve"> w m. Węgrów –od skrzyżowanie z drogą powiatową 1435D, gm. Długołęka </w:t>
      </w:r>
    </w:p>
    <w:p w:rsidR="00D47796" w:rsidRPr="000C123F" w:rsidRDefault="00D47796" w:rsidP="000C123F">
      <w:pPr>
        <w:numPr>
          <w:ilvl w:val="0"/>
          <w:numId w:val="24"/>
        </w:numPr>
        <w:spacing w:line="360" w:lineRule="auto"/>
        <w:ind w:left="426" w:hanging="426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0C123F">
        <w:rPr>
          <w:rFonts w:ascii="Arial" w:hAnsi="Arial" w:cs="Arial"/>
          <w:b/>
          <w:sz w:val="18"/>
          <w:szCs w:val="18"/>
          <w:u w:val="single"/>
        </w:rPr>
        <w:t>PRZEDMIOT ZAMÓWIENIA</w:t>
      </w:r>
    </w:p>
    <w:p w:rsidR="00D47796" w:rsidRPr="000C123F" w:rsidRDefault="00D47796" w:rsidP="000C123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C123F">
        <w:rPr>
          <w:rFonts w:ascii="Arial" w:hAnsi="Arial" w:cs="Arial"/>
          <w:sz w:val="18"/>
          <w:szCs w:val="18"/>
        </w:rPr>
        <w:t xml:space="preserve">Przedmiotem zamówienia jest remont drogi powiatowej nr 1472D na odcinku </w:t>
      </w:r>
      <w:smartTag w:uri="urn:schemas-microsoft-com:office:smarttags" w:element="metricconverter">
        <w:smartTagPr>
          <w:attr w:name="ProductID" w:val="1,2 km"/>
        </w:smartTagPr>
        <w:r w:rsidRPr="000C123F">
          <w:rPr>
            <w:rFonts w:ascii="Arial" w:hAnsi="Arial" w:cs="Arial"/>
            <w:sz w:val="18"/>
            <w:szCs w:val="18"/>
          </w:rPr>
          <w:t>1,2 km</w:t>
        </w:r>
      </w:smartTag>
      <w:r w:rsidRPr="000C123F">
        <w:rPr>
          <w:rFonts w:ascii="Arial" w:hAnsi="Arial" w:cs="Arial"/>
          <w:sz w:val="18"/>
          <w:szCs w:val="18"/>
        </w:rPr>
        <w:t>,</w:t>
      </w:r>
      <w:r w:rsidRPr="000C123F">
        <w:rPr>
          <w:rFonts w:ascii="Arial" w:hAnsi="Arial" w:cs="Arial"/>
          <w:bCs/>
          <w:sz w:val="18"/>
          <w:szCs w:val="18"/>
        </w:rPr>
        <w:t xml:space="preserve"> </w:t>
      </w:r>
      <w:r w:rsidRPr="000C123F">
        <w:rPr>
          <w:rFonts w:ascii="Arial" w:hAnsi="Arial" w:cs="Arial"/>
          <w:sz w:val="18"/>
          <w:szCs w:val="18"/>
        </w:rPr>
        <w:t xml:space="preserve"> od skrzyżowania z drogą 1435D do zjazdu do miejscowości Skała.</w:t>
      </w:r>
    </w:p>
    <w:p w:rsidR="00D47796" w:rsidRPr="000C123F" w:rsidRDefault="00D47796" w:rsidP="000C123F">
      <w:pPr>
        <w:spacing w:line="360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0C123F">
        <w:rPr>
          <w:rFonts w:ascii="Arial" w:hAnsi="Arial" w:cs="Arial"/>
          <w:sz w:val="18"/>
          <w:szCs w:val="18"/>
        </w:rPr>
        <w:t xml:space="preserve">W pierwszej kolejności należy wykonać prace geodezyjne i wytyczyć zadanie w terenie ustalając granicę pasa drogowego. Na całym odcinku należy frezować nawierzchnie na średnią głębokość </w:t>
      </w:r>
      <w:smartTag w:uri="urn:schemas-microsoft-com:office:smarttags" w:element="metricconverter">
        <w:smartTagPr>
          <w:attr w:name="ProductID" w:val="8 cm"/>
        </w:smartTagPr>
        <w:r w:rsidRPr="000C123F">
          <w:rPr>
            <w:rFonts w:ascii="Arial" w:hAnsi="Arial" w:cs="Arial"/>
            <w:sz w:val="18"/>
            <w:szCs w:val="18"/>
          </w:rPr>
          <w:t>8 cm</w:t>
        </w:r>
      </w:smartTag>
      <w:r w:rsidRPr="000C123F">
        <w:rPr>
          <w:rFonts w:ascii="Arial" w:hAnsi="Arial" w:cs="Arial"/>
          <w:sz w:val="18"/>
          <w:szCs w:val="18"/>
        </w:rPr>
        <w:t xml:space="preserve">, następnie wykonać warstwę profilującą z mieszanki  mineralno-asfaltowej o grubości po zagęszczeniu </w:t>
      </w:r>
      <w:smartTag w:uri="urn:schemas-microsoft-com:office:smarttags" w:element="metricconverter">
        <w:smartTagPr>
          <w:attr w:name="ProductID" w:val="4 cm"/>
        </w:smartTagPr>
        <w:r w:rsidRPr="000C123F">
          <w:rPr>
            <w:rFonts w:ascii="Arial" w:hAnsi="Arial" w:cs="Arial"/>
            <w:sz w:val="18"/>
            <w:szCs w:val="18"/>
          </w:rPr>
          <w:t>4 cm</w:t>
        </w:r>
      </w:smartTag>
      <w:r w:rsidRPr="000C123F">
        <w:rPr>
          <w:rFonts w:ascii="Arial" w:hAnsi="Arial" w:cs="Arial"/>
          <w:sz w:val="18"/>
          <w:szCs w:val="18"/>
        </w:rPr>
        <w:t xml:space="preserve"> oraz warstwy ścieralnej z mieszanki mineralno-asfaltowej o grubości po zagęszczeniu </w:t>
      </w:r>
      <w:smartTag w:uri="urn:schemas-microsoft-com:office:smarttags" w:element="metricconverter">
        <w:smartTagPr>
          <w:attr w:name="ProductID" w:val="4 cm"/>
        </w:smartTagPr>
        <w:r w:rsidRPr="000C123F">
          <w:rPr>
            <w:rFonts w:ascii="Arial" w:hAnsi="Arial" w:cs="Arial"/>
            <w:sz w:val="18"/>
            <w:szCs w:val="18"/>
          </w:rPr>
          <w:t>4 cm</w:t>
        </w:r>
      </w:smartTag>
      <w:r w:rsidRPr="000C123F">
        <w:rPr>
          <w:rFonts w:ascii="Arial" w:hAnsi="Arial" w:cs="Arial"/>
          <w:sz w:val="18"/>
          <w:szCs w:val="18"/>
        </w:rPr>
        <w:t xml:space="preserve">. Wszystkie zjazdy należy zmodernizować i dostosować wysokościowo do remontowanej jezdni. Zjazdy i dojścia gruntowe należy utwardzić kruszywem, zjazdy wykonane z mieszanki mineralno-asfaltowej należy sfrezować a następnie ułożyć warstwę wyrównująca i ścieralną tak aby stanowiły integralną część z drogą powiatową, zjazdy z kostki i płyt betonowych należy </w:t>
      </w:r>
      <w:proofErr w:type="spellStart"/>
      <w:r w:rsidRPr="000C123F">
        <w:rPr>
          <w:rFonts w:ascii="Arial" w:hAnsi="Arial" w:cs="Arial"/>
          <w:sz w:val="18"/>
          <w:szCs w:val="18"/>
        </w:rPr>
        <w:t>przebrukować</w:t>
      </w:r>
      <w:proofErr w:type="spellEnd"/>
      <w:r w:rsidRPr="000C123F">
        <w:rPr>
          <w:rFonts w:ascii="Arial" w:hAnsi="Arial" w:cs="Arial"/>
          <w:sz w:val="18"/>
          <w:szCs w:val="18"/>
        </w:rPr>
        <w:t xml:space="preserve">. W obrębie inwestycji w sąsiedztwie działki nr 37/6 na długości </w:t>
      </w:r>
      <w:smartTag w:uri="urn:schemas-microsoft-com:office:smarttags" w:element="metricconverter">
        <w:smartTagPr>
          <w:attr w:name="ProductID" w:val="40 m"/>
        </w:smartTagPr>
        <w:r w:rsidRPr="000C123F">
          <w:rPr>
            <w:rFonts w:ascii="Arial" w:hAnsi="Arial" w:cs="Arial"/>
            <w:sz w:val="18"/>
            <w:szCs w:val="18"/>
          </w:rPr>
          <w:t>40 m</w:t>
        </w:r>
      </w:smartTag>
      <w:r w:rsidRPr="000C123F">
        <w:rPr>
          <w:rFonts w:ascii="Arial" w:hAnsi="Arial" w:cs="Arial"/>
          <w:sz w:val="18"/>
          <w:szCs w:val="18"/>
        </w:rPr>
        <w:t xml:space="preserve"> istnieje obrzeże betonowe, które zostanie rozebrane. Zadanie obejmuje modernizację nawierzchni również na obiekcie mostowym.</w:t>
      </w:r>
    </w:p>
    <w:p w:rsidR="00D47796" w:rsidRPr="000C123F" w:rsidRDefault="00D47796" w:rsidP="000C123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C123F">
        <w:rPr>
          <w:rFonts w:ascii="Arial" w:hAnsi="Arial" w:cs="Arial"/>
          <w:sz w:val="18"/>
          <w:szCs w:val="18"/>
        </w:rPr>
        <w:t xml:space="preserve">Modernizacji podlega również pobocze, które zostanie obniżone, wyprofilowane oraz wzmocnione </w:t>
      </w:r>
      <w:proofErr w:type="spellStart"/>
      <w:r w:rsidRPr="000C123F">
        <w:rPr>
          <w:rFonts w:ascii="Arial" w:hAnsi="Arial" w:cs="Arial"/>
          <w:sz w:val="18"/>
          <w:szCs w:val="18"/>
        </w:rPr>
        <w:t>frezowiną</w:t>
      </w:r>
      <w:proofErr w:type="spellEnd"/>
      <w:r w:rsidRPr="000C123F">
        <w:rPr>
          <w:rFonts w:ascii="Arial" w:hAnsi="Arial" w:cs="Arial"/>
          <w:sz w:val="18"/>
          <w:szCs w:val="18"/>
        </w:rPr>
        <w:t xml:space="preserve">. </w:t>
      </w:r>
    </w:p>
    <w:p w:rsidR="00D47796" w:rsidRPr="000C123F" w:rsidRDefault="00D47796" w:rsidP="000C123F">
      <w:pPr>
        <w:numPr>
          <w:ilvl w:val="0"/>
          <w:numId w:val="24"/>
        </w:numPr>
        <w:spacing w:line="360" w:lineRule="auto"/>
        <w:ind w:left="426" w:hanging="426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0C123F">
        <w:rPr>
          <w:rFonts w:ascii="Arial" w:hAnsi="Arial" w:cs="Arial"/>
          <w:b/>
          <w:sz w:val="18"/>
          <w:szCs w:val="18"/>
          <w:u w:val="single"/>
        </w:rPr>
        <w:t>ZAKRES ROBÓT</w:t>
      </w:r>
    </w:p>
    <w:p w:rsidR="00D47796" w:rsidRPr="000C123F" w:rsidRDefault="00D47796" w:rsidP="000C123F">
      <w:pPr>
        <w:numPr>
          <w:ilvl w:val="0"/>
          <w:numId w:val="33"/>
        </w:numPr>
        <w:spacing w:line="360" w:lineRule="auto"/>
        <w:ind w:left="426" w:hanging="437"/>
        <w:jc w:val="both"/>
        <w:rPr>
          <w:rFonts w:ascii="Arial" w:hAnsi="Arial" w:cs="Arial"/>
          <w:sz w:val="18"/>
          <w:szCs w:val="18"/>
        </w:rPr>
      </w:pPr>
      <w:r w:rsidRPr="000C123F">
        <w:rPr>
          <w:rFonts w:ascii="Arial" w:hAnsi="Arial" w:cs="Arial"/>
          <w:sz w:val="18"/>
          <w:szCs w:val="18"/>
        </w:rPr>
        <w:t>wykonanie robót przygotowawczych i pomiarowych,</w:t>
      </w:r>
    </w:p>
    <w:p w:rsidR="00D47796" w:rsidRPr="000C123F" w:rsidRDefault="00D47796" w:rsidP="000C123F">
      <w:pPr>
        <w:numPr>
          <w:ilvl w:val="0"/>
          <w:numId w:val="33"/>
        </w:numPr>
        <w:spacing w:line="360" w:lineRule="auto"/>
        <w:ind w:left="426" w:hanging="437"/>
        <w:jc w:val="both"/>
        <w:rPr>
          <w:rFonts w:ascii="Arial" w:hAnsi="Arial" w:cs="Arial"/>
          <w:sz w:val="18"/>
          <w:szCs w:val="18"/>
        </w:rPr>
      </w:pPr>
      <w:r w:rsidRPr="000C123F">
        <w:rPr>
          <w:rFonts w:ascii="Arial" w:hAnsi="Arial" w:cs="Arial"/>
          <w:sz w:val="18"/>
          <w:szCs w:val="18"/>
        </w:rPr>
        <w:t xml:space="preserve">frezowanie istniejącej nawierzchni, </w:t>
      </w:r>
    </w:p>
    <w:p w:rsidR="00D47796" w:rsidRPr="000C123F" w:rsidRDefault="00D47796" w:rsidP="000C123F">
      <w:pPr>
        <w:numPr>
          <w:ilvl w:val="0"/>
          <w:numId w:val="33"/>
        </w:numPr>
        <w:spacing w:line="360" w:lineRule="auto"/>
        <w:ind w:left="426" w:hanging="437"/>
        <w:jc w:val="both"/>
        <w:rPr>
          <w:rFonts w:ascii="Arial" w:hAnsi="Arial" w:cs="Arial"/>
          <w:sz w:val="18"/>
          <w:szCs w:val="18"/>
        </w:rPr>
      </w:pPr>
      <w:r w:rsidRPr="000C123F">
        <w:rPr>
          <w:rFonts w:ascii="Arial" w:hAnsi="Arial" w:cs="Arial"/>
          <w:sz w:val="18"/>
          <w:szCs w:val="18"/>
        </w:rPr>
        <w:t>ręczne rozebranie nawierzchni na moście,</w:t>
      </w:r>
    </w:p>
    <w:p w:rsidR="00D47796" w:rsidRPr="000C123F" w:rsidRDefault="00D47796" w:rsidP="000C123F">
      <w:pPr>
        <w:numPr>
          <w:ilvl w:val="0"/>
          <w:numId w:val="33"/>
        </w:numPr>
        <w:spacing w:line="360" w:lineRule="auto"/>
        <w:ind w:left="426" w:hanging="437"/>
        <w:jc w:val="both"/>
        <w:rPr>
          <w:rFonts w:ascii="Arial" w:hAnsi="Arial" w:cs="Arial"/>
          <w:sz w:val="18"/>
          <w:szCs w:val="18"/>
        </w:rPr>
      </w:pPr>
      <w:r w:rsidRPr="000C123F">
        <w:rPr>
          <w:rFonts w:ascii="Arial" w:hAnsi="Arial" w:cs="Arial"/>
          <w:sz w:val="18"/>
          <w:szCs w:val="18"/>
        </w:rPr>
        <w:t>wykonanie warstwy wyrównującej nawierzchnię,</w:t>
      </w:r>
    </w:p>
    <w:p w:rsidR="00D47796" w:rsidRPr="000C123F" w:rsidRDefault="00D47796" w:rsidP="000C123F">
      <w:pPr>
        <w:numPr>
          <w:ilvl w:val="0"/>
          <w:numId w:val="33"/>
        </w:numPr>
        <w:spacing w:line="360" w:lineRule="auto"/>
        <w:ind w:left="426" w:hanging="437"/>
        <w:jc w:val="both"/>
        <w:rPr>
          <w:rFonts w:ascii="Arial" w:hAnsi="Arial" w:cs="Arial"/>
          <w:sz w:val="18"/>
          <w:szCs w:val="18"/>
        </w:rPr>
      </w:pPr>
      <w:r w:rsidRPr="000C123F">
        <w:rPr>
          <w:rFonts w:ascii="Arial" w:hAnsi="Arial" w:cs="Arial"/>
          <w:sz w:val="18"/>
          <w:szCs w:val="18"/>
        </w:rPr>
        <w:t xml:space="preserve">wykonanie warstwy ścieralnej nawierzchni, </w:t>
      </w:r>
    </w:p>
    <w:p w:rsidR="00D47796" w:rsidRPr="000C123F" w:rsidRDefault="00D47796" w:rsidP="000C123F">
      <w:pPr>
        <w:numPr>
          <w:ilvl w:val="0"/>
          <w:numId w:val="33"/>
        </w:numPr>
        <w:spacing w:line="360" w:lineRule="auto"/>
        <w:ind w:left="426" w:hanging="437"/>
        <w:jc w:val="both"/>
        <w:rPr>
          <w:rFonts w:ascii="Arial" w:hAnsi="Arial" w:cs="Arial"/>
          <w:sz w:val="18"/>
          <w:szCs w:val="18"/>
        </w:rPr>
      </w:pPr>
      <w:r w:rsidRPr="000C123F">
        <w:rPr>
          <w:rFonts w:ascii="Arial" w:hAnsi="Arial" w:cs="Arial"/>
          <w:sz w:val="18"/>
          <w:szCs w:val="18"/>
        </w:rPr>
        <w:t xml:space="preserve">wzmocnienie  zjazdów gruntowych, </w:t>
      </w:r>
    </w:p>
    <w:p w:rsidR="00D47796" w:rsidRPr="000C123F" w:rsidRDefault="00D47796" w:rsidP="000C123F">
      <w:pPr>
        <w:numPr>
          <w:ilvl w:val="0"/>
          <w:numId w:val="33"/>
        </w:numPr>
        <w:spacing w:line="360" w:lineRule="auto"/>
        <w:ind w:left="426" w:hanging="437"/>
        <w:jc w:val="both"/>
        <w:rPr>
          <w:rFonts w:ascii="Arial" w:hAnsi="Arial" w:cs="Arial"/>
          <w:sz w:val="18"/>
          <w:szCs w:val="18"/>
        </w:rPr>
      </w:pPr>
      <w:r w:rsidRPr="000C123F">
        <w:rPr>
          <w:rFonts w:ascii="Arial" w:hAnsi="Arial" w:cs="Arial"/>
          <w:sz w:val="18"/>
          <w:szCs w:val="18"/>
        </w:rPr>
        <w:t>wykonanie zjazdów z mieszanki mineralnej,</w:t>
      </w:r>
    </w:p>
    <w:p w:rsidR="00D47796" w:rsidRPr="000C123F" w:rsidRDefault="00D47796" w:rsidP="000C123F">
      <w:pPr>
        <w:numPr>
          <w:ilvl w:val="0"/>
          <w:numId w:val="33"/>
        </w:numPr>
        <w:spacing w:line="360" w:lineRule="auto"/>
        <w:ind w:left="426" w:hanging="437"/>
        <w:jc w:val="both"/>
        <w:rPr>
          <w:rFonts w:ascii="Arial" w:hAnsi="Arial" w:cs="Arial"/>
          <w:sz w:val="18"/>
          <w:szCs w:val="18"/>
        </w:rPr>
      </w:pPr>
      <w:r w:rsidRPr="000C123F">
        <w:rPr>
          <w:rFonts w:ascii="Arial" w:hAnsi="Arial" w:cs="Arial"/>
          <w:sz w:val="18"/>
          <w:szCs w:val="18"/>
        </w:rPr>
        <w:t>przebudowę istniejących zjazdów z kostki betonowej i płyt betonowych,</w:t>
      </w:r>
    </w:p>
    <w:p w:rsidR="00D47796" w:rsidRPr="000C123F" w:rsidRDefault="00D47796" w:rsidP="000C123F">
      <w:pPr>
        <w:numPr>
          <w:ilvl w:val="0"/>
          <w:numId w:val="33"/>
        </w:numPr>
        <w:spacing w:line="360" w:lineRule="auto"/>
        <w:ind w:left="426" w:hanging="437"/>
        <w:jc w:val="both"/>
        <w:rPr>
          <w:rFonts w:ascii="Arial" w:hAnsi="Arial" w:cs="Arial"/>
          <w:sz w:val="18"/>
          <w:szCs w:val="18"/>
        </w:rPr>
      </w:pPr>
      <w:r w:rsidRPr="000C123F">
        <w:rPr>
          <w:rFonts w:ascii="Arial" w:hAnsi="Arial" w:cs="Arial"/>
          <w:sz w:val="18"/>
          <w:szCs w:val="18"/>
        </w:rPr>
        <w:t>korytowanie poboczy,</w:t>
      </w:r>
    </w:p>
    <w:p w:rsidR="00D47796" w:rsidRPr="000C123F" w:rsidRDefault="00D47796" w:rsidP="000C123F">
      <w:pPr>
        <w:numPr>
          <w:ilvl w:val="0"/>
          <w:numId w:val="33"/>
        </w:numPr>
        <w:spacing w:line="360" w:lineRule="auto"/>
        <w:ind w:left="426" w:hanging="437"/>
        <w:jc w:val="both"/>
        <w:rPr>
          <w:rFonts w:ascii="Arial" w:hAnsi="Arial" w:cs="Arial"/>
          <w:sz w:val="18"/>
          <w:szCs w:val="18"/>
        </w:rPr>
      </w:pPr>
      <w:r w:rsidRPr="000C123F">
        <w:rPr>
          <w:rFonts w:ascii="Arial" w:hAnsi="Arial" w:cs="Arial"/>
          <w:sz w:val="18"/>
          <w:szCs w:val="18"/>
        </w:rPr>
        <w:t>uzupełnienie poboczy kruszywem,</w:t>
      </w:r>
    </w:p>
    <w:p w:rsidR="00D47796" w:rsidRPr="000C123F" w:rsidRDefault="00D47796" w:rsidP="000C123F">
      <w:pPr>
        <w:numPr>
          <w:ilvl w:val="0"/>
          <w:numId w:val="33"/>
        </w:numPr>
        <w:spacing w:line="360" w:lineRule="auto"/>
        <w:ind w:left="426" w:hanging="437"/>
        <w:jc w:val="both"/>
        <w:rPr>
          <w:rFonts w:ascii="Arial" w:hAnsi="Arial" w:cs="Arial"/>
          <w:sz w:val="18"/>
          <w:szCs w:val="18"/>
        </w:rPr>
      </w:pPr>
      <w:r w:rsidRPr="000C123F">
        <w:rPr>
          <w:rFonts w:ascii="Arial" w:hAnsi="Arial" w:cs="Arial"/>
          <w:sz w:val="18"/>
          <w:szCs w:val="18"/>
        </w:rPr>
        <w:t xml:space="preserve">wzmocnienie poboczy </w:t>
      </w:r>
      <w:proofErr w:type="spellStart"/>
      <w:r w:rsidRPr="000C123F">
        <w:rPr>
          <w:rFonts w:ascii="Arial" w:hAnsi="Arial" w:cs="Arial"/>
          <w:sz w:val="18"/>
          <w:szCs w:val="18"/>
        </w:rPr>
        <w:t>frezowiną</w:t>
      </w:r>
      <w:proofErr w:type="spellEnd"/>
      <w:r w:rsidRPr="000C123F">
        <w:rPr>
          <w:rFonts w:ascii="Arial" w:hAnsi="Arial" w:cs="Arial"/>
          <w:sz w:val="18"/>
          <w:szCs w:val="18"/>
        </w:rPr>
        <w:t>,</w:t>
      </w:r>
    </w:p>
    <w:p w:rsidR="00D47796" w:rsidRPr="000C123F" w:rsidRDefault="00D47796" w:rsidP="000C123F">
      <w:pPr>
        <w:numPr>
          <w:ilvl w:val="0"/>
          <w:numId w:val="33"/>
        </w:numPr>
        <w:spacing w:line="360" w:lineRule="auto"/>
        <w:ind w:left="426" w:hanging="437"/>
        <w:jc w:val="both"/>
        <w:rPr>
          <w:rFonts w:ascii="Arial" w:hAnsi="Arial" w:cs="Arial"/>
          <w:sz w:val="18"/>
          <w:szCs w:val="18"/>
        </w:rPr>
      </w:pPr>
      <w:r w:rsidRPr="000C123F">
        <w:rPr>
          <w:rFonts w:ascii="Arial" w:hAnsi="Arial" w:cs="Arial"/>
          <w:sz w:val="18"/>
          <w:szCs w:val="18"/>
        </w:rPr>
        <w:t>montaż nowego oznakowania pionowego,</w:t>
      </w:r>
    </w:p>
    <w:p w:rsidR="00D47796" w:rsidRPr="000C123F" w:rsidRDefault="00D47796" w:rsidP="000C123F">
      <w:pPr>
        <w:numPr>
          <w:ilvl w:val="0"/>
          <w:numId w:val="33"/>
        </w:numPr>
        <w:spacing w:line="360" w:lineRule="auto"/>
        <w:ind w:left="426" w:hanging="437"/>
        <w:jc w:val="both"/>
        <w:rPr>
          <w:rFonts w:ascii="Arial" w:hAnsi="Arial" w:cs="Arial"/>
          <w:sz w:val="18"/>
          <w:szCs w:val="18"/>
        </w:rPr>
      </w:pPr>
      <w:r w:rsidRPr="000C123F">
        <w:rPr>
          <w:rFonts w:ascii="Arial" w:hAnsi="Arial" w:cs="Arial"/>
          <w:sz w:val="18"/>
          <w:szCs w:val="18"/>
        </w:rPr>
        <w:t>wykonanie oznakowania poziomego,</w:t>
      </w:r>
    </w:p>
    <w:p w:rsidR="00D47796" w:rsidRPr="000C123F" w:rsidRDefault="00D47796" w:rsidP="000C123F">
      <w:pPr>
        <w:numPr>
          <w:ilvl w:val="0"/>
          <w:numId w:val="33"/>
        </w:numPr>
        <w:spacing w:line="360" w:lineRule="auto"/>
        <w:ind w:left="426" w:hanging="437"/>
        <w:jc w:val="both"/>
        <w:rPr>
          <w:rFonts w:ascii="Arial" w:hAnsi="Arial" w:cs="Arial"/>
          <w:sz w:val="18"/>
          <w:szCs w:val="18"/>
        </w:rPr>
      </w:pPr>
      <w:r w:rsidRPr="000C123F">
        <w:rPr>
          <w:rFonts w:ascii="Arial" w:hAnsi="Arial" w:cs="Arial"/>
          <w:sz w:val="18"/>
          <w:szCs w:val="18"/>
        </w:rPr>
        <w:t xml:space="preserve">wywóz urobku. </w:t>
      </w:r>
    </w:p>
    <w:p w:rsidR="00D47796" w:rsidRPr="000C123F" w:rsidRDefault="00D47796" w:rsidP="000C123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C123F">
        <w:rPr>
          <w:rFonts w:ascii="Arial" w:hAnsi="Arial" w:cs="Arial"/>
          <w:sz w:val="18"/>
          <w:szCs w:val="18"/>
        </w:rPr>
        <w:t>UWAGI:</w:t>
      </w:r>
    </w:p>
    <w:p w:rsidR="00D47796" w:rsidRPr="000C123F" w:rsidRDefault="00D47796" w:rsidP="000C123F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C123F">
        <w:rPr>
          <w:rFonts w:ascii="Arial" w:hAnsi="Arial" w:cs="Arial"/>
          <w:sz w:val="18"/>
          <w:szCs w:val="18"/>
        </w:rPr>
        <w:t xml:space="preserve">Należy wysokościowo dopasować istniejące zjazdy oraz wloty na skrzyżowaniach z dróg gminnych do wysokości rzędnych nowej nawierzchni drogi powiatowej. </w:t>
      </w:r>
    </w:p>
    <w:p w:rsidR="00D47796" w:rsidRPr="000C123F" w:rsidRDefault="00D47796" w:rsidP="000C123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C123F">
        <w:rPr>
          <w:rFonts w:ascii="Arial" w:hAnsi="Arial" w:cs="Arial"/>
          <w:sz w:val="18"/>
          <w:szCs w:val="18"/>
        </w:rPr>
        <w:t>Szczegółowy zakres prac  określono w kosztorysie ofertowym i opisie technicznym.</w:t>
      </w:r>
    </w:p>
    <w:p w:rsidR="00D47796" w:rsidRPr="000C123F" w:rsidRDefault="00D47796" w:rsidP="000C123F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0C123F">
        <w:rPr>
          <w:rFonts w:ascii="Arial" w:hAnsi="Arial" w:cs="Arial"/>
          <w:b/>
          <w:sz w:val="18"/>
          <w:szCs w:val="18"/>
        </w:rPr>
        <w:t>Zamierzenia te mają na celu poprawę bezpieczeństwa użytkowników drogi.</w:t>
      </w:r>
    </w:p>
    <w:p w:rsidR="00D47796" w:rsidRPr="000C123F" w:rsidRDefault="00D47796" w:rsidP="000C123F">
      <w:pPr>
        <w:numPr>
          <w:ilvl w:val="0"/>
          <w:numId w:val="24"/>
        </w:numPr>
        <w:spacing w:line="360" w:lineRule="auto"/>
        <w:ind w:left="426" w:hanging="426"/>
        <w:jc w:val="both"/>
        <w:rPr>
          <w:rFonts w:ascii="Arial" w:hAnsi="Arial" w:cs="Arial"/>
          <w:b/>
          <w:sz w:val="18"/>
          <w:szCs w:val="18"/>
        </w:rPr>
      </w:pPr>
      <w:r w:rsidRPr="000C123F">
        <w:rPr>
          <w:rFonts w:ascii="Arial" w:hAnsi="Arial" w:cs="Arial"/>
          <w:b/>
          <w:sz w:val="18"/>
          <w:szCs w:val="18"/>
        </w:rPr>
        <w:t>TERMIN REALIZACJI</w:t>
      </w:r>
    </w:p>
    <w:p w:rsidR="00D47796" w:rsidRPr="000C123F" w:rsidRDefault="00D47796" w:rsidP="000C123F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0C123F">
        <w:rPr>
          <w:rFonts w:ascii="Arial" w:hAnsi="Arial" w:cs="Arial"/>
          <w:sz w:val="18"/>
          <w:szCs w:val="18"/>
        </w:rPr>
        <w:t xml:space="preserve">Dla </w:t>
      </w:r>
      <w:r w:rsidRPr="000C123F">
        <w:rPr>
          <w:rFonts w:ascii="Arial" w:hAnsi="Arial" w:cs="Arial"/>
          <w:b/>
          <w:sz w:val="18"/>
          <w:szCs w:val="18"/>
        </w:rPr>
        <w:t>ZADANIA</w:t>
      </w:r>
      <w:r w:rsidRPr="000C123F">
        <w:rPr>
          <w:rFonts w:ascii="Arial" w:hAnsi="Arial" w:cs="Arial"/>
          <w:sz w:val="18"/>
          <w:szCs w:val="18"/>
        </w:rPr>
        <w:t xml:space="preserve"> ustalono końcowy termin realizacji umowy </w:t>
      </w:r>
      <w:r w:rsidRPr="000C123F">
        <w:rPr>
          <w:rFonts w:ascii="Arial" w:hAnsi="Arial" w:cs="Arial"/>
          <w:b/>
          <w:sz w:val="18"/>
          <w:szCs w:val="18"/>
        </w:rPr>
        <w:t>do</w:t>
      </w:r>
      <w:r w:rsidRPr="000C123F">
        <w:rPr>
          <w:rFonts w:ascii="Arial" w:hAnsi="Arial" w:cs="Arial"/>
          <w:sz w:val="18"/>
          <w:szCs w:val="18"/>
        </w:rPr>
        <w:t xml:space="preserve"> </w:t>
      </w:r>
      <w:bookmarkStart w:id="0" w:name="_GoBack"/>
      <w:r w:rsidR="00AB62D6" w:rsidRPr="00AB62D6">
        <w:rPr>
          <w:rFonts w:ascii="Arial" w:hAnsi="Arial" w:cs="Arial"/>
          <w:b/>
          <w:color w:val="00B050"/>
          <w:sz w:val="18"/>
          <w:szCs w:val="18"/>
        </w:rPr>
        <w:t>65</w:t>
      </w:r>
      <w:bookmarkEnd w:id="0"/>
      <w:r w:rsidRPr="000C123F">
        <w:rPr>
          <w:rFonts w:ascii="Arial" w:hAnsi="Arial" w:cs="Arial"/>
          <w:b/>
          <w:sz w:val="18"/>
          <w:szCs w:val="18"/>
        </w:rPr>
        <w:t xml:space="preserve"> dni kalendarzowych </w:t>
      </w:r>
      <w:r w:rsidRPr="000C123F">
        <w:rPr>
          <w:rFonts w:ascii="Arial" w:hAnsi="Arial" w:cs="Arial"/>
          <w:sz w:val="18"/>
          <w:szCs w:val="18"/>
        </w:rPr>
        <w:t xml:space="preserve">od dnia zawarcia umowy. </w:t>
      </w:r>
      <w:r w:rsidRPr="000C123F">
        <w:rPr>
          <w:rFonts w:ascii="Arial" w:hAnsi="Arial" w:cs="Arial"/>
          <w:sz w:val="18"/>
          <w:szCs w:val="18"/>
        </w:rPr>
        <w:br/>
      </w:r>
      <w:r w:rsidRPr="000C123F">
        <w:rPr>
          <w:rFonts w:ascii="Arial" w:hAnsi="Arial" w:cs="Arial"/>
          <w:b/>
          <w:sz w:val="18"/>
          <w:szCs w:val="18"/>
        </w:rPr>
        <w:t>* w terminie uwzględniono niezbędny przestój wraz wykonanie prac w zakresie oznakowania poziomego.</w:t>
      </w:r>
    </w:p>
    <w:p w:rsidR="00D47796" w:rsidRPr="000C123F" w:rsidRDefault="00D47796" w:rsidP="000C123F">
      <w:pPr>
        <w:numPr>
          <w:ilvl w:val="0"/>
          <w:numId w:val="24"/>
        </w:numPr>
        <w:spacing w:line="360" w:lineRule="auto"/>
        <w:ind w:left="426" w:hanging="426"/>
        <w:jc w:val="both"/>
        <w:rPr>
          <w:rFonts w:ascii="Arial" w:hAnsi="Arial" w:cs="Arial"/>
          <w:b/>
          <w:sz w:val="18"/>
          <w:szCs w:val="18"/>
        </w:rPr>
      </w:pPr>
      <w:r w:rsidRPr="000C123F">
        <w:rPr>
          <w:rFonts w:ascii="Arial" w:hAnsi="Arial" w:cs="Arial"/>
          <w:b/>
          <w:sz w:val="18"/>
          <w:szCs w:val="18"/>
        </w:rPr>
        <w:lastRenderedPageBreak/>
        <w:t xml:space="preserve">ZATRUDNIENIE OSÓB NA PODSTAWIE UMOWY O PRACĘ </w:t>
      </w:r>
    </w:p>
    <w:p w:rsidR="00D47796" w:rsidRPr="000C123F" w:rsidRDefault="00D47796" w:rsidP="000C123F">
      <w:pPr>
        <w:numPr>
          <w:ilvl w:val="0"/>
          <w:numId w:val="16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/>
          <w:sz w:val="18"/>
          <w:szCs w:val="18"/>
        </w:rPr>
      </w:pPr>
      <w:r w:rsidRPr="000C123F">
        <w:rPr>
          <w:rFonts w:ascii="Arial" w:hAnsi="Arial" w:cs="Arial"/>
          <w:b/>
          <w:sz w:val="18"/>
          <w:szCs w:val="18"/>
        </w:rPr>
        <w:t xml:space="preserve">Zamawiający wymaga a Wykonawca zobowiązuje się do zatrudnienia na podstawie umowy o pracę w rozumieniu przepisów ustawy z dnia 26 czerwca 1974 r.  – Kodeks pracy (Dz. U. z 2018 poz. 108 z </w:t>
      </w:r>
      <w:proofErr w:type="spellStart"/>
      <w:r w:rsidRPr="000C123F">
        <w:rPr>
          <w:rFonts w:ascii="Arial" w:hAnsi="Arial" w:cs="Arial"/>
          <w:b/>
          <w:sz w:val="18"/>
          <w:szCs w:val="18"/>
        </w:rPr>
        <w:t>późn</w:t>
      </w:r>
      <w:proofErr w:type="spellEnd"/>
      <w:r w:rsidRPr="000C123F">
        <w:rPr>
          <w:rFonts w:ascii="Arial" w:hAnsi="Arial" w:cs="Arial"/>
          <w:b/>
          <w:sz w:val="18"/>
          <w:szCs w:val="18"/>
        </w:rPr>
        <w:t>. zm.) pracowników wykonujących nw. czynności:</w:t>
      </w:r>
    </w:p>
    <w:p w:rsidR="00D47796" w:rsidRPr="000C123F" w:rsidRDefault="00D47796" w:rsidP="000C123F">
      <w:pPr>
        <w:numPr>
          <w:ilvl w:val="0"/>
          <w:numId w:val="3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C123F">
        <w:rPr>
          <w:rFonts w:ascii="Arial" w:hAnsi="Arial" w:cs="Arial"/>
          <w:sz w:val="18"/>
          <w:szCs w:val="18"/>
        </w:rPr>
        <w:t>wykonanie robót przygotowawczych i pomiarowych,</w:t>
      </w:r>
    </w:p>
    <w:p w:rsidR="00D47796" w:rsidRPr="000C123F" w:rsidRDefault="00D47796" w:rsidP="000C123F">
      <w:pPr>
        <w:numPr>
          <w:ilvl w:val="0"/>
          <w:numId w:val="3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C123F">
        <w:rPr>
          <w:rFonts w:ascii="Arial" w:hAnsi="Arial" w:cs="Arial"/>
          <w:sz w:val="18"/>
          <w:szCs w:val="18"/>
        </w:rPr>
        <w:t xml:space="preserve">frezowanie istniejącej nawierzchni, </w:t>
      </w:r>
    </w:p>
    <w:p w:rsidR="00D47796" w:rsidRPr="000C123F" w:rsidRDefault="00D47796" w:rsidP="000C123F">
      <w:pPr>
        <w:numPr>
          <w:ilvl w:val="0"/>
          <w:numId w:val="3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C123F">
        <w:rPr>
          <w:rFonts w:ascii="Arial" w:hAnsi="Arial" w:cs="Arial"/>
          <w:sz w:val="18"/>
          <w:szCs w:val="18"/>
        </w:rPr>
        <w:t>ręczne rozebranie nawierzchni na moście,</w:t>
      </w:r>
    </w:p>
    <w:p w:rsidR="00D47796" w:rsidRPr="000C123F" w:rsidRDefault="00D47796" w:rsidP="000C123F">
      <w:pPr>
        <w:numPr>
          <w:ilvl w:val="0"/>
          <w:numId w:val="3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C123F">
        <w:rPr>
          <w:rFonts w:ascii="Arial" w:hAnsi="Arial" w:cs="Arial"/>
          <w:sz w:val="18"/>
          <w:szCs w:val="18"/>
        </w:rPr>
        <w:t>wykonanie warstwy wyrównującej nawierzchnię,</w:t>
      </w:r>
    </w:p>
    <w:p w:rsidR="00D47796" w:rsidRPr="000C123F" w:rsidRDefault="00D47796" w:rsidP="000C123F">
      <w:pPr>
        <w:numPr>
          <w:ilvl w:val="0"/>
          <w:numId w:val="3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C123F">
        <w:rPr>
          <w:rFonts w:ascii="Arial" w:hAnsi="Arial" w:cs="Arial"/>
          <w:sz w:val="18"/>
          <w:szCs w:val="18"/>
        </w:rPr>
        <w:t xml:space="preserve">wykonanie warstwy ścieralnej nawierzchni, </w:t>
      </w:r>
    </w:p>
    <w:p w:rsidR="00D47796" w:rsidRPr="000C123F" w:rsidRDefault="00D47796" w:rsidP="000C123F">
      <w:pPr>
        <w:numPr>
          <w:ilvl w:val="0"/>
          <w:numId w:val="3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C123F">
        <w:rPr>
          <w:rFonts w:ascii="Arial" w:hAnsi="Arial" w:cs="Arial"/>
          <w:sz w:val="18"/>
          <w:szCs w:val="18"/>
        </w:rPr>
        <w:t xml:space="preserve">wzmocnienie  zjazdów gruntowych, </w:t>
      </w:r>
    </w:p>
    <w:p w:rsidR="00D47796" w:rsidRPr="000C123F" w:rsidRDefault="00D47796" w:rsidP="000C123F">
      <w:pPr>
        <w:numPr>
          <w:ilvl w:val="0"/>
          <w:numId w:val="3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C123F">
        <w:rPr>
          <w:rFonts w:ascii="Arial" w:hAnsi="Arial" w:cs="Arial"/>
          <w:sz w:val="18"/>
          <w:szCs w:val="18"/>
        </w:rPr>
        <w:t>wykonanie zjazdów z mieszanki mineralnej,</w:t>
      </w:r>
    </w:p>
    <w:p w:rsidR="00D47796" w:rsidRPr="000C123F" w:rsidRDefault="00D47796" w:rsidP="000C123F">
      <w:pPr>
        <w:numPr>
          <w:ilvl w:val="0"/>
          <w:numId w:val="3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C123F">
        <w:rPr>
          <w:rFonts w:ascii="Arial" w:hAnsi="Arial" w:cs="Arial"/>
          <w:sz w:val="18"/>
          <w:szCs w:val="18"/>
        </w:rPr>
        <w:t>przebudowę istniejących zjazdów z kostki betonowej i płyt betonowych,</w:t>
      </w:r>
    </w:p>
    <w:p w:rsidR="00D47796" w:rsidRPr="000C123F" w:rsidRDefault="00D47796" w:rsidP="000C123F">
      <w:pPr>
        <w:numPr>
          <w:ilvl w:val="0"/>
          <w:numId w:val="3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C123F">
        <w:rPr>
          <w:rFonts w:ascii="Arial" w:hAnsi="Arial" w:cs="Arial"/>
          <w:sz w:val="18"/>
          <w:szCs w:val="18"/>
        </w:rPr>
        <w:t>korytowanie poboczy,</w:t>
      </w:r>
    </w:p>
    <w:p w:rsidR="00D47796" w:rsidRPr="000C123F" w:rsidRDefault="00D47796" w:rsidP="000C123F">
      <w:pPr>
        <w:numPr>
          <w:ilvl w:val="0"/>
          <w:numId w:val="3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C123F">
        <w:rPr>
          <w:rFonts w:ascii="Arial" w:hAnsi="Arial" w:cs="Arial"/>
          <w:sz w:val="18"/>
          <w:szCs w:val="18"/>
        </w:rPr>
        <w:t>uzupełnienie poboczy kruszywem,</w:t>
      </w:r>
    </w:p>
    <w:p w:rsidR="00D47796" w:rsidRPr="000C123F" w:rsidRDefault="00D47796" w:rsidP="000C123F">
      <w:pPr>
        <w:numPr>
          <w:ilvl w:val="0"/>
          <w:numId w:val="3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C123F">
        <w:rPr>
          <w:rFonts w:ascii="Arial" w:hAnsi="Arial" w:cs="Arial"/>
          <w:sz w:val="18"/>
          <w:szCs w:val="18"/>
        </w:rPr>
        <w:t xml:space="preserve">wzmocnienie poboczy </w:t>
      </w:r>
      <w:proofErr w:type="spellStart"/>
      <w:r w:rsidRPr="000C123F">
        <w:rPr>
          <w:rFonts w:ascii="Arial" w:hAnsi="Arial" w:cs="Arial"/>
          <w:sz w:val="18"/>
          <w:szCs w:val="18"/>
        </w:rPr>
        <w:t>frezowiną</w:t>
      </w:r>
      <w:proofErr w:type="spellEnd"/>
      <w:r w:rsidRPr="000C123F">
        <w:rPr>
          <w:rFonts w:ascii="Arial" w:hAnsi="Arial" w:cs="Arial"/>
          <w:sz w:val="18"/>
          <w:szCs w:val="18"/>
        </w:rPr>
        <w:t>,</w:t>
      </w:r>
    </w:p>
    <w:p w:rsidR="00D47796" w:rsidRPr="000C123F" w:rsidRDefault="00D47796" w:rsidP="000C123F">
      <w:pPr>
        <w:numPr>
          <w:ilvl w:val="0"/>
          <w:numId w:val="3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C123F">
        <w:rPr>
          <w:rFonts w:ascii="Arial" w:hAnsi="Arial" w:cs="Arial"/>
          <w:sz w:val="18"/>
          <w:szCs w:val="18"/>
        </w:rPr>
        <w:t>montaż nowego oznakowania pionowego,</w:t>
      </w:r>
    </w:p>
    <w:p w:rsidR="00D47796" w:rsidRPr="000C123F" w:rsidRDefault="00D47796" w:rsidP="000C123F">
      <w:pPr>
        <w:numPr>
          <w:ilvl w:val="0"/>
          <w:numId w:val="3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C123F">
        <w:rPr>
          <w:rFonts w:ascii="Arial" w:hAnsi="Arial" w:cs="Arial"/>
          <w:sz w:val="18"/>
          <w:szCs w:val="18"/>
        </w:rPr>
        <w:t>wykonanie oznakowania poziomego,</w:t>
      </w:r>
    </w:p>
    <w:p w:rsidR="00D47796" w:rsidRPr="000C123F" w:rsidRDefault="00D47796" w:rsidP="000C123F">
      <w:pPr>
        <w:numPr>
          <w:ilvl w:val="0"/>
          <w:numId w:val="3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C123F">
        <w:rPr>
          <w:rFonts w:ascii="Arial" w:hAnsi="Arial" w:cs="Arial"/>
          <w:sz w:val="18"/>
          <w:szCs w:val="18"/>
        </w:rPr>
        <w:t xml:space="preserve">wywóz urobku. </w:t>
      </w:r>
    </w:p>
    <w:p w:rsidR="00D47796" w:rsidRPr="000C123F" w:rsidRDefault="00D47796" w:rsidP="000C123F">
      <w:pPr>
        <w:spacing w:line="36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0C123F">
        <w:rPr>
          <w:rFonts w:ascii="Arial" w:hAnsi="Arial" w:cs="Arial"/>
          <w:sz w:val="18"/>
          <w:szCs w:val="18"/>
        </w:rPr>
        <w:t xml:space="preserve">Wymóg zatrudnienia ww. osób na podstawie umowy o pracę nie dotyczy osób wykonujących powyższe czynności będących wspólnikami spółki osobowej i/lub osób fizycznych prowadzących działalność gospodarczą. </w:t>
      </w:r>
    </w:p>
    <w:p w:rsidR="00D47796" w:rsidRPr="000C123F" w:rsidRDefault="00D47796" w:rsidP="000C123F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/>
          <w:sz w:val="18"/>
          <w:szCs w:val="18"/>
        </w:rPr>
      </w:pPr>
      <w:r w:rsidRPr="000C123F">
        <w:rPr>
          <w:rFonts w:ascii="Arial" w:hAnsi="Arial" w:cs="Arial"/>
          <w:b/>
          <w:sz w:val="18"/>
          <w:szCs w:val="18"/>
        </w:rPr>
        <w:t>Obowiązek określony w ust. 1 dotyczy także podwykonawców. Wykonawca jest zobowiązany zawrzeć w każdej umowie o podwykonawstwo stosowne zapisy dot. zatrudnienia na umowę o pracę wszystkich osób wykonujących czynności, o których mowa w ust. 1.</w:t>
      </w:r>
    </w:p>
    <w:p w:rsidR="00D47796" w:rsidRPr="000C123F" w:rsidRDefault="00D47796" w:rsidP="000C123F">
      <w:pPr>
        <w:numPr>
          <w:ilvl w:val="0"/>
          <w:numId w:val="24"/>
        </w:numPr>
        <w:spacing w:line="360" w:lineRule="auto"/>
        <w:ind w:left="426" w:hanging="426"/>
        <w:jc w:val="both"/>
        <w:rPr>
          <w:rFonts w:ascii="Arial" w:hAnsi="Arial" w:cs="Arial"/>
          <w:b/>
          <w:sz w:val="18"/>
          <w:szCs w:val="18"/>
        </w:rPr>
      </w:pPr>
      <w:r w:rsidRPr="000C123F">
        <w:rPr>
          <w:rFonts w:ascii="Arial" w:hAnsi="Arial" w:cs="Arial"/>
          <w:b/>
          <w:sz w:val="18"/>
          <w:szCs w:val="18"/>
        </w:rPr>
        <w:t>ORGANIZACJA RUCHU</w:t>
      </w:r>
    </w:p>
    <w:p w:rsidR="00D47796" w:rsidRPr="000C123F" w:rsidRDefault="00D47796" w:rsidP="000C123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C123F">
        <w:rPr>
          <w:rFonts w:ascii="Arial" w:hAnsi="Arial" w:cs="Arial"/>
          <w:sz w:val="18"/>
          <w:szCs w:val="18"/>
        </w:rPr>
        <w:t xml:space="preserve">Wykonawca ma obowiązek przygotować na własny koszt projekt organizacji ruchu tymczasowego na czas prowadzenia robót i przedłożyć go do zatwierdzenia. Po zaakceptowaniu organizację ruchu  na okres robót wprowadzić w terenie. </w:t>
      </w:r>
    </w:p>
    <w:p w:rsidR="00D47796" w:rsidRPr="000C123F" w:rsidRDefault="00D47796" w:rsidP="000C123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C123F">
        <w:rPr>
          <w:rFonts w:ascii="Arial" w:hAnsi="Arial" w:cs="Arial"/>
          <w:sz w:val="18"/>
          <w:szCs w:val="18"/>
        </w:rPr>
        <w:t>Po stronie Wykonawcy leży wprowadzenie nowej organizacji ruchu docelowego. Projekt organizacji ruchu docelowego opracowuje Wykonawca i przekłada do zatwierdzenia.</w:t>
      </w:r>
    </w:p>
    <w:p w:rsidR="00D47796" w:rsidRPr="000C123F" w:rsidRDefault="00D47796" w:rsidP="000C123F">
      <w:pPr>
        <w:numPr>
          <w:ilvl w:val="0"/>
          <w:numId w:val="24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b/>
          <w:sz w:val="18"/>
          <w:szCs w:val="18"/>
        </w:rPr>
      </w:pPr>
      <w:r w:rsidRPr="000C123F">
        <w:rPr>
          <w:rFonts w:ascii="Arial" w:hAnsi="Arial" w:cs="Arial"/>
          <w:b/>
          <w:sz w:val="18"/>
          <w:szCs w:val="18"/>
        </w:rPr>
        <w:t>UDOGODNIENIA DLA OSÓB NIEPEŁNOSPRAWNYCH</w:t>
      </w:r>
    </w:p>
    <w:p w:rsidR="00D47796" w:rsidRPr="000C123F" w:rsidRDefault="00D47796" w:rsidP="000C123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C123F">
        <w:rPr>
          <w:rFonts w:ascii="Arial" w:hAnsi="Arial" w:cs="Arial"/>
          <w:sz w:val="18"/>
          <w:szCs w:val="18"/>
        </w:rPr>
        <w:t>Zakres robót nie obejmuje prac związanych z likwidacją barier dla osób niepełnosprawnych.</w:t>
      </w:r>
    </w:p>
    <w:p w:rsidR="00D47796" w:rsidRPr="000C123F" w:rsidRDefault="00D47796" w:rsidP="000C123F">
      <w:pPr>
        <w:numPr>
          <w:ilvl w:val="0"/>
          <w:numId w:val="24"/>
        </w:numPr>
        <w:spacing w:line="360" w:lineRule="auto"/>
        <w:ind w:left="426" w:hanging="426"/>
        <w:jc w:val="both"/>
        <w:rPr>
          <w:rFonts w:ascii="Arial" w:hAnsi="Arial" w:cs="Arial"/>
          <w:b/>
          <w:sz w:val="18"/>
          <w:szCs w:val="18"/>
        </w:rPr>
      </w:pPr>
      <w:r w:rsidRPr="000C123F">
        <w:rPr>
          <w:rFonts w:ascii="Arial" w:hAnsi="Arial" w:cs="Arial"/>
          <w:b/>
          <w:sz w:val="18"/>
          <w:szCs w:val="18"/>
        </w:rPr>
        <w:t>OBOWIĄZKI WYKONAWCY W RAMACH WYNAGRODZENIA BRUTTO ZA WYKONANIE PRZEDMIOTU ZAMÓWIENIA</w:t>
      </w:r>
    </w:p>
    <w:p w:rsidR="00D47796" w:rsidRPr="000C123F" w:rsidRDefault="00D47796" w:rsidP="000C123F">
      <w:pPr>
        <w:numPr>
          <w:ilvl w:val="0"/>
          <w:numId w:val="8"/>
        </w:numPr>
        <w:spacing w:line="360" w:lineRule="auto"/>
        <w:ind w:left="851" w:hanging="425"/>
        <w:contextualSpacing/>
        <w:jc w:val="both"/>
        <w:rPr>
          <w:rFonts w:ascii="Arial" w:hAnsi="Arial" w:cs="Arial"/>
          <w:sz w:val="18"/>
          <w:szCs w:val="18"/>
        </w:rPr>
      </w:pPr>
      <w:r w:rsidRPr="000C123F">
        <w:rPr>
          <w:rFonts w:ascii="Arial" w:hAnsi="Arial" w:cs="Arial"/>
          <w:sz w:val="18"/>
          <w:szCs w:val="18"/>
        </w:rPr>
        <w:t xml:space="preserve"> Wykonawca zobowiązuje się przejąć teren budowy w terminie do 7 dni od daty zawarcia umowy.</w:t>
      </w:r>
    </w:p>
    <w:p w:rsidR="00D47796" w:rsidRPr="000C123F" w:rsidRDefault="00D47796" w:rsidP="000C123F">
      <w:pPr>
        <w:numPr>
          <w:ilvl w:val="0"/>
          <w:numId w:val="8"/>
        </w:numPr>
        <w:tabs>
          <w:tab w:val="left" w:pos="108"/>
          <w:tab w:val="left" w:pos="851"/>
        </w:tabs>
        <w:spacing w:line="360" w:lineRule="auto"/>
        <w:ind w:left="850" w:hanging="425"/>
        <w:contextualSpacing/>
        <w:jc w:val="both"/>
        <w:rPr>
          <w:rFonts w:ascii="Arial" w:hAnsi="Arial" w:cs="Arial"/>
          <w:sz w:val="18"/>
          <w:szCs w:val="18"/>
        </w:rPr>
      </w:pPr>
      <w:r w:rsidRPr="000C123F">
        <w:rPr>
          <w:rFonts w:ascii="Arial" w:hAnsi="Arial" w:cs="Arial"/>
          <w:sz w:val="18"/>
          <w:szCs w:val="18"/>
        </w:rPr>
        <w:t xml:space="preserve">Wykonawca zobowiązany jest do rozpoczęcia realizacji przedmiotu umowy najpóźniej na </w:t>
      </w:r>
      <w:r w:rsidRPr="000C123F">
        <w:rPr>
          <w:rFonts w:ascii="Arial" w:hAnsi="Arial" w:cs="Arial"/>
          <w:sz w:val="18"/>
          <w:szCs w:val="18"/>
        </w:rPr>
        <w:br/>
        <w:t>7 dni od daty protokolarnego przejęcia terenu budowy.</w:t>
      </w:r>
    </w:p>
    <w:p w:rsidR="00D47796" w:rsidRPr="000C123F" w:rsidRDefault="00D47796" w:rsidP="000C123F">
      <w:pPr>
        <w:numPr>
          <w:ilvl w:val="0"/>
          <w:numId w:val="8"/>
        </w:numPr>
        <w:tabs>
          <w:tab w:val="left" w:pos="108"/>
          <w:tab w:val="left" w:pos="851"/>
        </w:tabs>
        <w:spacing w:line="360" w:lineRule="auto"/>
        <w:ind w:left="850" w:hanging="425"/>
        <w:contextualSpacing/>
        <w:jc w:val="both"/>
        <w:rPr>
          <w:rFonts w:ascii="Arial" w:hAnsi="Arial" w:cs="Arial"/>
          <w:sz w:val="18"/>
          <w:szCs w:val="18"/>
        </w:rPr>
      </w:pPr>
      <w:r w:rsidRPr="000C123F">
        <w:rPr>
          <w:rFonts w:ascii="Arial" w:hAnsi="Arial" w:cs="Arial"/>
          <w:sz w:val="18"/>
          <w:szCs w:val="18"/>
        </w:rPr>
        <w:t>Wykonawca na czas realizacji umowy zobowiązuje się do prowadzenia dziennika budowy.</w:t>
      </w:r>
    </w:p>
    <w:p w:rsidR="00D47796" w:rsidRPr="000C123F" w:rsidRDefault="00D47796" w:rsidP="000C123F">
      <w:pPr>
        <w:numPr>
          <w:ilvl w:val="0"/>
          <w:numId w:val="8"/>
        </w:numPr>
        <w:tabs>
          <w:tab w:val="left" w:pos="108"/>
          <w:tab w:val="left" w:pos="851"/>
        </w:tabs>
        <w:spacing w:line="360" w:lineRule="auto"/>
        <w:ind w:left="851" w:hanging="425"/>
        <w:contextualSpacing/>
        <w:jc w:val="both"/>
        <w:rPr>
          <w:rFonts w:ascii="Arial" w:hAnsi="Arial" w:cs="Arial"/>
          <w:sz w:val="18"/>
          <w:szCs w:val="18"/>
        </w:rPr>
      </w:pPr>
      <w:r w:rsidRPr="000C123F">
        <w:rPr>
          <w:rFonts w:ascii="Arial" w:hAnsi="Arial" w:cs="Arial"/>
          <w:sz w:val="18"/>
          <w:szCs w:val="18"/>
        </w:rPr>
        <w:t>Wykonawca zobowiązuje się wykonać zakres rzeczowy przedmiotu umowy zgodnie ze sztuką budowlaną oraz obowiązującymi przepisami.</w:t>
      </w:r>
    </w:p>
    <w:p w:rsidR="00D47796" w:rsidRPr="000C123F" w:rsidRDefault="00D47796" w:rsidP="000C123F">
      <w:pPr>
        <w:numPr>
          <w:ilvl w:val="0"/>
          <w:numId w:val="8"/>
        </w:numPr>
        <w:tabs>
          <w:tab w:val="left" w:pos="108"/>
          <w:tab w:val="left" w:pos="851"/>
        </w:tabs>
        <w:spacing w:line="360" w:lineRule="auto"/>
        <w:ind w:left="850" w:hanging="425"/>
        <w:jc w:val="both"/>
        <w:rPr>
          <w:rFonts w:ascii="Arial" w:hAnsi="Arial" w:cs="Arial"/>
          <w:sz w:val="18"/>
          <w:szCs w:val="18"/>
        </w:rPr>
      </w:pPr>
      <w:r w:rsidRPr="000C123F">
        <w:rPr>
          <w:rFonts w:ascii="Arial" w:hAnsi="Arial" w:cs="Arial"/>
          <w:sz w:val="18"/>
          <w:szCs w:val="18"/>
        </w:rPr>
        <w:t>Wykonawca zobowiązuje się, przed rozpoczęciem prac, sporządzić i przedstawić Zamawiającemu inwentaryzację stanu istniejącego wraz z dokumentacją fotograficzną oraz przedłożyć zestawienie elementów przeznaczonych do rozbiórki, przebudowy, regulacji itp., z podaniem ich ilości oraz parametrów charakterystycznych (np. długość, średnica, itp.).</w:t>
      </w:r>
    </w:p>
    <w:p w:rsidR="00D47796" w:rsidRPr="000C123F" w:rsidRDefault="00D47796" w:rsidP="000C123F">
      <w:pPr>
        <w:numPr>
          <w:ilvl w:val="0"/>
          <w:numId w:val="8"/>
        </w:numPr>
        <w:tabs>
          <w:tab w:val="left" w:pos="108"/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0C123F">
        <w:rPr>
          <w:rFonts w:ascii="Arial" w:hAnsi="Arial" w:cs="Arial"/>
          <w:sz w:val="18"/>
          <w:szCs w:val="18"/>
        </w:rPr>
        <w:lastRenderedPageBreak/>
        <w:t>W pobliżu drzew i krzewów Wykonawca zobowiązuje się prowadzić roboty bez użycia sprzętu mechanicznego z zachowaniem ostrożności i odpowiednim zabezpieczeniem drzewostanu.</w:t>
      </w:r>
    </w:p>
    <w:p w:rsidR="00D47796" w:rsidRPr="000C123F" w:rsidRDefault="00D47796" w:rsidP="000C123F">
      <w:pPr>
        <w:numPr>
          <w:ilvl w:val="0"/>
          <w:numId w:val="8"/>
        </w:numPr>
        <w:tabs>
          <w:tab w:val="left" w:pos="108"/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0C123F">
        <w:rPr>
          <w:rFonts w:ascii="Arial" w:hAnsi="Arial" w:cs="Arial"/>
          <w:sz w:val="18"/>
          <w:szCs w:val="18"/>
        </w:rPr>
        <w:t>Wykonawca zobowiązuje się zorganizować, zagospodarować oraz należycie zabezpieczyć teren budowy oraz teren zaplecza budowy w sposób zapewniający bezpieczeństwo wszystkich osób przebywających na terenie budowy i w bezpośrednim jego sąsiedztwie. Wykonawca zobowiązuje się skutecznie zabezpieczyć teren budowy przed dostępem osób trzecich.</w:t>
      </w:r>
    </w:p>
    <w:p w:rsidR="00D47796" w:rsidRPr="000C123F" w:rsidRDefault="00D47796" w:rsidP="000C123F">
      <w:pPr>
        <w:numPr>
          <w:ilvl w:val="0"/>
          <w:numId w:val="8"/>
        </w:numPr>
        <w:tabs>
          <w:tab w:val="left" w:pos="108"/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0C123F">
        <w:rPr>
          <w:rFonts w:ascii="Arial" w:hAnsi="Arial" w:cs="Arial"/>
          <w:sz w:val="18"/>
          <w:szCs w:val="18"/>
          <w:u w:val="single"/>
        </w:rPr>
        <w:t>Według suwerennej decyzji Wykonawcy ewentualnie wystąpić o</w:t>
      </w:r>
      <w:r w:rsidRPr="000C123F">
        <w:rPr>
          <w:rFonts w:ascii="Arial" w:hAnsi="Arial" w:cs="Arial"/>
          <w:sz w:val="18"/>
          <w:szCs w:val="18"/>
        </w:rPr>
        <w:t>: warunki przyłączenia energii elektrycznej dla terenu/zaplecza budowy, warunki obsługi komunikacyjnej placu budowy, doprowadzenie wody z wodociągu do terenu zaplecza/budowy, doprowadzenie energii ( np. do ogrzewania), zezwolenie na zrzut ścieków i inne media. W każdym takim przypadku Wykonawca ponosi wszelkie koszty zużycia, funkcjonowania, eksploatacji mediów.</w:t>
      </w:r>
    </w:p>
    <w:p w:rsidR="00D47796" w:rsidRPr="000C123F" w:rsidRDefault="00D47796" w:rsidP="000C123F">
      <w:pPr>
        <w:numPr>
          <w:ilvl w:val="0"/>
          <w:numId w:val="8"/>
        </w:numPr>
        <w:tabs>
          <w:tab w:val="left" w:pos="108"/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0C123F">
        <w:rPr>
          <w:rFonts w:ascii="Arial" w:hAnsi="Arial" w:cs="Arial"/>
          <w:sz w:val="18"/>
          <w:szCs w:val="18"/>
        </w:rPr>
        <w:t xml:space="preserve">Organizacja robót prowadzona będzie zgodnie z obowiązującymi wymogami BHP oraz </w:t>
      </w:r>
      <w:r w:rsidRPr="000C123F">
        <w:rPr>
          <w:rFonts w:ascii="Arial" w:hAnsi="Arial" w:cs="Arial"/>
          <w:sz w:val="18"/>
          <w:szCs w:val="18"/>
        </w:rPr>
        <w:br/>
        <w:t xml:space="preserve">p. </w:t>
      </w:r>
      <w:proofErr w:type="spellStart"/>
      <w:r w:rsidRPr="000C123F">
        <w:rPr>
          <w:rFonts w:ascii="Arial" w:hAnsi="Arial" w:cs="Arial"/>
          <w:sz w:val="18"/>
          <w:szCs w:val="18"/>
        </w:rPr>
        <w:t>poż</w:t>
      </w:r>
      <w:proofErr w:type="spellEnd"/>
      <w:r w:rsidRPr="000C123F">
        <w:rPr>
          <w:rFonts w:ascii="Arial" w:hAnsi="Arial" w:cs="Arial"/>
          <w:sz w:val="18"/>
          <w:szCs w:val="18"/>
        </w:rPr>
        <w:t xml:space="preserve">., zachowaniem bezpieczeństwa ruchu drogowego, a także przepisami dotyczącymi ochrony środowiska naturalnego. </w:t>
      </w:r>
    </w:p>
    <w:p w:rsidR="00D47796" w:rsidRPr="000C123F" w:rsidRDefault="00D47796" w:rsidP="000C123F">
      <w:pPr>
        <w:numPr>
          <w:ilvl w:val="0"/>
          <w:numId w:val="8"/>
        </w:numPr>
        <w:tabs>
          <w:tab w:val="left" w:pos="108"/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0C123F">
        <w:rPr>
          <w:rFonts w:ascii="Arial" w:hAnsi="Arial" w:cs="Arial"/>
          <w:sz w:val="18"/>
          <w:szCs w:val="18"/>
        </w:rPr>
        <w:t>Wykonawca zapewnia, że wszystkie osoby, przy pomocy których będzie realizowany przedmiot umowy, będą ubrane w odzież umożliwiającą ich identyfikację.</w:t>
      </w:r>
    </w:p>
    <w:p w:rsidR="00D47796" w:rsidRPr="000C123F" w:rsidRDefault="00D47796" w:rsidP="000C123F">
      <w:pPr>
        <w:numPr>
          <w:ilvl w:val="0"/>
          <w:numId w:val="8"/>
        </w:numPr>
        <w:tabs>
          <w:tab w:val="left" w:pos="108"/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0C123F">
        <w:rPr>
          <w:rFonts w:ascii="Arial" w:hAnsi="Arial" w:cs="Arial"/>
          <w:sz w:val="18"/>
          <w:szCs w:val="18"/>
        </w:rPr>
        <w:t>Wykonawca poinformuje wszystkich zainteresow</w:t>
      </w:r>
      <w:r w:rsidR="000C123F">
        <w:rPr>
          <w:rFonts w:ascii="Arial" w:hAnsi="Arial" w:cs="Arial"/>
          <w:sz w:val="18"/>
          <w:szCs w:val="18"/>
        </w:rPr>
        <w:t xml:space="preserve">anych o przystąpieniu do robót </w:t>
      </w:r>
      <w:r w:rsidRPr="000C123F">
        <w:rPr>
          <w:rFonts w:ascii="Arial" w:hAnsi="Arial" w:cs="Arial"/>
          <w:sz w:val="18"/>
          <w:szCs w:val="18"/>
        </w:rPr>
        <w:t>i ewentualnych utrudnieniach.</w:t>
      </w:r>
    </w:p>
    <w:p w:rsidR="00D47796" w:rsidRPr="000C123F" w:rsidRDefault="00D47796" w:rsidP="000C123F">
      <w:pPr>
        <w:numPr>
          <w:ilvl w:val="0"/>
          <w:numId w:val="8"/>
        </w:numPr>
        <w:tabs>
          <w:tab w:val="left" w:pos="108"/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0C123F">
        <w:rPr>
          <w:rFonts w:ascii="Arial" w:hAnsi="Arial" w:cs="Arial"/>
          <w:sz w:val="18"/>
          <w:szCs w:val="18"/>
        </w:rPr>
        <w:t>Wykonawca własnym staraniem zapewni ciągły, bezpieczny dojazd i dojście do posesji znajdujących się na odcinku objętym robotami.</w:t>
      </w:r>
    </w:p>
    <w:p w:rsidR="00D47796" w:rsidRPr="000C123F" w:rsidRDefault="00D47796" w:rsidP="000C123F">
      <w:pPr>
        <w:numPr>
          <w:ilvl w:val="0"/>
          <w:numId w:val="8"/>
        </w:numPr>
        <w:tabs>
          <w:tab w:val="left" w:pos="108"/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0C123F">
        <w:rPr>
          <w:rFonts w:ascii="Arial" w:hAnsi="Arial" w:cs="Arial"/>
          <w:sz w:val="18"/>
          <w:szCs w:val="18"/>
        </w:rPr>
        <w:t>Wykonawca zobowiązuje się powiadomić na piśmie Zamawiającego oraz wszystkich użytkowników obiektów i gestorów sieci o terminie rozpoczęcia prac i ich zakończenia z 14-dniowym wyprzedzeniem, celem inwentaryzacji istniejącej sieci i armatury, oceny stanu technicznego infrastruktury, sprawdzenia szczelności sieci, nadzoru nad prowadzonymi robotami, uczestnictwa w odbiorach i komisyjnej kontroli sieci i armatury.</w:t>
      </w:r>
    </w:p>
    <w:p w:rsidR="00D47796" w:rsidRPr="000C123F" w:rsidRDefault="00D47796" w:rsidP="000C123F">
      <w:pPr>
        <w:numPr>
          <w:ilvl w:val="0"/>
          <w:numId w:val="8"/>
        </w:numPr>
        <w:tabs>
          <w:tab w:val="left" w:pos="108"/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0C123F">
        <w:rPr>
          <w:rFonts w:ascii="Arial" w:hAnsi="Arial" w:cs="Arial"/>
          <w:sz w:val="18"/>
          <w:szCs w:val="18"/>
        </w:rPr>
        <w:t>Wykonawca zapewni czynny udział w odbiorach służb zewnętrznych odpowiednich gestorów sieci.</w:t>
      </w:r>
    </w:p>
    <w:p w:rsidR="00D47796" w:rsidRPr="000C123F" w:rsidRDefault="00D47796" w:rsidP="000C123F">
      <w:pPr>
        <w:numPr>
          <w:ilvl w:val="0"/>
          <w:numId w:val="8"/>
        </w:numPr>
        <w:tabs>
          <w:tab w:val="left" w:pos="108"/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0C123F">
        <w:rPr>
          <w:rFonts w:ascii="Arial" w:hAnsi="Arial" w:cs="Arial"/>
          <w:sz w:val="18"/>
          <w:szCs w:val="18"/>
        </w:rPr>
        <w:t xml:space="preserve">Wykonawca wykona wszystkie niezbędne próby, badania, </w:t>
      </w:r>
      <w:r w:rsidR="000C123F">
        <w:rPr>
          <w:rFonts w:ascii="Arial" w:hAnsi="Arial" w:cs="Arial"/>
          <w:sz w:val="18"/>
          <w:szCs w:val="18"/>
        </w:rPr>
        <w:t xml:space="preserve">uzgodnienia, nadzory i odbiory </w:t>
      </w:r>
      <w:r w:rsidRPr="000C123F">
        <w:rPr>
          <w:rFonts w:ascii="Arial" w:hAnsi="Arial" w:cs="Arial"/>
          <w:sz w:val="18"/>
          <w:szCs w:val="18"/>
        </w:rPr>
        <w:t>z użytkownikami infrastruktury.</w:t>
      </w:r>
    </w:p>
    <w:p w:rsidR="00D47796" w:rsidRPr="000C123F" w:rsidRDefault="00D47796" w:rsidP="000C123F">
      <w:pPr>
        <w:numPr>
          <w:ilvl w:val="0"/>
          <w:numId w:val="8"/>
        </w:numPr>
        <w:tabs>
          <w:tab w:val="left" w:pos="108"/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0C123F">
        <w:rPr>
          <w:rFonts w:ascii="Arial" w:hAnsi="Arial" w:cs="Arial"/>
          <w:sz w:val="18"/>
          <w:szCs w:val="18"/>
        </w:rPr>
        <w:t>Wykonawca sporządzi stosowne protokoły z przeprowadz</w:t>
      </w:r>
      <w:r w:rsidR="000C123F">
        <w:rPr>
          <w:rFonts w:ascii="Arial" w:hAnsi="Arial" w:cs="Arial"/>
          <w:sz w:val="18"/>
          <w:szCs w:val="18"/>
        </w:rPr>
        <w:t xml:space="preserve">onych prób i badań odbiorczych </w:t>
      </w:r>
      <w:r w:rsidRPr="000C123F">
        <w:rPr>
          <w:rFonts w:ascii="Arial" w:hAnsi="Arial" w:cs="Arial"/>
          <w:sz w:val="18"/>
          <w:szCs w:val="18"/>
        </w:rPr>
        <w:t>i przekaże je Zamawiającemu.</w:t>
      </w:r>
    </w:p>
    <w:p w:rsidR="00D47796" w:rsidRPr="000C123F" w:rsidRDefault="00D47796" w:rsidP="000C123F">
      <w:pPr>
        <w:numPr>
          <w:ilvl w:val="0"/>
          <w:numId w:val="8"/>
        </w:numPr>
        <w:tabs>
          <w:tab w:val="left" w:pos="108"/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0C123F">
        <w:rPr>
          <w:rFonts w:ascii="Arial" w:hAnsi="Arial" w:cs="Arial"/>
          <w:sz w:val="18"/>
          <w:szCs w:val="18"/>
        </w:rPr>
        <w:t xml:space="preserve">Wykonawca poniesie wszelkie koszty związane z obsługą nadzoru technicznego sieci uzbrojenia podziemnego, w tym również koszty </w:t>
      </w:r>
      <w:proofErr w:type="spellStart"/>
      <w:r w:rsidRPr="000C123F">
        <w:rPr>
          <w:rFonts w:ascii="Arial" w:hAnsi="Arial" w:cs="Arial"/>
          <w:sz w:val="18"/>
          <w:szCs w:val="18"/>
        </w:rPr>
        <w:t>wyłączeń</w:t>
      </w:r>
      <w:proofErr w:type="spellEnd"/>
      <w:r w:rsidRPr="000C123F">
        <w:rPr>
          <w:rFonts w:ascii="Arial" w:hAnsi="Arial" w:cs="Arial"/>
          <w:sz w:val="18"/>
          <w:szCs w:val="18"/>
        </w:rPr>
        <w:t>, włączeń, prób eksploatacyjnych i innych pomiarów, a także koszty geodezyjnej inwentaryzacji tych sieci wraz z ewentualną dokumentacją techniczną przed- i powykonawczą w zakresie niezbędnym dla realizacji robót objętych umową z Zamawiającym.</w:t>
      </w:r>
    </w:p>
    <w:p w:rsidR="00D47796" w:rsidRPr="000C123F" w:rsidRDefault="00D47796" w:rsidP="000C123F">
      <w:pPr>
        <w:numPr>
          <w:ilvl w:val="0"/>
          <w:numId w:val="8"/>
        </w:numPr>
        <w:tabs>
          <w:tab w:val="left" w:pos="108"/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0C123F">
        <w:rPr>
          <w:rFonts w:ascii="Arial" w:hAnsi="Arial" w:cs="Arial"/>
          <w:sz w:val="18"/>
          <w:szCs w:val="18"/>
        </w:rPr>
        <w:t>Wykonawca z wyprzedzeniem co najmniej dwóch dni roboczych będzie skutecznie informować Zamawiającego o planowanym terminie zakrycia robót zanikających (ulegających zakryciu) celem przeprowadzenia/dokonania ich odbioru. Wykonawca zobowiązuje się uzyskać pisemną zgodę Zamawiającego na dalsze prowadzenie prac oraz uzyskać potwierdzenie Zamawiającego w dzienniku budowy ich prawidłowego wykonania. Jeżeli Wykonawca skutecznie nie poinformował o tych terminach Zamawiającego, Wykonawca zobowiązany jest odkryć roboty zanikające lub wykonać otwory niezbędne do zbadania robót, a następnie przywrócić roboty do stanu zgodnego z wymogami technicznymi bez dodatkowego wynagrodzenia.</w:t>
      </w:r>
    </w:p>
    <w:p w:rsidR="00D47796" w:rsidRPr="000C123F" w:rsidRDefault="00D47796" w:rsidP="000C123F">
      <w:pPr>
        <w:numPr>
          <w:ilvl w:val="0"/>
          <w:numId w:val="8"/>
        </w:numPr>
        <w:tabs>
          <w:tab w:val="left" w:pos="108"/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0C123F">
        <w:rPr>
          <w:rFonts w:ascii="Arial" w:hAnsi="Arial" w:cs="Arial"/>
          <w:sz w:val="18"/>
          <w:szCs w:val="18"/>
        </w:rPr>
        <w:t>Bez uprzedniej zgody Zamawiającego wykonywane mogą być jedynie prace niezbędne dla zapewnienia bezpieczeństwa i likwidacji zagrożeń oraz wynikające z konieczności zapobieżenia awarii.</w:t>
      </w:r>
    </w:p>
    <w:p w:rsidR="00D47796" w:rsidRPr="000C123F" w:rsidRDefault="00D47796" w:rsidP="000C123F">
      <w:pPr>
        <w:numPr>
          <w:ilvl w:val="0"/>
          <w:numId w:val="8"/>
        </w:numPr>
        <w:tabs>
          <w:tab w:val="left" w:pos="108"/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0C123F">
        <w:rPr>
          <w:rFonts w:ascii="Arial" w:hAnsi="Arial" w:cs="Arial"/>
          <w:sz w:val="18"/>
          <w:szCs w:val="18"/>
        </w:rPr>
        <w:t xml:space="preserve">Zgodnie z zapisami rozporządzenia Ministra Infrastruktury z dnia 23.06.2003r. w sprawie informacji dotyczącej bezpieczeństwa i ochrony zdrowia oraz planu bezpieczeństwa i ochrony zdrowia (Dz.U. z </w:t>
      </w:r>
      <w:r w:rsidRPr="000C123F">
        <w:rPr>
          <w:rFonts w:ascii="Arial" w:hAnsi="Arial" w:cs="Arial"/>
          <w:sz w:val="18"/>
          <w:szCs w:val="18"/>
        </w:rPr>
        <w:lastRenderedPageBreak/>
        <w:t>2003r. Nr 120, poz. 1126) Wykonawca zobowiązuje się przed rozpoczęciem robót sporządzić  plan bezpieczeństwa i ochrony zdrowia oraz przedstawić go do zatwierdzenia Zamawiającemu w dniu przekazania placu budowy.</w:t>
      </w:r>
    </w:p>
    <w:p w:rsidR="00D47796" w:rsidRPr="000C123F" w:rsidRDefault="00D47796" w:rsidP="000C123F">
      <w:pPr>
        <w:numPr>
          <w:ilvl w:val="0"/>
          <w:numId w:val="8"/>
        </w:numPr>
        <w:tabs>
          <w:tab w:val="left" w:pos="108"/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0C123F">
        <w:rPr>
          <w:rFonts w:ascii="Arial" w:hAnsi="Arial" w:cs="Arial"/>
          <w:sz w:val="18"/>
          <w:szCs w:val="18"/>
        </w:rPr>
        <w:t>Wykonawca zobowiązuje się przed przystąpieniem do robót sporządzić Program Zapewnienia Jakości oraz przedstawić go do zatwierdzenia Zamawiającemu w dniu przekazania placu budowy.</w:t>
      </w:r>
    </w:p>
    <w:p w:rsidR="00D47796" w:rsidRPr="000C123F" w:rsidRDefault="00D47796" w:rsidP="000C123F">
      <w:pPr>
        <w:numPr>
          <w:ilvl w:val="0"/>
          <w:numId w:val="8"/>
        </w:numPr>
        <w:tabs>
          <w:tab w:val="left" w:pos="108"/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0C123F">
        <w:rPr>
          <w:rFonts w:ascii="Arial" w:hAnsi="Arial" w:cs="Arial"/>
          <w:sz w:val="18"/>
          <w:szCs w:val="18"/>
        </w:rPr>
        <w:t>Wykonawca na terenie robót będzie prowadził gospodarkę odpadami. Każdy odpad musi być zagospodarowany zgodnie z obowiązującymi przepisami. Wykonawca odpowiedzialny jest za przechowywanie dowodów potwierdzających ich zagospodarowanie.</w:t>
      </w:r>
    </w:p>
    <w:p w:rsidR="00D47796" w:rsidRPr="000C123F" w:rsidRDefault="00D47796" w:rsidP="000C123F">
      <w:pPr>
        <w:numPr>
          <w:ilvl w:val="0"/>
          <w:numId w:val="8"/>
        </w:numPr>
        <w:tabs>
          <w:tab w:val="left" w:pos="108"/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0C123F">
        <w:rPr>
          <w:rFonts w:ascii="Arial" w:hAnsi="Arial" w:cs="Arial"/>
          <w:sz w:val="18"/>
          <w:szCs w:val="18"/>
        </w:rPr>
        <w:t>Opłaty i kary za przekroczenie w trakcie realizacji robót norm określonych w odpowiednich przepisach dotyczących ochrony środowiska i bezpieczeństwa ruchu poniesie wyłącznie Wykonawca, co oznacza, że nie są uwzględnione w wynagrodzeniu Wykonawcy.</w:t>
      </w:r>
    </w:p>
    <w:p w:rsidR="00D47796" w:rsidRPr="000C123F" w:rsidRDefault="00D47796" w:rsidP="000C123F">
      <w:pPr>
        <w:numPr>
          <w:ilvl w:val="0"/>
          <w:numId w:val="8"/>
        </w:numPr>
        <w:tabs>
          <w:tab w:val="left" w:pos="108"/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0C123F">
        <w:rPr>
          <w:rFonts w:ascii="Arial" w:hAnsi="Arial" w:cs="Arial"/>
          <w:sz w:val="18"/>
          <w:szCs w:val="18"/>
        </w:rPr>
        <w:t>Wykonawca na czas trwania robót zobowiązuje się zapewnić kierownictwo: kierownika budowy oraz innych osób wskazanych przez Wykonawcę, działających w granicach umocowania określonego przepisami ustawy z dnia 7 lipca 1994r. Prawo budowlane, a w przypadku konieczności zmiany którejkolwiek o</w:t>
      </w:r>
      <w:r w:rsidR="000C123F">
        <w:rPr>
          <w:rFonts w:ascii="Arial" w:hAnsi="Arial" w:cs="Arial"/>
          <w:sz w:val="18"/>
          <w:szCs w:val="18"/>
        </w:rPr>
        <w:t xml:space="preserve">soby uzgodnić nowego kandydata </w:t>
      </w:r>
      <w:r w:rsidRPr="000C123F">
        <w:rPr>
          <w:rFonts w:ascii="Arial" w:hAnsi="Arial" w:cs="Arial"/>
          <w:sz w:val="18"/>
          <w:szCs w:val="18"/>
        </w:rPr>
        <w:t>z Zamawiającym.</w:t>
      </w:r>
    </w:p>
    <w:p w:rsidR="00D47796" w:rsidRPr="000C123F" w:rsidRDefault="00D47796" w:rsidP="000C123F">
      <w:pPr>
        <w:numPr>
          <w:ilvl w:val="0"/>
          <w:numId w:val="8"/>
        </w:numPr>
        <w:tabs>
          <w:tab w:val="left" w:pos="108"/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0C123F">
        <w:rPr>
          <w:rFonts w:ascii="Arial" w:hAnsi="Arial" w:cs="Arial"/>
          <w:sz w:val="18"/>
          <w:szCs w:val="18"/>
        </w:rPr>
        <w:t xml:space="preserve">Wykonawca zobowiązuje się do utrzymania ładu i porządku na terenie budowy, </w:t>
      </w:r>
      <w:r w:rsidRPr="000C123F">
        <w:rPr>
          <w:rFonts w:ascii="Arial" w:hAnsi="Arial" w:cs="Arial"/>
          <w:sz w:val="18"/>
          <w:szCs w:val="18"/>
        </w:rPr>
        <w:br/>
        <w:t>a po zakończeniu robót usunięcia poza teren budowy wszelkich urządzeń tymczasowego zaplecza oraz pozostawienia całego terenu budowy i robót czystego oraz nadającego się do użytkowania.</w:t>
      </w:r>
    </w:p>
    <w:p w:rsidR="00D47796" w:rsidRPr="000C123F" w:rsidRDefault="00D47796" w:rsidP="000C123F">
      <w:pPr>
        <w:numPr>
          <w:ilvl w:val="0"/>
          <w:numId w:val="8"/>
        </w:numPr>
        <w:tabs>
          <w:tab w:val="left" w:pos="108"/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0C123F">
        <w:rPr>
          <w:rFonts w:ascii="Arial" w:hAnsi="Arial" w:cs="Arial"/>
          <w:sz w:val="18"/>
          <w:szCs w:val="18"/>
        </w:rPr>
        <w:t>Wykonawca zobowiązany jest do ponoszenia op</w:t>
      </w:r>
      <w:r w:rsidR="000C123F">
        <w:rPr>
          <w:rFonts w:ascii="Arial" w:hAnsi="Arial" w:cs="Arial"/>
          <w:sz w:val="18"/>
          <w:szCs w:val="18"/>
        </w:rPr>
        <w:t xml:space="preserve">łat za czasowe zajęcie działek </w:t>
      </w:r>
      <w:r w:rsidRPr="000C123F">
        <w:rPr>
          <w:rFonts w:ascii="Arial" w:hAnsi="Arial" w:cs="Arial"/>
          <w:sz w:val="18"/>
          <w:szCs w:val="18"/>
        </w:rPr>
        <w:t>i pokrycia wszystkich kosztów, które wynikaj</w:t>
      </w:r>
      <w:r w:rsidR="000C123F">
        <w:rPr>
          <w:rFonts w:ascii="Arial" w:hAnsi="Arial" w:cs="Arial"/>
          <w:sz w:val="18"/>
          <w:szCs w:val="18"/>
        </w:rPr>
        <w:t xml:space="preserve">ą z czasowego ich zajęcia wraz </w:t>
      </w:r>
      <w:r w:rsidRPr="000C123F">
        <w:rPr>
          <w:rFonts w:ascii="Arial" w:hAnsi="Arial" w:cs="Arial"/>
          <w:sz w:val="18"/>
          <w:szCs w:val="18"/>
        </w:rPr>
        <w:t>z protokolarnym przekazaniem i odbiorem tych działek oraz doprowadzenia ich do stanu pierwotnego.</w:t>
      </w:r>
    </w:p>
    <w:p w:rsidR="00D47796" w:rsidRPr="000C123F" w:rsidRDefault="00D47796" w:rsidP="000C123F">
      <w:pPr>
        <w:numPr>
          <w:ilvl w:val="0"/>
          <w:numId w:val="8"/>
        </w:numPr>
        <w:tabs>
          <w:tab w:val="left" w:pos="108"/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0C123F">
        <w:rPr>
          <w:rFonts w:ascii="Arial" w:hAnsi="Arial" w:cs="Arial"/>
          <w:sz w:val="18"/>
          <w:szCs w:val="18"/>
        </w:rPr>
        <w:t>Wykonawca zobowiązany jest do realizacji wszelkich zaleceń i poleceń wpisanych do dziennika budowy.</w:t>
      </w:r>
    </w:p>
    <w:p w:rsidR="00D47796" w:rsidRPr="000C123F" w:rsidRDefault="00D47796" w:rsidP="000C123F">
      <w:pPr>
        <w:numPr>
          <w:ilvl w:val="0"/>
          <w:numId w:val="8"/>
        </w:numPr>
        <w:tabs>
          <w:tab w:val="left" w:pos="108"/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0C123F">
        <w:rPr>
          <w:rFonts w:ascii="Arial" w:hAnsi="Arial" w:cs="Arial"/>
          <w:sz w:val="18"/>
          <w:szCs w:val="18"/>
        </w:rPr>
        <w:t>Wykonawca zobowiązany jest do czyszczenia opon sprzętu wyjeżdżającego z terenu budowy na drogę publiczną.</w:t>
      </w:r>
    </w:p>
    <w:p w:rsidR="00D47796" w:rsidRPr="000C123F" w:rsidRDefault="00D47796" w:rsidP="000C123F">
      <w:pPr>
        <w:numPr>
          <w:ilvl w:val="0"/>
          <w:numId w:val="8"/>
        </w:numPr>
        <w:tabs>
          <w:tab w:val="left" w:pos="108"/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0C123F">
        <w:rPr>
          <w:rFonts w:ascii="Arial" w:hAnsi="Arial" w:cs="Arial"/>
          <w:sz w:val="18"/>
          <w:szCs w:val="18"/>
        </w:rPr>
        <w:t>Wykonawca ponosi odpowiedzialność za wszelki</w:t>
      </w:r>
      <w:r w:rsidR="000C123F">
        <w:rPr>
          <w:rFonts w:ascii="Arial" w:hAnsi="Arial" w:cs="Arial"/>
          <w:sz w:val="18"/>
          <w:szCs w:val="18"/>
        </w:rPr>
        <w:t xml:space="preserve">e działania i zaniechania osób </w:t>
      </w:r>
      <w:r w:rsidRPr="000C123F">
        <w:rPr>
          <w:rFonts w:ascii="Arial" w:hAnsi="Arial" w:cs="Arial"/>
          <w:sz w:val="18"/>
          <w:szCs w:val="18"/>
        </w:rPr>
        <w:t>i podmiotów, przy pomocy których realizuje przedmiot umowy, odpowiada za bezpieczeństwo w trakcie wykonywania robót.</w:t>
      </w:r>
    </w:p>
    <w:p w:rsidR="00D47796" w:rsidRPr="000C123F" w:rsidRDefault="00D47796" w:rsidP="000C123F">
      <w:pPr>
        <w:numPr>
          <w:ilvl w:val="0"/>
          <w:numId w:val="8"/>
        </w:numPr>
        <w:tabs>
          <w:tab w:val="left" w:pos="108"/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0C123F">
        <w:rPr>
          <w:rFonts w:ascii="Arial" w:hAnsi="Arial" w:cs="Arial"/>
          <w:sz w:val="18"/>
          <w:szCs w:val="18"/>
        </w:rPr>
        <w:t>Wykonawca ponosi ryzyko obrażeń lub śmierci osób oraz utraty lub uszkodzeń mienia (w tym bez ograniczeń robót, urządzeń, materiałów, sprzętu, nieruchomości i ruchomości) Wykonawcy i osób trzecich.</w:t>
      </w:r>
    </w:p>
    <w:p w:rsidR="00D47796" w:rsidRPr="000C123F" w:rsidRDefault="00D47796" w:rsidP="000C123F">
      <w:pPr>
        <w:numPr>
          <w:ilvl w:val="0"/>
          <w:numId w:val="8"/>
        </w:numPr>
        <w:tabs>
          <w:tab w:val="left" w:pos="108"/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0C123F">
        <w:rPr>
          <w:rFonts w:ascii="Arial" w:hAnsi="Arial" w:cs="Arial"/>
          <w:sz w:val="18"/>
          <w:szCs w:val="18"/>
        </w:rPr>
        <w:t>Wykonawca odpowiada za szkody wynikłe na terenie budowy w terminie od daty protokolarnego przejęcia terenu budowy przez Wykonawcę do daty protokolarnego odebrania robót przez Zamawiającego oraz zobowiązuje się na własny koszt natychmiastowo usuwać w sposób docelowy wszelkie szkody i awarie powstałe podczas realizacji robót.</w:t>
      </w:r>
    </w:p>
    <w:p w:rsidR="00D47796" w:rsidRPr="000C123F" w:rsidRDefault="00D47796" w:rsidP="000C123F">
      <w:pPr>
        <w:numPr>
          <w:ilvl w:val="0"/>
          <w:numId w:val="8"/>
        </w:numPr>
        <w:tabs>
          <w:tab w:val="left" w:pos="108"/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0C123F">
        <w:rPr>
          <w:rFonts w:ascii="Arial" w:hAnsi="Arial" w:cs="Arial"/>
          <w:sz w:val="18"/>
          <w:szCs w:val="18"/>
        </w:rPr>
        <w:t>Wykonawca zobowiązany jest do naprawienia zinwentaryzowanych urządzeń podziemnych uszkodzonych w trakcie prowadzenia prac, z tym że koszt ich napraw ponosi wyłącznie Wykonawca, co oznacza, że nie są uwzględnione w wynagrodzeniu Wykonawcy.</w:t>
      </w:r>
    </w:p>
    <w:p w:rsidR="00D47796" w:rsidRPr="000C123F" w:rsidRDefault="00D47796" w:rsidP="000C123F">
      <w:pPr>
        <w:numPr>
          <w:ilvl w:val="0"/>
          <w:numId w:val="8"/>
        </w:numPr>
        <w:tabs>
          <w:tab w:val="left" w:pos="108"/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0C123F">
        <w:rPr>
          <w:rFonts w:ascii="Arial" w:hAnsi="Arial" w:cs="Arial"/>
          <w:sz w:val="18"/>
          <w:szCs w:val="18"/>
        </w:rPr>
        <w:t>Wykonawca zobowiązany jest do zgłoszenia Zamawiającemu o problemach lub okolicznościach mogących wpłynąć na jakość robót lub termin zakończenia robót.</w:t>
      </w:r>
    </w:p>
    <w:p w:rsidR="00D47796" w:rsidRPr="000C123F" w:rsidRDefault="00D47796" w:rsidP="000C123F">
      <w:pPr>
        <w:numPr>
          <w:ilvl w:val="0"/>
          <w:numId w:val="8"/>
        </w:numPr>
        <w:tabs>
          <w:tab w:val="left" w:pos="108"/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0C123F">
        <w:rPr>
          <w:rFonts w:ascii="Arial" w:hAnsi="Arial" w:cs="Arial"/>
          <w:sz w:val="18"/>
          <w:szCs w:val="18"/>
        </w:rPr>
        <w:t>Wykonawca winien niezwłocznie poinformować Zamawiającego o zaistniałych na terenie budowy kontrolach i wypadkach.</w:t>
      </w:r>
    </w:p>
    <w:p w:rsidR="00D47796" w:rsidRPr="000C123F" w:rsidRDefault="00D47796" w:rsidP="000C123F">
      <w:pPr>
        <w:numPr>
          <w:ilvl w:val="0"/>
          <w:numId w:val="8"/>
        </w:numPr>
        <w:tabs>
          <w:tab w:val="left" w:pos="108"/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0C123F">
        <w:rPr>
          <w:rFonts w:ascii="Arial" w:hAnsi="Arial" w:cs="Arial"/>
          <w:sz w:val="18"/>
          <w:szCs w:val="18"/>
        </w:rPr>
        <w:t>Wykonawca zobowiązuje się zabezpieczyć teren robót, zgodnie z wymogami przewidzianymi w polskim prawie, strzec mienia znajdującego się na tym terenie.</w:t>
      </w:r>
    </w:p>
    <w:p w:rsidR="00D47796" w:rsidRPr="000C123F" w:rsidRDefault="00D47796" w:rsidP="000C123F">
      <w:pPr>
        <w:numPr>
          <w:ilvl w:val="0"/>
          <w:numId w:val="8"/>
        </w:numPr>
        <w:tabs>
          <w:tab w:val="left" w:pos="108"/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0C123F">
        <w:rPr>
          <w:rFonts w:ascii="Arial" w:hAnsi="Arial" w:cs="Arial"/>
          <w:sz w:val="18"/>
          <w:szCs w:val="18"/>
        </w:rPr>
        <w:t xml:space="preserve">Wykonawca własnym staraniem i zgodnie z wyceną w złożonej ofercie wykona, uzyska zatwierdzenie i wdroży projekt docelowej organizacji ruchu zgodnie z obowiązującym Rozporządzeniem Ministra </w:t>
      </w:r>
      <w:r w:rsidRPr="000C123F">
        <w:rPr>
          <w:rFonts w:ascii="Arial" w:hAnsi="Arial" w:cs="Arial"/>
          <w:sz w:val="18"/>
          <w:szCs w:val="18"/>
        </w:rPr>
        <w:lastRenderedPageBreak/>
        <w:t>Infrastruktury z dnia 23.09.2003r. w sprawie szczegółowych warunków zarządzania ruchem na drogach oraz wykonywania nadzoru nad tym zarządzaniem (</w:t>
      </w:r>
      <w:proofErr w:type="spellStart"/>
      <w:r w:rsidRPr="000C123F">
        <w:rPr>
          <w:rFonts w:ascii="Arial" w:hAnsi="Arial" w:cs="Arial"/>
          <w:sz w:val="18"/>
          <w:szCs w:val="18"/>
        </w:rPr>
        <w:t>t.j</w:t>
      </w:r>
      <w:proofErr w:type="spellEnd"/>
      <w:r w:rsidRPr="000C123F">
        <w:rPr>
          <w:rFonts w:ascii="Arial" w:hAnsi="Arial" w:cs="Arial"/>
          <w:sz w:val="18"/>
          <w:szCs w:val="18"/>
        </w:rPr>
        <w:t xml:space="preserve">. Dz. U. z 2017 r. poz. 784). </w:t>
      </w:r>
    </w:p>
    <w:p w:rsidR="00D47796" w:rsidRPr="000C123F" w:rsidRDefault="00D47796" w:rsidP="000C123F">
      <w:pPr>
        <w:numPr>
          <w:ilvl w:val="0"/>
          <w:numId w:val="8"/>
        </w:numPr>
        <w:tabs>
          <w:tab w:val="left" w:pos="108"/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0C123F">
        <w:rPr>
          <w:rFonts w:ascii="Arial" w:hAnsi="Arial" w:cs="Arial"/>
          <w:sz w:val="18"/>
          <w:szCs w:val="18"/>
        </w:rPr>
        <w:t>Wykonawca własnym staraniem i na własny koszt wykona, uzyska zatwierdzenie i wdroży projekt czasowej organizacji ruchu zgodnie z obowiązującym Rozporządzeniem Ministra Infrastruktury z dnia 23.09.2003r. w sprawie szczegółowych warunków zarządzania ruchem na drogach oraz wykonywania nadzoru nad tym zarządzaniem (</w:t>
      </w:r>
      <w:proofErr w:type="spellStart"/>
      <w:r w:rsidRPr="000C123F">
        <w:rPr>
          <w:rFonts w:ascii="Arial" w:hAnsi="Arial" w:cs="Arial"/>
          <w:sz w:val="18"/>
          <w:szCs w:val="18"/>
        </w:rPr>
        <w:t>t.j</w:t>
      </w:r>
      <w:proofErr w:type="spellEnd"/>
      <w:r w:rsidRPr="000C123F">
        <w:rPr>
          <w:rFonts w:ascii="Arial" w:hAnsi="Arial" w:cs="Arial"/>
          <w:sz w:val="18"/>
          <w:szCs w:val="18"/>
        </w:rPr>
        <w:t xml:space="preserve">. Dz. U. z 2017 r. poz. 784). </w:t>
      </w:r>
    </w:p>
    <w:p w:rsidR="00D47796" w:rsidRPr="000C123F" w:rsidRDefault="00D47796" w:rsidP="000C123F">
      <w:pPr>
        <w:numPr>
          <w:ilvl w:val="0"/>
          <w:numId w:val="8"/>
        </w:numPr>
        <w:tabs>
          <w:tab w:val="left" w:pos="108"/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0C123F">
        <w:rPr>
          <w:rFonts w:ascii="Arial" w:hAnsi="Arial" w:cs="Arial"/>
          <w:sz w:val="18"/>
          <w:szCs w:val="18"/>
        </w:rPr>
        <w:t>Wykonawca złoży w siedzibie Zamawiającego, celem zatwierdzenia, projekty organizacji ruchu tymczasowego (w 2 egz.) dla zabezpieczenia robót wraz z niezbędnymi załącznikami, w tym z wymaganymi opiniami, zgodnie z ww. rozporządzeniem w terminie do 14 dni od dnia zawarcia umowy.</w:t>
      </w:r>
    </w:p>
    <w:p w:rsidR="00D47796" w:rsidRPr="000C123F" w:rsidRDefault="00D47796" w:rsidP="000C123F">
      <w:pPr>
        <w:tabs>
          <w:tab w:val="left" w:pos="108"/>
          <w:tab w:val="left" w:pos="851"/>
        </w:tabs>
        <w:spacing w:line="36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0C123F">
        <w:rPr>
          <w:rFonts w:ascii="Arial" w:hAnsi="Arial" w:cs="Arial"/>
          <w:sz w:val="18"/>
          <w:szCs w:val="18"/>
        </w:rPr>
        <w:t>Zamawiający dla przedmiotowego zadania dopuszcza zastosowanie w projekcie czasowej organizacji ruchu powtarzalnego schematu umieszczenia na drodze znaków drogowych i urządzeń bezpieczeństwa ruchu drogowego.</w:t>
      </w:r>
    </w:p>
    <w:p w:rsidR="00D47796" w:rsidRPr="000C123F" w:rsidRDefault="00D47796" w:rsidP="000C123F">
      <w:pPr>
        <w:numPr>
          <w:ilvl w:val="0"/>
          <w:numId w:val="8"/>
        </w:numPr>
        <w:tabs>
          <w:tab w:val="left" w:pos="108"/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0C123F">
        <w:rPr>
          <w:rFonts w:ascii="Arial" w:hAnsi="Arial" w:cs="Arial"/>
          <w:sz w:val="18"/>
          <w:szCs w:val="18"/>
        </w:rPr>
        <w:t xml:space="preserve">Wykonawca wykona na własny koszt i zapewni należytą eksploatację oznakowania tymczasowego, stanowiącego zabezpieczenie robót i ruchu zastępczego przez cały okres realizacji robót, zgodnie z projektem, o którym mowa powyżej, na warunkach określonych w zatwierdzeniu organu zarządzającego ruchem na drogach powiatowych. Wykonawca odpowiada za zabezpieczenie i oznakowanie miejsca robót w sposób widoczny zarówno w dzień jak i w nocy oraz utrzymanie ich w należytym stanie przez okres trwania robót. </w:t>
      </w:r>
    </w:p>
    <w:p w:rsidR="00D47796" w:rsidRPr="000C123F" w:rsidRDefault="00D47796" w:rsidP="000C123F">
      <w:pPr>
        <w:numPr>
          <w:ilvl w:val="0"/>
          <w:numId w:val="8"/>
        </w:numPr>
        <w:tabs>
          <w:tab w:val="left" w:pos="108"/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0C123F">
        <w:rPr>
          <w:rFonts w:ascii="Arial" w:hAnsi="Arial" w:cs="Arial"/>
          <w:sz w:val="18"/>
          <w:szCs w:val="18"/>
        </w:rPr>
        <w:t>Wykonawca w cenie złożonej oferty zapewni obsługę geodezyjną w zakresie niezbędnym do prawidłowego wykonania robót oraz ich odbioru w formie operatu kolaudacyjnego, pomiarów powykonawczych w zakresie uzgodnionym z Zamawiającym.</w:t>
      </w:r>
    </w:p>
    <w:p w:rsidR="00D47796" w:rsidRPr="000C123F" w:rsidRDefault="00D47796" w:rsidP="000C123F">
      <w:pPr>
        <w:numPr>
          <w:ilvl w:val="0"/>
          <w:numId w:val="8"/>
        </w:numPr>
        <w:tabs>
          <w:tab w:val="left" w:pos="108"/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0C123F">
        <w:rPr>
          <w:rFonts w:ascii="Arial" w:hAnsi="Arial" w:cs="Arial"/>
          <w:sz w:val="18"/>
          <w:szCs w:val="18"/>
        </w:rPr>
        <w:t>Wykonawca dokona pomiarów rzędnych geodezyjnych istniejących. W przypadku zmiany rzędnych terenu Wykonawca zobowiązany jest do wyregulowania poziomu istniejących urządzeń infrastruktury podziemnej do projektowanej niwelety.</w:t>
      </w:r>
    </w:p>
    <w:p w:rsidR="00D47796" w:rsidRPr="000C123F" w:rsidRDefault="00D47796" w:rsidP="000C123F">
      <w:pPr>
        <w:numPr>
          <w:ilvl w:val="0"/>
          <w:numId w:val="8"/>
        </w:numPr>
        <w:tabs>
          <w:tab w:val="left" w:pos="108"/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0C123F">
        <w:rPr>
          <w:rFonts w:ascii="Arial" w:hAnsi="Arial" w:cs="Arial"/>
          <w:sz w:val="18"/>
          <w:szCs w:val="18"/>
        </w:rPr>
        <w:t xml:space="preserve">Wykonawca zobowiązuje się do wykonania na własny koszt inwentaryzacji powykonawczej (w wersji elektronicznej) przez osobę uprawnioną. Wersja elektroniczna mapy zasadniczej, skalibrowana w formatach do wyboru: </w:t>
      </w:r>
    </w:p>
    <w:p w:rsidR="00D47796" w:rsidRPr="000C123F" w:rsidRDefault="00D47796" w:rsidP="000C123F">
      <w:pPr>
        <w:numPr>
          <w:ilvl w:val="0"/>
          <w:numId w:val="22"/>
        </w:numPr>
        <w:tabs>
          <w:tab w:val="left" w:pos="1276"/>
        </w:tabs>
        <w:spacing w:line="360" w:lineRule="auto"/>
        <w:ind w:left="1276" w:hanging="425"/>
        <w:jc w:val="both"/>
        <w:rPr>
          <w:rFonts w:ascii="Arial" w:hAnsi="Arial" w:cs="Arial"/>
          <w:sz w:val="18"/>
          <w:szCs w:val="18"/>
        </w:rPr>
      </w:pPr>
      <w:r w:rsidRPr="000C123F">
        <w:rPr>
          <w:rFonts w:ascii="Arial" w:hAnsi="Arial" w:cs="Arial"/>
          <w:sz w:val="18"/>
          <w:szCs w:val="18"/>
        </w:rPr>
        <w:t>grafika wektorowa – DXF, SHAPE,</w:t>
      </w:r>
    </w:p>
    <w:p w:rsidR="00D47796" w:rsidRPr="000C123F" w:rsidRDefault="00D47796" w:rsidP="000C123F">
      <w:pPr>
        <w:numPr>
          <w:ilvl w:val="0"/>
          <w:numId w:val="22"/>
        </w:numPr>
        <w:tabs>
          <w:tab w:val="left" w:pos="1276"/>
        </w:tabs>
        <w:spacing w:line="360" w:lineRule="auto"/>
        <w:ind w:left="1276" w:hanging="425"/>
        <w:jc w:val="both"/>
        <w:rPr>
          <w:rFonts w:ascii="Arial" w:hAnsi="Arial" w:cs="Arial"/>
          <w:sz w:val="18"/>
          <w:szCs w:val="18"/>
        </w:rPr>
      </w:pPr>
      <w:r w:rsidRPr="000C123F">
        <w:rPr>
          <w:rFonts w:ascii="Arial" w:hAnsi="Arial" w:cs="Arial"/>
          <w:sz w:val="18"/>
          <w:szCs w:val="18"/>
        </w:rPr>
        <w:t>grafika rastrowa – pliki TIF i TFW o takiej samej nazwie w jednym katalogu.</w:t>
      </w:r>
    </w:p>
    <w:p w:rsidR="00D47796" w:rsidRPr="000C123F" w:rsidRDefault="00D47796" w:rsidP="000C123F">
      <w:pPr>
        <w:numPr>
          <w:ilvl w:val="0"/>
          <w:numId w:val="8"/>
        </w:numPr>
        <w:tabs>
          <w:tab w:val="left" w:pos="108"/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0C123F">
        <w:rPr>
          <w:rFonts w:ascii="Arial" w:hAnsi="Arial" w:cs="Arial"/>
          <w:sz w:val="18"/>
          <w:szCs w:val="18"/>
        </w:rPr>
        <w:t>Wykonawca zobowiązuje się używać materiałów, wyrobów budowlanych i urządzeń odpowiadających wymogom dokumentacji przetargowej, a ponadto:</w:t>
      </w:r>
    </w:p>
    <w:p w:rsidR="00D47796" w:rsidRPr="000C123F" w:rsidRDefault="00D47796" w:rsidP="000C123F">
      <w:pPr>
        <w:numPr>
          <w:ilvl w:val="0"/>
          <w:numId w:val="23"/>
        </w:numPr>
        <w:tabs>
          <w:tab w:val="left" w:pos="1418"/>
          <w:tab w:val="left" w:pos="2340"/>
        </w:tabs>
        <w:spacing w:line="360" w:lineRule="auto"/>
        <w:ind w:left="1276" w:hanging="425"/>
        <w:jc w:val="both"/>
        <w:rPr>
          <w:rFonts w:ascii="Arial" w:hAnsi="Arial" w:cs="Arial"/>
          <w:sz w:val="18"/>
          <w:szCs w:val="18"/>
        </w:rPr>
      </w:pPr>
      <w:r w:rsidRPr="000C123F">
        <w:rPr>
          <w:rFonts w:ascii="Arial" w:hAnsi="Arial" w:cs="Arial"/>
          <w:sz w:val="18"/>
          <w:szCs w:val="18"/>
        </w:rPr>
        <w:t>dopuszczone do użytku na terenie kraju na</w:t>
      </w:r>
      <w:r w:rsidR="000C123F">
        <w:rPr>
          <w:rFonts w:ascii="Arial" w:hAnsi="Arial" w:cs="Arial"/>
          <w:sz w:val="18"/>
          <w:szCs w:val="18"/>
        </w:rPr>
        <w:t xml:space="preserve"> podstawie odrębnych przepisów </w:t>
      </w:r>
      <w:r w:rsidRPr="000C123F">
        <w:rPr>
          <w:rFonts w:ascii="Arial" w:hAnsi="Arial" w:cs="Arial"/>
          <w:sz w:val="18"/>
          <w:szCs w:val="18"/>
        </w:rPr>
        <w:t>w szczególności Rozporządzenia Parlamentu Europejskiego i Rady nr 305/2011 z 3 marca 2011r. ustanawiające zharmonizowane warunki wprowadzania do obrotu wyrobów budowlanych i uchylające dyrektywę Rady 89/106/EWG (Dz. U. UE. 2011.88.5 z dnia 4 kwietnia 2011r.) i ustawy z dnia 16 kwietnia 2004r. o wyrobach budowlanych (</w:t>
      </w:r>
      <w:proofErr w:type="spellStart"/>
      <w:r w:rsidRPr="000C123F">
        <w:rPr>
          <w:rFonts w:ascii="Arial" w:hAnsi="Arial" w:cs="Arial"/>
          <w:sz w:val="18"/>
          <w:szCs w:val="18"/>
        </w:rPr>
        <w:t>t.j</w:t>
      </w:r>
      <w:proofErr w:type="spellEnd"/>
      <w:r w:rsidRPr="000C123F">
        <w:rPr>
          <w:rFonts w:ascii="Arial" w:hAnsi="Arial" w:cs="Arial"/>
          <w:sz w:val="18"/>
          <w:szCs w:val="18"/>
        </w:rPr>
        <w:t xml:space="preserve">. Dz. U. 2016 poz. 1570 z </w:t>
      </w:r>
      <w:proofErr w:type="spellStart"/>
      <w:r w:rsidRPr="000C123F">
        <w:rPr>
          <w:rFonts w:ascii="Arial" w:hAnsi="Arial" w:cs="Arial"/>
          <w:sz w:val="18"/>
          <w:szCs w:val="18"/>
        </w:rPr>
        <w:t>późn</w:t>
      </w:r>
      <w:proofErr w:type="spellEnd"/>
      <w:r w:rsidRPr="000C123F">
        <w:rPr>
          <w:rFonts w:ascii="Arial" w:hAnsi="Arial" w:cs="Arial"/>
          <w:sz w:val="18"/>
          <w:szCs w:val="18"/>
        </w:rPr>
        <w:t>. zm.) oraz odpowiednich norm technicznych i przepisów BHP,</w:t>
      </w:r>
    </w:p>
    <w:p w:rsidR="00D47796" w:rsidRPr="000C123F" w:rsidRDefault="00D47796" w:rsidP="000C123F">
      <w:pPr>
        <w:numPr>
          <w:ilvl w:val="0"/>
          <w:numId w:val="23"/>
        </w:numPr>
        <w:tabs>
          <w:tab w:val="left" w:pos="1418"/>
          <w:tab w:val="left" w:pos="2340"/>
        </w:tabs>
        <w:spacing w:line="360" w:lineRule="auto"/>
        <w:ind w:left="1276" w:hanging="425"/>
        <w:jc w:val="both"/>
        <w:rPr>
          <w:rFonts w:ascii="Arial" w:hAnsi="Arial" w:cs="Arial"/>
          <w:sz w:val="18"/>
          <w:szCs w:val="18"/>
        </w:rPr>
      </w:pPr>
      <w:r w:rsidRPr="000C123F">
        <w:rPr>
          <w:rFonts w:ascii="Arial" w:hAnsi="Arial" w:cs="Arial"/>
          <w:sz w:val="18"/>
          <w:szCs w:val="18"/>
        </w:rPr>
        <w:t>nadające się do zastosowania i gwarantujące odpowiednią jakość robót budowlanych będących przedmiotem umowy, a także bezpieczeństwo prowadzenia robót budowlanych i użytkowania obiektu budowlanego,</w:t>
      </w:r>
    </w:p>
    <w:p w:rsidR="00D47796" w:rsidRPr="000C123F" w:rsidRDefault="00D47796" w:rsidP="000C123F">
      <w:pPr>
        <w:numPr>
          <w:ilvl w:val="0"/>
          <w:numId w:val="23"/>
        </w:numPr>
        <w:tabs>
          <w:tab w:val="left" w:pos="1418"/>
          <w:tab w:val="left" w:pos="2340"/>
        </w:tabs>
        <w:spacing w:line="360" w:lineRule="auto"/>
        <w:ind w:left="1276" w:hanging="425"/>
        <w:jc w:val="both"/>
        <w:rPr>
          <w:rFonts w:ascii="Arial" w:hAnsi="Arial" w:cs="Arial"/>
          <w:sz w:val="18"/>
          <w:szCs w:val="18"/>
        </w:rPr>
      </w:pPr>
      <w:r w:rsidRPr="000C123F">
        <w:rPr>
          <w:rFonts w:ascii="Arial" w:hAnsi="Arial" w:cs="Arial"/>
          <w:sz w:val="18"/>
          <w:szCs w:val="18"/>
        </w:rPr>
        <w:t>zapewniające spełnienie przez obiekt budowlany wymogów podstawowych, odpowiednich dla przedmiotu umowy, o których mowa w art. 5 ust. 1 pkt 1 ustawy z dnia 7 lipca 1994r. Prawo budowlane (</w:t>
      </w:r>
      <w:hyperlink r:id="rId5">
        <w:r w:rsidRPr="000C123F">
          <w:rPr>
            <w:rFonts w:ascii="Arial" w:hAnsi="Arial" w:cs="Arial"/>
            <w:sz w:val="18"/>
            <w:szCs w:val="18"/>
            <w:u w:val="single"/>
          </w:rPr>
          <w:t>Dz.U. 2017 poz. 1332</w:t>
        </w:r>
      </w:hyperlink>
      <w:r w:rsidRPr="000C123F">
        <w:rPr>
          <w:rFonts w:ascii="Arial" w:hAnsi="Arial" w:cs="Arial"/>
          <w:sz w:val="18"/>
          <w:szCs w:val="18"/>
        </w:rPr>
        <w:t xml:space="preserve"> z </w:t>
      </w:r>
      <w:proofErr w:type="spellStart"/>
      <w:r w:rsidRPr="000C123F">
        <w:rPr>
          <w:rFonts w:ascii="Arial" w:hAnsi="Arial" w:cs="Arial"/>
          <w:sz w:val="18"/>
          <w:szCs w:val="18"/>
        </w:rPr>
        <w:t>późn</w:t>
      </w:r>
      <w:proofErr w:type="spellEnd"/>
      <w:r w:rsidRPr="000C123F">
        <w:rPr>
          <w:rFonts w:ascii="Arial" w:hAnsi="Arial" w:cs="Arial"/>
          <w:sz w:val="18"/>
          <w:szCs w:val="18"/>
        </w:rPr>
        <w:t>. zm.).</w:t>
      </w:r>
    </w:p>
    <w:p w:rsidR="00D47796" w:rsidRPr="000C123F" w:rsidRDefault="00D47796" w:rsidP="000C123F">
      <w:pPr>
        <w:numPr>
          <w:ilvl w:val="0"/>
          <w:numId w:val="8"/>
        </w:numPr>
        <w:tabs>
          <w:tab w:val="left" w:pos="108"/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0C123F">
        <w:rPr>
          <w:rFonts w:ascii="Arial" w:hAnsi="Arial" w:cs="Arial"/>
          <w:sz w:val="18"/>
          <w:szCs w:val="18"/>
        </w:rPr>
        <w:t>Wykonawca przed wykonaniem robót lub wbudowaniem wszelkich wyrobów budowlanych przedstawi do akceptacji Zamawiającego wszystkie do akceptacji dokumenty dotyczące jakości wbudowywanego materiału np.: świadectwa, atesty itp.</w:t>
      </w:r>
    </w:p>
    <w:p w:rsidR="00D47796" w:rsidRPr="000C123F" w:rsidRDefault="00D47796" w:rsidP="000C123F">
      <w:pPr>
        <w:numPr>
          <w:ilvl w:val="0"/>
          <w:numId w:val="8"/>
        </w:numPr>
        <w:tabs>
          <w:tab w:val="left" w:pos="108"/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0C123F">
        <w:rPr>
          <w:rFonts w:ascii="Arial" w:hAnsi="Arial" w:cs="Arial"/>
          <w:sz w:val="18"/>
          <w:szCs w:val="18"/>
        </w:rPr>
        <w:lastRenderedPageBreak/>
        <w:t>Na każde żądanie Zamawiającego Wykonawca jest zobowiązany uczestniczyć w naradach i innych czynnościach w trakcie realizacji przedmiotu umowy oraz w okresie gwarancji i rękojmi.</w:t>
      </w:r>
    </w:p>
    <w:p w:rsidR="00D47796" w:rsidRPr="000C123F" w:rsidRDefault="00D47796" w:rsidP="000C123F">
      <w:pPr>
        <w:numPr>
          <w:ilvl w:val="0"/>
          <w:numId w:val="8"/>
        </w:numPr>
        <w:tabs>
          <w:tab w:val="left" w:pos="108"/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0C123F">
        <w:rPr>
          <w:rFonts w:ascii="Arial" w:hAnsi="Arial" w:cs="Arial"/>
          <w:sz w:val="18"/>
          <w:szCs w:val="18"/>
        </w:rPr>
        <w:t>Wykonawca przekaże Zamawiającemu dokumenty obrazujące realizację przedmiotu umowy: inwentaryzację fotograficzną ogrodzeń.</w:t>
      </w:r>
    </w:p>
    <w:p w:rsidR="00D47796" w:rsidRPr="000C123F" w:rsidRDefault="00D47796" w:rsidP="000C123F">
      <w:pPr>
        <w:numPr>
          <w:ilvl w:val="0"/>
          <w:numId w:val="8"/>
        </w:numPr>
        <w:tabs>
          <w:tab w:val="left" w:pos="108"/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0C123F">
        <w:rPr>
          <w:rFonts w:ascii="Arial" w:hAnsi="Arial" w:cs="Arial"/>
          <w:sz w:val="18"/>
          <w:szCs w:val="18"/>
        </w:rPr>
        <w:t>Wykonawca w 1 egz. w formie papierowej opracuje i przekaże Zamawiającemu dokumentację odbiorową i powykonawczą dla całego przedmiotu umowy (operat kolaudacyjny).</w:t>
      </w:r>
    </w:p>
    <w:p w:rsidR="00D47796" w:rsidRPr="000C123F" w:rsidRDefault="00D47796" w:rsidP="000C123F">
      <w:pPr>
        <w:numPr>
          <w:ilvl w:val="0"/>
          <w:numId w:val="8"/>
        </w:numPr>
        <w:tabs>
          <w:tab w:val="left" w:pos="108"/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0C123F">
        <w:rPr>
          <w:rFonts w:ascii="Arial" w:hAnsi="Arial" w:cs="Arial"/>
          <w:sz w:val="18"/>
          <w:szCs w:val="18"/>
        </w:rPr>
        <w:t>Wykonawca zgłosi Zamawiającemu w formie pisemnej gotowość do końcowego odbioru przedmiotu umowy i zobowiązuje się uczestniczyć w odbiorze do czasu podpisania przez strony protokołu odbioru końcowego.</w:t>
      </w:r>
    </w:p>
    <w:p w:rsidR="00D47796" w:rsidRPr="000C123F" w:rsidRDefault="00D47796" w:rsidP="000C123F">
      <w:pPr>
        <w:numPr>
          <w:ilvl w:val="0"/>
          <w:numId w:val="8"/>
        </w:numPr>
        <w:tabs>
          <w:tab w:val="left" w:pos="108"/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0C123F">
        <w:rPr>
          <w:rFonts w:ascii="Arial" w:hAnsi="Arial" w:cs="Arial"/>
          <w:sz w:val="18"/>
          <w:szCs w:val="18"/>
        </w:rPr>
        <w:t>Wykonawca zdemontuje obiekty tymczasowe i uporządkuje teren po zakończeniu robót.</w:t>
      </w:r>
    </w:p>
    <w:p w:rsidR="00D47796" w:rsidRPr="000C123F" w:rsidRDefault="00D47796" w:rsidP="000C123F">
      <w:pPr>
        <w:numPr>
          <w:ilvl w:val="0"/>
          <w:numId w:val="8"/>
        </w:numPr>
        <w:tabs>
          <w:tab w:val="left" w:pos="108"/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0C123F">
        <w:rPr>
          <w:rFonts w:ascii="Arial" w:hAnsi="Arial" w:cs="Arial"/>
          <w:sz w:val="18"/>
          <w:szCs w:val="18"/>
        </w:rPr>
        <w:t>W dniu odbioru końcowego Wykonawca przekaże Zamawiającemu protokoły odbioru od właścicieli urządzeń obcych znajdujących się na obiekcie oraz oświadczenia właścicieli działek, z których korzystano podczas realizacji zadania.</w:t>
      </w:r>
    </w:p>
    <w:p w:rsidR="00D47796" w:rsidRPr="000C123F" w:rsidRDefault="00D47796" w:rsidP="000C123F">
      <w:pPr>
        <w:numPr>
          <w:ilvl w:val="0"/>
          <w:numId w:val="8"/>
        </w:numPr>
        <w:tabs>
          <w:tab w:val="left" w:pos="108"/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0C123F">
        <w:rPr>
          <w:rFonts w:ascii="Arial" w:hAnsi="Arial" w:cs="Arial"/>
          <w:sz w:val="18"/>
          <w:szCs w:val="18"/>
        </w:rPr>
        <w:t>Wykonawca w zakresie wykonania robót budowlanych zobowiązuje się wykonać przedmiot umowy z nowych wyrobów budowlanych własnych, o których mowa w dokumentacji.</w:t>
      </w:r>
    </w:p>
    <w:p w:rsidR="00D47796" w:rsidRPr="000C123F" w:rsidRDefault="00D47796" w:rsidP="000C123F">
      <w:pPr>
        <w:numPr>
          <w:ilvl w:val="0"/>
          <w:numId w:val="8"/>
        </w:numPr>
        <w:tabs>
          <w:tab w:val="left" w:pos="108"/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0C123F">
        <w:rPr>
          <w:rFonts w:ascii="Arial" w:hAnsi="Arial" w:cs="Arial"/>
          <w:sz w:val="18"/>
          <w:szCs w:val="18"/>
        </w:rPr>
        <w:t xml:space="preserve">Na każde żądanie Zamawiającego Wykonawca zobowiązany jest okazać w stosunku do wskazanych wyrobów budowlanych dane potwierdzające spełnienie wymagań jakościowych. </w:t>
      </w:r>
    </w:p>
    <w:p w:rsidR="00D47796" w:rsidRPr="000C123F" w:rsidRDefault="00D47796" w:rsidP="000C123F">
      <w:pPr>
        <w:numPr>
          <w:ilvl w:val="0"/>
          <w:numId w:val="8"/>
        </w:numPr>
        <w:tabs>
          <w:tab w:val="left" w:pos="108"/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0C123F">
        <w:rPr>
          <w:rFonts w:ascii="Arial" w:hAnsi="Arial" w:cs="Arial"/>
          <w:sz w:val="18"/>
          <w:szCs w:val="18"/>
        </w:rPr>
        <w:t xml:space="preserve">Wykonawca na każde żądanie Zamawiającego zobowiązany jest przed wbudowaniem wyrobów budowlanych uzyskać od Zamawiającego zatwierdzenie zastosowania tych materiałów, przedkładając próbki oraz okazując dokumenty wymagane ustawami: Prawo budowlane, o wyrobach budowlanych i dokumentacją. </w:t>
      </w:r>
    </w:p>
    <w:p w:rsidR="00D47796" w:rsidRPr="000C123F" w:rsidRDefault="00D47796" w:rsidP="000C123F">
      <w:pPr>
        <w:numPr>
          <w:ilvl w:val="0"/>
          <w:numId w:val="8"/>
        </w:numPr>
        <w:tabs>
          <w:tab w:val="left" w:pos="108"/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0C123F">
        <w:rPr>
          <w:rFonts w:ascii="Arial" w:hAnsi="Arial" w:cs="Arial"/>
          <w:sz w:val="18"/>
          <w:szCs w:val="18"/>
        </w:rPr>
        <w:t xml:space="preserve">Na każde żądanie Zamawiającego w zakresie dodatkowego zbadania jakości robót wykonanych z wyrobów budowlanych Wykonawcy, Wykonawca zapewni potrzebne oprzyrządowanie, fachowy zespół wykonawczy, oraz materiały do wykonania badań. Koszt wykonania ww. badań obciąża Wykonawcę. </w:t>
      </w:r>
    </w:p>
    <w:p w:rsidR="00D47796" w:rsidRPr="000C123F" w:rsidRDefault="00D47796" w:rsidP="000C123F">
      <w:pPr>
        <w:numPr>
          <w:ilvl w:val="0"/>
          <w:numId w:val="8"/>
        </w:numPr>
        <w:tabs>
          <w:tab w:val="left" w:pos="108"/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0C123F">
        <w:rPr>
          <w:rFonts w:ascii="Arial" w:hAnsi="Arial" w:cs="Arial"/>
          <w:sz w:val="18"/>
          <w:szCs w:val="18"/>
        </w:rPr>
        <w:t>Wykonawca wykona wszelkie badania laboratoryjne zgodnie ze specyfikacjami technicznymi i przekaże je Zamawiającemu.</w:t>
      </w:r>
    </w:p>
    <w:p w:rsidR="00D47796" w:rsidRPr="000C123F" w:rsidRDefault="00D47796" w:rsidP="000C123F">
      <w:pPr>
        <w:numPr>
          <w:ilvl w:val="0"/>
          <w:numId w:val="8"/>
        </w:numPr>
        <w:tabs>
          <w:tab w:val="left" w:pos="108"/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0C123F">
        <w:rPr>
          <w:rFonts w:ascii="Arial" w:hAnsi="Arial" w:cs="Arial"/>
          <w:sz w:val="18"/>
          <w:szCs w:val="18"/>
        </w:rPr>
        <w:t xml:space="preserve">Za ewentualne szkody powstałe w czasie prowadzenia robót odpowiada Wykonawca. </w:t>
      </w:r>
    </w:p>
    <w:p w:rsidR="00D47796" w:rsidRPr="000C123F" w:rsidRDefault="00D47796" w:rsidP="000C123F">
      <w:pPr>
        <w:numPr>
          <w:ilvl w:val="0"/>
          <w:numId w:val="8"/>
        </w:numPr>
        <w:tabs>
          <w:tab w:val="left" w:pos="108"/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0C123F">
        <w:rPr>
          <w:rFonts w:ascii="Arial" w:hAnsi="Arial" w:cs="Arial"/>
          <w:sz w:val="18"/>
          <w:szCs w:val="18"/>
        </w:rPr>
        <w:t xml:space="preserve">Wykonawca poniesie wszelkie koszty związane z obsługą nadzoru technicznego sieci uzbrojenia podziemnego, w tym również koszty </w:t>
      </w:r>
      <w:proofErr w:type="spellStart"/>
      <w:r w:rsidRPr="000C123F">
        <w:rPr>
          <w:rFonts w:ascii="Arial" w:hAnsi="Arial" w:cs="Arial"/>
          <w:sz w:val="18"/>
          <w:szCs w:val="18"/>
        </w:rPr>
        <w:t>wyłączeń</w:t>
      </w:r>
      <w:proofErr w:type="spellEnd"/>
      <w:r w:rsidRPr="000C123F">
        <w:rPr>
          <w:rFonts w:ascii="Arial" w:hAnsi="Arial" w:cs="Arial"/>
          <w:sz w:val="18"/>
          <w:szCs w:val="18"/>
        </w:rPr>
        <w:t>, włączeń, prób eksploatacyjnych i innych pomiarów, a także koszty geodezyjnej inwentaryzacji tych sieci wraz z ewentualną dokumentacją techniczną przed- i powykonawczą w zakresie niezbędnym dla realizacji robót objętych umową z Zamawiającym.</w:t>
      </w:r>
    </w:p>
    <w:p w:rsidR="00D47796" w:rsidRPr="000C123F" w:rsidRDefault="00D47796" w:rsidP="000C123F">
      <w:pPr>
        <w:numPr>
          <w:ilvl w:val="0"/>
          <w:numId w:val="24"/>
        </w:numPr>
        <w:spacing w:line="360" w:lineRule="auto"/>
        <w:ind w:left="426" w:hanging="426"/>
        <w:jc w:val="both"/>
        <w:rPr>
          <w:rFonts w:ascii="Arial" w:hAnsi="Arial" w:cs="Arial"/>
          <w:b/>
          <w:sz w:val="18"/>
          <w:szCs w:val="18"/>
        </w:rPr>
      </w:pPr>
      <w:r w:rsidRPr="000C123F">
        <w:rPr>
          <w:rFonts w:ascii="Arial" w:hAnsi="Arial" w:cs="Arial"/>
          <w:b/>
          <w:sz w:val="18"/>
          <w:szCs w:val="18"/>
        </w:rPr>
        <w:t>GWARANCJA</w:t>
      </w:r>
    </w:p>
    <w:p w:rsidR="00D47796" w:rsidRPr="000C123F" w:rsidRDefault="00D47796" w:rsidP="000C123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C123F">
        <w:rPr>
          <w:rFonts w:ascii="Arial" w:hAnsi="Arial" w:cs="Arial"/>
          <w:sz w:val="18"/>
          <w:szCs w:val="18"/>
        </w:rPr>
        <w:t>Wymagany termin gwarancji na roboty: min.</w:t>
      </w:r>
      <w:r w:rsidR="000C123F">
        <w:rPr>
          <w:rFonts w:ascii="Arial" w:hAnsi="Arial" w:cs="Arial"/>
          <w:sz w:val="18"/>
          <w:szCs w:val="18"/>
        </w:rPr>
        <w:t xml:space="preserve"> 36 miesięcy – max. 60 miesięcy </w:t>
      </w:r>
      <w:r w:rsidRPr="000C123F">
        <w:rPr>
          <w:rFonts w:ascii="Arial" w:hAnsi="Arial" w:cs="Arial"/>
          <w:sz w:val="18"/>
          <w:szCs w:val="18"/>
        </w:rPr>
        <w:t>(przedłużenie okresu gwarancji stanowi jedno z kryteriów oceny ofert)</w:t>
      </w:r>
    </w:p>
    <w:p w:rsidR="00D47796" w:rsidRPr="000C123F" w:rsidRDefault="00D47796" w:rsidP="000C123F">
      <w:pPr>
        <w:numPr>
          <w:ilvl w:val="0"/>
          <w:numId w:val="24"/>
        </w:numPr>
        <w:spacing w:line="360" w:lineRule="auto"/>
        <w:ind w:left="426" w:hanging="426"/>
        <w:jc w:val="both"/>
        <w:rPr>
          <w:rFonts w:ascii="Arial" w:hAnsi="Arial" w:cs="Arial"/>
          <w:b/>
          <w:sz w:val="18"/>
          <w:szCs w:val="18"/>
        </w:rPr>
      </w:pPr>
      <w:r w:rsidRPr="000C123F">
        <w:rPr>
          <w:rFonts w:ascii="Arial" w:hAnsi="Arial" w:cs="Arial"/>
          <w:b/>
          <w:sz w:val="18"/>
          <w:szCs w:val="18"/>
        </w:rPr>
        <w:t>WYMAGANIA DOTYCZĄCE MATERIAŁÓW, TECHNOLOGII ROBÓT</w:t>
      </w:r>
    </w:p>
    <w:p w:rsidR="00D47796" w:rsidRPr="000C123F" w:rsidRDefault="00D47796" w:rsidP="000C123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C123F">
        <w:rPr>
          <w:rFonts w:ascii="Arial" w:hAnsi="Arial" w:cs="Arial"/>
          <w:sz w:val="18"/>
          <w:szCs w:val="18"/>
        </w:rPr>
        <w:t>W przypadku, gdy w opisie przedmiotu zamówienia lub jego załącznikach, technologia robót przy realizacji przedmiotu zamówienia zostaje opisana poprzez wskazanie znaków towarowych lub znaków pochodzenia, Zamawiający informuje, iż zapis ten jest jedynie przykładem i dla Wykonawcy, stanowi wyłącznie wskazanie cech wyrobów budowlanych użytych do realizacji przedmiotu zamówienia. Zamawiający dopuszcza realizację zamówienia poprzez zastosowanie wyrobów budowlanych o parametrach równoważnych. Przez podanie nazw własnych produktów Zamawiający określa minimalne parametry techniczne, cechy użytkowe oraz jakościowe (m.in.: wymiary, skład, zastosowany materiał, kolor, odcień, przeznaczenie urządzeń, estetyka itp.), jakim powinny odpowiadać wyroby budowlane równoważne, aby spełniały stawiane wymagania.</w:t>
      </w:r>
    </w:p>
    <w:p w:rsidR="00D47796" w:rsidRPr="000C123F" w:rsidRDefault="00D47796" w:rsidP="000C123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C123F">
        <w:rPr>
          <w:rFonts w:ascii="Arial" w:hAnsi="Arial" w:cs="Arial"/>
          <w:sz w:val="18"/>
          <w:szCs w:val="18"/>
        </w:rPr>
        <w:t xml:space="preserve">Wykonawca, który powołuje się na rozwiązania równoważne opisywanym przez Zamawiającego jest zgodnie z art. 30 ust. 5 ustawy z dnia 29 stycznia 2004r. Prawo zamówień publicznych  (Dz.U. z 2017r. poz. 1579 z </w:t>
      </w:r>
      <w:proofErr w:type="spellStart"/>
      <w:r w:rsidRPr="000C123F">
        <w:rPr>
          <w:rFonts w:ascii="Arial" w:hAnsi="Arial" w:cs="Arial"/>
          <w:sz w:val="18"/>
          <w:szCs w:val="18"/>
        </w:rPr>
        <w:t>późn</w:t>
      </w:r>
      <w:proofErr w:type="spellEnd"/>
      <w:r w:rsidRPr="000C123F">
        <w:rPr>
          <w:rFonts w:ascii="Arial" w:hAnsi="Arial" w:cs="Arial"/>
          <w:sz w:val="18"/>
          <w:szCs w:val="18"/>
        </w:rPr>
        <w:t xml:space="preserve">. zm.) </w:t>
      </w:r>
      <w:r w:rsidRPr="000C123F">
        <w:rPr>
          <w:rFonts w:ascii="Arial" w:hAnsi="Arial" w:cs="Arial"/>
          <w:sz w:val="18"/>
          <w:szCs w:val="18"/>
        </w:rPr>
        <w:lastRenderedPageBreak/>
        <w:t>obowiązany wykazać, że oferowane przez niego roboty budowlane spełniają wszystkie wymagania określone przez Zamawiającego.</w:t>
      </w:r>
    </w:p>
    <w:p w:rsidR="00D47796" w:rsidRPr="000C123F" w:rsidRDefault="00D47796" w:rsidP="000C123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C123F">
        <w:rPr>
          <w:rFonts w:ascii="Arial" w:hAnsi="Arial" w:cs="Arial"/>
          <w:sz w:val="18"/>
          <w:szCs w:val="18"/>
        </w:rPr>
        <w:t>Zamawiający opisując przedmiot zamówienia przy pomocy określonych norm europejskich, ocen technicznych, aprobat czy specyfikacji technicznych i systemów referencji technicznych, o których mowa w art. 30 ust. 1 pkt 2 i ust.3 ustawy Prawo zamówień publicznych, zgodnie z art. 30 ust. 4 tej ustawy dopuszcza rozwiązania równoważne opisywanym. Wykonawca może, przy pomocy innych wiarygodnych dokumentów wykazać, że oferowane przez niego produkty spełniają wymogi wynikające ze wskazanych norm lub odpowiednich specyfikacji technicznych.</w:t>
      </w:r>
    </w:p>
    <w:p w:rsidR="00D47796" w:rsidRPr="000C123F" w:rsidRDefault="00D47796" w:rsidP="000C123F">
      <w:pPr>
        <w:pStyle w:val="Akapitzlist2"/>
        <w:numPr>
          <w:ilvl w:val="0"/>
          <w:numId w:val="24"/>
        </w:numPr>
        <w:spacing w:after="0" w:line="360" w:lineRule="auto"/>
        <w:ind w:left="426" w:hanging="426"/>
        <w:jc w:val="both"/>
        <w:rPr>
          <w:rFonts w:ascii="Arial" w:hAnsi="Arial" w:cs="Arial"/>
          <w:b/>
          <w:sz w:val="18"/>
          <w:szCs w:val="18"/>
        </w:rPr>
      </w:pPr>
      <w:r w:rsidRPr="000C123F">
        <w:rPr>
          <w:rFonts w:ascii="Arial" w:hAnsi="Arial" w:cs="Arial"/>
          <w:b/>
          <w:sz w:val="18"/>
          <w:szCs w:val="18"/>
        </w:rPr>
        <w:t>ROBOTY PODOBNE</w:t>
      </w:r>
    </w:p>
    <w:p w:rsidR="00D47796" w:rsidRPr="000C123F" w:rsidRDefault="00D47796" w:rsidP="000C123F">
      <w:pPr>
        <w:pStyle w:val="Akapitzlist2"/>
        <w:spacing w:after="0"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0C123F">
        <w:rPr>
          <w:rFonts w:ascii="Arial" w:hAnsi="Arial" w:cs="Arial"/>
          <w:sz w:val="18"/>
          <w:szCs w:val="18"/>
        </w:rPr>
        <w:t>Zamawiający przewiduje możliwość udzielenia w okresie 3 lat od dnia udzielenia zamówienia podstawowego, dotychczasowemu Wykonawcy zamówienia, o którym mowa w art. 67 ust. 1 pkt 6 ustawy Prawo zamówień publicznych do wysokości 50% wartości zamówienia podstawowego, które będzie polegało na powtórzeniu podobnych robót budow</w:t>
      </w:r>
      <w:r w:rsidR="000C123F">
        <w:rPr>
          <w:rFonts w:ascii="Arial" w:hAnsi="Arial" w:cs="Arial"/>
          <w:sz w:val="18"/>
          <w:szCs w:val="18"/>
        </w:rPr>
        <w:t xml:space="preserve">lanych, zgodnych co do zakresu </w:t>
      </w:r>
      <w:r w:rsidRPr="000C123F">
        <w:rPr>
          <w:rFonts w:ascii="Arial" w:hAnsi="Arial" w:cs="Arial"/>
          <w:sz w:val="18"/>
          <w:szCs w:val="18"/>
        </w:rPr>
        <w:t>z zakresem zamówienia podstawowego, tj.:</w:t>
      </w:r>
    </w:p>
    <w:p w:rsidR="00D47796" w:rsidRPr="000C123F" w:rsidRDefault="00D47796" w:rsidP="000C123F">
      <w:pPr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C123F">
        <w:rPr>
          <w:rFonts w:ascii="Arial" w:hAnsi="Arial" w:cs="Arial"/>
          <w:sz w:val="18"/>
          <w:szCs w:val="18"/>
        </w:rPr>
        <w:t>wykonanie robót przygotowawczych i pomiarowych,</w:t>
      </w:r>
    </w:p>
    <w:p w:rsidR="00D47796" w:rsidRPr="000C123F" w:rsidRDefault="00D47796" w:rsidP="000C123F">
      <w:pPr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C123F">
        <w:rPr>
          <w:rFonts w:ascii="Arial" w:hAnsi="Arial" w:cs="Arial"/>
          <w:sz w:val="18"/>
          <w:szCs w:val="18"/>
        </w:rPr>
        <w:t xml:space="preserve">frezowanie istniejącej nawierzchni, </w:t>
      </w:r>
    </w:p>
    <w:p w:rsidR="00D47796" w:rsidRPr="000C123F" w:rsidRDefault="00D47796" w:rsidP="000C123F">
      <w:pPr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C123F">
        <w:rPr>
          <w:rFonts w:ascii="Arial" w:hAnsi="Arial" w:cs="Arial"/>
          <w:sz w:val="18"/>
          <w:szCs w:val="18"/>
        </w:rPr>
        <w:t>ręczne rozebranie nawierzchni na moście,</w:t>
      </w:r>
    </w:p>
    <w:p w:rsidR="00D47796" w:rsidRPr="000C123F" w:rsidRDefault="00D47796" w:rsidP="000C123F">
      <w:pPr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C123F">
        <w:rPr>
          <w:rFonts w:ascii="Arial" w:hAnsi="Arial" w:cs="Arial"/>
          <w:sz w:val="18"/>
          <w:szCs w:val="18"/>
        </w:rPr>
        <w:t>wykonanie warstwy wyrównującej nawierzchnię,</w:t>
      </w:r>
    </w:p>
    <w:p w:rsidR="00D47796" w:rsidRPr="000C123F" w:rsidRDefault="00D47796" w:rsidP="000C123F">
      <w:pPr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C123F">
        <w:rPr>
          <w:rFonts w:ascii="Arial" w:hAnsi="Arial" w:cs="Arial"/>
          <w:sz w:val="18"/>
          <w:szCs w:val="18"/>
        </w:rPr>
        <w:t xml:space="preserve">wykonanie warstwy ścieralnej nawierzchni, </w:t>
      </w:r>
    </w:p>
    <w:p w:rsidR="00D47796" w:rsidRPr="000C123F" w:rsidRDefault="00D47796" w:rsidP="000C123F">
      <w:pPr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C123F">
        <w:rPr>
          <w:rFonts w:ascii="Arial" w:hAnsi="Arial" w:cs="Arial"/>
          <w:sz w:val="18"/>
          <w:szCs w:val="18"/>
        </w:rPr>
        <w:t xml:space="preserve">wzmocnienie  zjazdów gruntowych, </w:t>
      </w:r>
    </w:p>
    <w:p w:rsidR="00D47796" w:rsidRPr="000C123F" w:rsidRDefault="00D47796" w:rsidP="000C123F">
      <w:pPr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C123F">
        <w:rPr>
          <w:rFonts w:ascii="Arial" w:hAnsi="Arial" w:cs="Arial"/>
          <w:sz w:val="18"/>
          <w:szCs w:val="18"/>
        </w:rPr>
        <w:t>wykonanie zjazdów z mieszanki mineralnej,</w:t>
      </w:r>
    </w:p>
    <w:p w:rsidR="00D47796" w:rsidRPr="000C123F" w:rsidRDefault="00D47796" w:rsidP="000C123F">
      <w:pPr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C123F">
        <w:rPr>
          <w:rFonts w:ascii="Arial" w:hAnsi="Arial" w:cs="Arial"/>
          <w:sz w:val="18"/>
          <w:szCs w:val="18"/>
        </w:rPr>
        <w:t>przebudowę istniejących zjazdów z kostki betonowej i płyt betonowych,</w:t>
      </w:r>
    </w:p>
    <w:p w:rsidR="00D47796" w:rsidRPr="000C123F" w:rsidRDefault="00D47796" w:rsidP="000C123F">
      <w:pPr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C123F">
        <w:rPr>
          <w:rFonts w:ascii="Arial" w:hAnsi="Arial" w:cs="Arial"/>
          <w:sz w:val="18"/>
          <w:szCs w:val="18"/>
        </w:rPr>
        <w:t>korytowanie poboczy,</w:t>
      </w:r>
    </w:p>
    <w:p w:rsidR="00D47796" w:rsidRPr="000C123F" w:rsidRDefault="00D47796" w:rsidP="000C123F">
      <w:pPr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C123F">
        <w:rPr>
          <w:rFonts w:ascii="Arial" w:hAnsi="Arial" w:cs="Arial"/>
          <w:sz w:val="18"/>
          <w:szCs w:val="18"/>
        </w:rPr>
        <w:t>uzupełnienie poboczy kruszywem,</w:t>
      </w:r>
    </w:p>
    <w:p w:rsidR="00D47796" w:rsidRPr="000C123F" w:rsidRDefault="00D47796" w:rsidP="000C123F">
      <w:pPr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C123F">
        <w:rPr>
          <w:rFonts w:ascii="Arial" w:hAnsi="Arial" w:cs="Arial"/>
          <w:sz w:val="18"/>
          <w:szCs w:val="18"/>
        </w:rPr>
        <w:t xml:space="preserve">wzmocnienie poboczy </w:t>
      </w:r>
      <w:proofErr w:type="spellStart"/>
      <w:r w:rsidRPr="000C123F">
        <w:rPr>
          <w:rFonts w:ascii="Arial" w:hAnsi="Arial" w:cs="Arial"/>
          <w:sz w:val="18"/>
          <w:szCs w:val="18"/>
        </w:rPr>
        <w:t>frezowiną</w:t>
      </w:r>
      <w:proofErr w:type="spellEnd"/>
      <w:r w:rsidRPr="000C123F">
        <w:rPr>
          <w:rFonts w:ascii="Arial" w:hAnsi="Arial" w:cs="Arial"/>
          <w:sz w:val="18"/>
          <w:szCs w:val="18"/>
        </w:rPr>
        <w:t>,</w:t>
      </w:r>
    </w:p>
    <w:p w:rsidR="00D47796" w:rsidRPr="000C123F" w:rsidRDefault="00D47796" w:rsidP="000C123F">
      <w:pPr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C123F">
        <w:rPr>
          <w:rFonts w:ascii="Arial" w:hAnsi="Arial" w:cs="Arial"/>
          <w:sz w:val="18"/>
          <w:szCs w:val="18"/>
        </w:rPr>
        <w:t>montaż nowego oznakowania pionowego,</w:t>
      </w:r>
    </w:p>
    <w:p w:rsidR="00D47796" w:rsidRPr="000C123F" w:rsidRDefault="00D47796" w:rsidP="000C123F">
      <w:pPr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C123F">
        <w:rPr>
          <w:rFonts w:ascii="Arial" w:hAnsi="Arial" w:cs="Arial"/>
          <w:sz w:val="18"/>
          <w:szCs w:val="18"/>
        </w:rPr>
        <w:t>wykonanie oznakowania poziomego,</w:t>
      </w:r>
    </w:p>
    <w:p w:rsidR="00D47796" w:rsidRPr="000C123F" w:rsidRDefault="00D47796" w:rsidP="000C123F">
      <w:pPr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C123F">
        <w:rPr>
          <w:rFonts w:ascii="Arial" w:hAnsi="Arial" w:cs="Arial"/>
          <w:sz w:val="18"/>
          <w:szCs w:val="18"/>
        </w:rPr>
        <w:t xml:space="preserve">wywóz urobku. </w:t>
      </w:r>
    </w:p>
    <w:p w:rsidR="00D47796" w:rsidRPr="000C123F" w:rsidRDefault="00D47796" w:rsidP="000C123F">
      <w:pPr>
        <w:spacing w:line="360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D47796" w:rsidRPr="000C123F" w:rsidRDefault="00D47796" w:rsidP="000C123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C123F">
        <w:rPr>
          <w:rFonts w:ascii="Arial" w:hAnsi="Arial" w:cs="Arial"/>
          <w:sz w:val="18"/>
          <w:szCs w:val="18"/>
        </w:rPr>
        <w:t xml:space="preserve">Zamówienia, o których mowa powyżej, zostaną udzielone na warunkach podobnych do udzielenia zamówienia podstawowego, po uprzednich negocjacjach z Wykonawcą (art. 66 ust. 1 ustawy </w:t>
      </w:r>
      <w:proofErr w:type="spellStart"/>
      <w:r w:rsidRPr="000C123F">
        <w:rPr>
          <w:rFonts w:ascii="Arial" w:hAnsi="Arial" w:cs="Arial"/>
          <w:sz w:val="18"/>
          <w:szCs w:val="18"/>
        </w:rPr>
        <w:t>Pzp</w:t>
      </w:r>
      <w:proofErr w:type="spellEnd"/>
      <w:r w:rsidRPr="000C123F">
        <w:rPr>
          <w:rFonts w:ascii="Arial" w:hAnsi="Arial" w:cs="Arial"/>
          <w:sz w:val="18"/>
          <w:szCs w:val="18"/>
        </w:rPr>
        <w:t>).</w:t>
      </w:r>
    </w:p>
    <w:p w:rsidR="00D47796" w:rsidRPr="000C123F" w:rsidRDefault="00D47796" w:rsidP="000C123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D47796" w:rsidRPr="000C123F" w:rsidRDefault="00D47796" w:rsidP="000C123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C123F">
        <w:rPr>
          <w:rFonts w:ascii="Arial" w:hAnsi="Arial" w:cs="Arial"/>
          <w:sz w:val="18"/>
          <w:szCs w:val="18"/>
        </w:rPr>
        <w:t>Wykonawca przed zawarciem umowy zobowiązany będzie złożyć oświadczenie o spełnieniu warunków udziału w postępowaniu oraz niepodleganiu wykluczeniu z postępowania, a na żądanie Zamawiającego, również dokumentów potwierdzających złożone oświadczenia, w zakresie nie szerszym niż w postępowaniu o udzielenie zamówienia podstawowego.</w:t>
      </w:r>
    </w:p>
    <w:p w:rsidR="00D47796" w:rsidRPr="000C123F" w:rsidRDefault="00D47796" w:rsidP="000C123F">
      <w:pPr>
        <w:tabs>
          <w:tab w:val="left" w:pos="2535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sectPr w:rsidR="00D47796" w:rsidRPr="000C123F" w:rsidSect="008B05FC">
      <w:pgSz w:w="11906" w:h="16838"/>
      <w:pgMar w:top="107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12B6E"/>
    <w:multiLevelType w:val="hybridMultilevel"/>
    <w:tmpl w:val="73B453CA"/>
    <w:lvl w:ilvl="0" w:tplc="04150017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8E6E90B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8B9EC812">
      <w:start w:val="1"/>
      <w:numFmt w:val="lowerLetter"/>
      <w:lvlText w:val="%3)"/>
      <w:lvlJc w:val="left"/>
      <w:pPr>
        <w:tabs>
          <w:tab w:val="num" w:pos="1980"/>
        </w:tabs>
        <w:ind w:left="2340" w:hanging="360"/>
      </w:pPr>
      <w:rPr>
        <w:rFonts w:ascii="Arial" w:eastAsia="Times New Roman" w:hAnsi="Arial" w:cs="Arial"/>
        <w:b w:val="0"/>
      </w:rPr>
    </w:lvl>
    <w:lvl w:ilvl="3" w:tplc="DA548670">
      <w:start w:val="1"/>
      <w:numFmt w:val="decimal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91D45D9"/>
    <w:multiLevelType w:val="hybridMultilevel"/>
    <w:tmpl w:val="C06C8D3C"/>
    <w:lvl w:ilvl="0" w:tplc="0F9E64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E0D00"/>
    <w:multiLevelType w:val="hybridMultilevel"/>
    <w:tmpl w:val="BB2627D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5E480F"/>
    <w:multiLevelType w:val="hybridMultilevel"/>
    <w:tmpl w:val="5D10829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990095"/>
    <w:multiLevelType w:val="hybridMultilevel"/>
    <w:tmpl w:val="038C568E"/>
    <w:lvl w:ilvl="0" w:tplc="DC0A299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  <w:rPr>
        <w:rFonts w:cs="Times New Roman"/>
      </w:rPr>
    </w:lvl>
  </w:abstractNum>
  <w:abstractNum w:abstractNumId="5" w15:restartNumberingAfterBreak="0">
    <w:nsid w:val="11A04EB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12381F41"/>
    <w:multiLevelType w:val="multilevel"/>
    <w:tmpl w:val="6A385F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6AB57B4"/>
    <w:multiLevelType w:val="hybridMultilevel"/>
    <w:tmpl w:val="45D677B4"/>
    <w:lvl w:ilvl="0" w:tplc="BAEED236">
      <w:start w:val="1"/>
      <w:numFmt w:val="decimal"/>
      <w:lvlText w:val="%1)"/>
      <w:lvlJc w:val="left"/>
      <w:pPr>
        <w:ind w:left="1119" w:hanging="360"/>
      </w:pPr>
      <w:rPr>
        <w:rFonts w:ascii="Arial" w:eastAsia="Times New Roman" w:hAnsi="Arial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839"/>
        </w:tabs>
        <w:ind w:left="183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59"/>
        </w:tabs>
        <w:ind w:left="255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79"/>
        </w:tabs>
        <w:ind w:left="327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99"/>
        </w:tabs>
        <w:ind w:left="399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19"/>
        </w:tabs>
        <w:ind w:left="471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39"/>
        </w:tabs>
        <w:ind w:left="543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59"/>
        </w:tabs>
        <w:ind w:left="615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79"/>
        </w:tabs>
        <w:ind w:left="6879" w:hanging="180"/>
      </w:pPr>
      <w:rPr>
        <w:rFonts w:cs="Times New Roman"/>
      </w:rPr>
    </w:lvl>
  </w:abstractNum>
  <w:abstractNum w:abstractNumId="8" w15:restartNumberingAfterBreak="0">
    <w:nsid w:val="170F4884"/>
    <w:multiLevelType w:val="hybridMultilevel"/>
    <w:tmpl w:val="4810FAE2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181041D7"/>
    <w:multiLevelType w:val="hybridMultilevel"/>
    <w:tmpl w:val="FA566C54"/>
    <w:lvl w:ilvl="0" w:tplc="DAFED85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196477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AB6FAC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83F340F"/>
    <w:multiLevelType w:val="hybridMultilevel"/>
    <w:tmpl w:val="C40A4E5E"/>
    <w:lvl w:ilvl="0" w:tplc="57409ADE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cs="Times New Roman"/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E705F5E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Arial" w:eastAsia="Times New Roman" w:hAnsi="Arial" w:cs="Arial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B9C43BE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E676FD9"/>
    <w:multiLevelType w:val="hybridMultilevel"/>
    <w:tmpl w:val="7018CDB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5083CC4"/>
    <w:multiLevelType w:val="hybridMultilevel"/>
    <w:tmpl w:val="2FB834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0D44B21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42AC121A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44A65858"/>
    <w:multiLevelType w:val="multilevel"/>
    <w:tmpl w:val="E59E7D22"/>
    <w:lvl w:ilvl="0">
      <w:start w:val="1"/>
      <w:numFmt w:val="decimal"/>
      <w:lvlText w:val="%1."/>
      <w:lvlJc w:val="left"/>
      <w:rPr>
        <w:rFonts w:ascii="Arial" w:eastAsia="Times New Roman" w:hAnsi="Arial" w:cs="Arial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46FE36E8"/>
    <w:multiLevelType w:val="hybridMultilevel"/>
    <w:tmpl w:val="55D0A0A0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7DE58E4"/>
    <w:multiLevelType w:val="hybridMultilevel"/>
    <w:tmpl w:val="51E64CD2"/>
    <w:lvl w:ilvl="0" w:tplc="9EF46D8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9" w15:restartNumberingAfterBreak="0">
    <w:nsid w:val="482B643D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4E68446A"/>
    <w:multiLevelType w:val="hybridMultilevel"/>
    <w:tmpl w:val="B742F7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371C4E"/>
    <w:multiLevelType w:val="multilevel"/>
    <w:tmpl w:val="004A4EB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60FD1944"/>
    <w:multiLevelType w:val="multilevel"/>
    <w:tmpl w:val="E59E7D22"/>
    <w:lvl w:ilvl="0">
      <w:start w:val="1"/>
      <w:numFmt w:val="decimal"/>
      <w:lvlText w:val="%1."/>
      <w:lvlJc w:val="left"/>
      <w:rPr>
        <w:rFonts w:ascii="Arial" w:eastAsia="Times New Roman" w:hAnsi="Arial" w:cs="Arial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628C5DF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63CA0849"/>
    <w:multiLevelType w:val="hybridMultilevel"/>
    <w:tmpl w:val="17E29820"/>
    <w:lvl w:ilvl="0" w:tplc="941C74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9B16C2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6C5C42A0"/>
    <w:multiLevelType w:val="hybridMultilevel"/>
    <w:tmpl w:val="DD4C3C1E"/>
    <w:lvl w:ilvl="0" w:tplc="041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D202AB8"/>
    <w:multiLevelType w:val="hybridMultilevel"/>
    <w:tmpl w:val="B5169C52"/>
    <w:lvl w:ilvl="0" w:tplc="5C5E1C58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E9F1AB5"/>
    <w:multiLevelType w:val="hybridMultilevel"/>
    <w:tmpl w:val="6B9CB800"/>
    <w:lvl w:ilvl="0" w:tplc="730AB4A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F8464F7"/>
    <w:multiLevelType w:val="hybridMultilevel"/>
    <w:tmpl w:val="284EAD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C16D78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7C6336B6"/>
    <w:multiLevelType w:val="hybridMultilevel"/>
    <w:tmpl w:val="0F7EBDDA"/>
    <w:lvl w:ilvl="0" w:tplc="FAC87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2" w15:restartNumberingAfterBreak="0">
    <w:nsid w:val="7DDA6830"/>
    <w:multiLevelType w:val="hybridMultilevel"/>
    <w:tmpl w:val="7A62939C"/>
    <w:lvl w:ilvl="0" w:tplc="041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25"/>
  </w:num>
  <w:num w:numId="3">
    <w:abstractNumId w:val="30"/>
  </w:num>
  <w:num w:numId="4">
    <w:abstractNumId w:val="5"/>
  </w:num>
  <w:num w:numId="5">
    <w:abstractNumId w:val="11"/>
  </w:num>
  <w:num w:numId="6">
    <w:abstractNumId w:val="15"/>
  </w:num>
  <w:num w:numId="7">
    <w:abstractNumId w:val="23"/>
  </w:num>
  <w:num w:numId="8">
    <w:abstractNumId w:val="16"/>
  </w:num>
  <w:num w:numId="9">
    <w:abstractNumId w:val="19"/>
  </w:num>
  <w:num w:numId="10">
    <w:abstractNumId w:val="20"/>
  </w:num>
  <w:num w:numId="11">
    <w:abstractNumId w:val="10"/>
  </w:num>
  <w:num w:numId="12">
    <w:abstractNumId w:val="7"/>
  </w:num>
  <w:num w:numId="13">
    <w:abstractNumId w:val="21"/>
  </w:num>
  <w:num w:numId="14">
    <w:abstractNumId w:val="9"/>
  </w:num>
  <w:num w:numId="15">
    <w:abstractNumId w:val="0"/>
  </w:num>
  <w:num w:numId="16">
    <w:abstractNumId w:val="24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6"/>
  </w:num>
  <w:num w:numId="20">
    <w:abstractNumId w:val="18"/>
  </w:num>
  <w:num w:numId="21">
    <w:abstractNumId w:val="13"/>
  </w:num>
  <w:num w:numId="22">
    <w:abstractNumId w:val="3"/>
  </w:num>
  <w:num w:numId="23">
    <w:abstractNumId w:val="2"/>
  </w:num>
  <w:num w:numId="24">
    <w:abstractNumId w:val="28"/>
  </w:num>
  <w:num w:numId="25">
    <w:abstractNumId w:val="1"/>
  </w:num>
  <w:num w:numId="26">
    <w:abstractNumId w:val="22"/>
  </w:num>
  <w:num w:numId="27">
    <w:abstractNumId w:val="12"/>
  </w:num>
  <w:num w:numId="28">
    <w:abstractNumId w:val="31"/>
  </w:num>
  <w:num w:numId="29">
    <w:abstractNumId w:val="29"/>
  </w:num>
  <w:num w:numId="30">
    <w:abstractNumId w:val="17"/>
  </w:num>
  <w:num w:numId="31">
    <w:abstractNumId w:val="4"/>
  </w:num>
  <w:num w:numId="32">
    <w:abstractNumId w:val="26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6BB"/>
    <w:rsid w:val="000333D9"/>
    <w:rsid w:val="00071932"/>
    <w:rsid w:val="00076667"/>
    <w:rsid w:val="00087D44"/>
    <w:rsid w:val="00094645"/>
    <w:rsid w:val="000A4993"/>
    <w:rsid w:val="000C123F"/>
    <w:rsid w:val="000C6DC5"/>
    <w:rsid w:val="000F19D3"/>
    <w:rsid w:val="00151396"/>
    <w:rsid w:val="00176163"/>
    <w:rsid w:val="001B7969"/>
    <w:rsid w:val="001F6F6D"/>
    <w:rsid w:val="002044E6"/>
    <w:rsid w:val="0020777B"/>
    <w:rsid w:val="00247D52"/>
    <w:rsid w:val="00266476"/>
    <w:rsid w:val="002D5561"/>
    <w:rsid w:val="002F3354"/>
    <w:rsid w:val="00343F4C"/>
    <w:rsid w:val="00357620"/>
    <w:rsid w:val="003838B4"/>
    <w:rsid w:val="00396ABC"/>
    <w:rsid w:val="003D1CB2"/>
    <w:rsid w:val="003F5F6A"/>
    <w:rsid w:val="00404C56"/>
    <w:rsid w:val="0046307C"/>
    <w:rsid w:val="00487939"/>
    <w:rsid w:val="00500468"/>
    <w:rsid w:val="00503FDB"/>
    <w:rsid w:val="00525DCE"/>
    <w:rsid w:val="00546786"/>
    <w:rsid w:val="00625843"/>
    <w:rsid w:val="00626F77"/>
    <w:rsid w:val="00640B85"/>
    <w:rsid w:val="00646777"/>
    <w:rsid w:val="0066292D"/>
    <w:rsid w:val="006725A9"/>
    <w:rsid w:val="00715515"/>
    <w:rsid w:val="00757BE8"/>
    <w:rsid w:val="00774A2D"/>
    <w:rsid w:val="00792FC5"/>
    <w:rsid w:val="007B37A3"/>
    <w:rsid w:val="007F604D"/>
    <w:rsid w:val="00812E66"/>
    <w:rsid w:val="00887BEB"/>
    <w:rsid w:val="008A6080"/>
    <w:rsid w:val="008B05FC"/>
    <w:rsid w:val="008B2C59"/>
    <w:rsid w:val="008D4177"/>
    <w:rsid w:val="008E4F64"/>
    <w:rsid w:val="008E5F6A"/>
    <w:rsid w:val="00961F9E"/>
    <w:rsid w:val="009A65A8"/>
    <w:rsid w:val="009B67F7"/>
    <w:rsid w:val="009C167E"/>
    <w:rsid w:val="009E7065"/>
    <w:rsid w:val="00A155CB"/>
    <w:rsid w:val="00A203F4"/>
    <w:rsid w:val="00A3703F"/>
    <w:rsid w:val="00A47D72"/>
    <w:rsid w:val="00A846BB"/>
    <w:rsid w:val="00AB62D6"/>
    <w:rsid w:val="00AD6F6C"/>
    <w:rsid w:val="00B43C4D"/>
    <w:rsid w:val="00B54985"/>
    <w:rsid w:val="00B90D90"/>
    <w:rsid w:val="00BE76D7"/>
    <w:rsid w:val="00BF0B54"/>
    <w:rsid w:val="00BF4949"/>
    <w:rsid w:val="00C4034D"/>
    <w:rsid w:val="00C83EE9"/>
    <w:rsid w:val="00C95F64"/>
    <w:rsid w:val="00CE0BED"/>
    <w:rsid w:val="00D16CC1"/>
    <w:rsid w:val="00D45798"/>
    <w:rsid w:val="00D47796"/>
    <w:rsid w:val="00D7376D"/>
    <w:rsid w:val="00DB2E1B"/>
    <w:rsid w:val="00DD680C"/>
    <w:rsid w:val="00E1084E"/>
    <w:rsid w:val="00E445EC"/>
    <w:rsid w:val="00E620E6"/>
    <w:rsid w:val="00E71F00"/>
    <w:rsid w:val="00EB7C06"/>
    <w:rsid w:val="00F04C95"/>
    <w:rsid w:val="00F05A39"/>
    <w:rsid w:val="00F1374B"/>
    <w:rsid w:val="00F35DA7"/>
    <w:rsid w:val="00F60C19"/>
    <w:rsid w:val="00F7237B"/>
    <w:rsid w:val="00FC6425"/>
    <w:rsid w:val="00FF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E5D4B63"/>
  <w15:docId w15:val="{281B195A-8BD8-478A-8DD5-99736730D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2E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basedOn w:val="Domylnaczcionkaakapitu"/>
    <w:link w:val="Bodytext21"/>
    <w:uiPriority w:val="99"/>
    <w:locked/>
    <w:rsid w:val="00396ABC"/>
    <w:rPr>
      <w:rFonts w:ascii="Arial" w:hAnsi="Arial" w:cs="Times New Roman"/>
      <w:sz w:val="18"/>
      <w:szCs w:val="18"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uiPriority w:val="99"/>
    <w:rsid w:val="00396ABC"/>
    <w:pPr>
      <w:widowControl w:val="0"/>
      <w:shd w:val="clear" w:color="auto" w:fill="FFFFFF"/>
      <w:spacing w:before="300" w:line="238" w:lineRule="exact"/>
      <w:ind w:hanging="480"/>
      <w:jc w:val="both"/>
    </w:pPr>
    <w:rPr>
      <w:rFonts w:ascii="Arial" w:hAnsi="Arial"/>
      <w:noProof/>
      <w:sz w:val="18"/>
      <w:szCs w:val="18"/>
      <w:shd w:val="clear" w:color="auto" w:fill="FFFFFF"/>
    </w:rPr>
  </w:style>
  <w:style w:type="paragraph" w:customStyle="1" w:styleId="Akapitzlist1">
    <w:name w:val="Akapit z listą1"/>
    <w:basedOn w:val="Normalny"/>
    <w:uiPriority w:val="99"/>
    <w:rsid w:val="00404C56"/>
    <w:pPr>
      <w:ind w:left="708"/>
    </w:pPr>
    <w:rPr>
      <w:rFonts w:ascii="Arial" w:hAnsi="Arial" w:cs="Arial"/>
      <w:b/>
    </w:rPr>
  </w:style>
  <w:style w:type="paragraph" w:styleId="Akapitzlist">
    <w:name w:val="List Paragraph"/>
    <w:basedOn w:val="Normalny"/>
    <w:uiPriority w:val="99"/>
    <w:qFormat/>
    <w:rsid w:val="008B05FC"/>
    <w:pPr>
      <w:spacing w:after="200" w:line="276" w:lineRule="auto"/>
      <w:ind w:left="720"/>
    </w:pPr>
    <w:rPr>
      <w:rFonts w:cs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087D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87D44"/>
    <w:rPr>
      <w:rFonts w:ascii="Tahoma" w:hAnsi="Tahoma" w:cs="Tahoma"/>
      <w:sz w:val="16"/>
      <w:szCs w:val="16"/>
    </w:rPr>
  </w:style>
  <w:style w:type="paragraph" w:customStyle="1" w:styleId="Akapitzlist2">
    <w:name w:val="Akapit z listą2"/>
    <w:basedOn w:val="Normalny"/>
    <w:uiPriority w:val="99"/>
    <w:rsid w:val="00087D44"/>
    <w:pPr>
      <w:spacing w:after="200" w:line="276" w:lineRule="auto"/>
      <w:ind w:left="720"/>
    </w:pPr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awo.sejm.gov.pl/isap.nsf/DocDetails.xsp?id=WDU201700013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2852</Words>
  <Characters>18964</Characters>
  <Application>Microsoft Office Word</Application>
  <DocSecurity>0</DocSecurity>
  <Lines>158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09</vt:lpstr>
    </vt:vector>
  </TitlesOfParts>
  <Company/>
  <LinksUpToDate>false</LinksUpToDate>
  <CharactersWithSpaces>21773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09</dc:title>
  <dc:subject/>
  <dc:creator>jbrzezinska</dc:creator>
  <cp:keywords/>
  <dc:description/>
  <cp:lastModifiedBy>Katarzyna Jelinek</cp:lastModifiedBy>
  <cp:revision>3</cp:revision>
  <cp:lastPrinted>2018-03-13T11:45:00Z</cp:lastPrinted>
  <dcterms:created xsi:type="dcterms:W3CDTF">2018-05-09T08:21:00Z</dcterms:created>
  <dcterms:modified xsi:type="dcterms:W3CDTF">2018-05-09T08:33:00Z</dcterms:modified>
</cp:coreProperties>
</file>