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7A" w:rsidRPr="00596B44" w:rsidRDefault="00596B44" w:rsidP="00596B4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Załącznik 6.2. do SIWZ</w:t>
      </w:r>
    </w:p>
    <w:p w:rsidR="00596B44" w:rsidRPr="00596B44" w:rsidRDefault="00596B44" w:rsidP="00596B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SP.ZP.272.25.2018.II.DT</w:t>
      </w:r>
    </w:p>
    <w:p w:rsidR="00DF4D7A" w:rsidRPr="00596B44" w:rsidRDefault="00DF4D7A" w:rsidP="00596B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96B44">
        <w:rPr>
          <w:rFonts w:ascii="Arial" w:hAnsi="Arial" w:cs="Arial"/>
          <w:b/>
          <w:sz w:val="18"/>
          <w:szCs w:val="18"/>
          <w:u w:val="single"/>
        </w:rPr>
        <w:t xml:space="preserve">OPIS PRZEDMIOTU ZAMÓWIENIA </w:t>
      </w:r>
    </w:p>
    <w:p w:rsidR="00DF4D7A" w:rsidRPr="00596B44" w:rsidRDefault="00DF4D7A" w:rsidP="00596B44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INWESTOR</w:t>
      </w:r>
      <w:r w:rsidRPr="00596B44">
        <w:rPr>
          <w:rFonts w:ascii="Arial" w:hAnsi="Arial" w:cs="Arial"/>
          <w:b/>
          <w:sz w:val="18"/>
          <w:szCs w:val="18"/>
        </w:rPr>
        <w:br/>
      </w:r>
      <w:r w:rsidRPr="00596B44">
        <w:rPr>
          <w:rFonts w:ascii="Arial" w:hAnsi="Arial" w:cs="Arial"/>
          <w:sz w:val="18"/>
          <w:szCs w:val="18"/>
        </w:rPr>
        <w:t>Powiat Wrocławski, ul. T. Kościuszki 131, 50-440 Wrocław.</w:t>
      </w:r>
    </w:p>
    <w:p w:rsidR="00596B44" w:rsidRDefault="00DF4D7A" w:rsidP="00596B44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NAZWA ZADANIA</w:t>
      </w:r>
    </w:p>
    <w:p w:rsidR="00DF4D7A" w:rsidRPr="00596B44" w:rsidRDefault="00DF4D7A" w:rsidP="00596B4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ZADANIE 2  -</w:t>
      </w:r>
      <w:r w:rsidRPr="00596B44">
        <w:rPr>
          <w:rFonts w:ascii="Arial" w:hAnsi="Arial" w:cs="Arial"/>
          <w:color w:val="000000"/>
          <w:sz w:val="18"/>
          <w:szCs w:val="18"/>
        </w:rPr>
        <w:t xml:space="preserve"> Modernizacja</w:t>
      </w:r>
      <w:r w:rsidRPr="00596B44">
        <w:rPr>
          <w:rFonts w:ascii="Arial" w:hAnsi="Arial" w:cs="Arial"/>
          <w:sz w:val="18"/>
          <w:szCs w:val="18"/>
        </w:rPr>
        <w:t xml:space="preserve"> drogi powiatowej nr 1921D na odcinku dł. ok. 1,51km od skrzyżowania z drogą nr 1919D w m. Raków do zjazdu do lasu (dz,520Ls i 330/1) za mostem na rzece Oleśniczka - na ciągu drogi w kierunku miejscowości Borowa , gmina Długołęka.</w:t>
      </w:r>
    </w:p>
    <w:p w:rsidR="00596B44" w:rsidRDefault="00DF4D7A" w:rsidP="00596B44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PRZEDMIOT ZAMÓWIENIA</w:t>
      </w:r>
    </w:p>
    <w:p w:rsidR="00DF4D7A" w:rsidRPr="00596B44" w:rsidRDefault="00DF4D7A" w:rsidP="00596B44">
      <w:pPr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Przedmiotem zamówienia jest wykonanie modernizacji nawierzchni drogi w celu p</w:t>
      </w:r>
      <w:r w:rsidRPr="00596B44">
        <w:rPr>
          <w:rFonts w:ascii="Arial" w:hAnsi="Arial" w:cs="Arial"/>
          <w:bCs/>
          <w:sz w:val="18"/>
          <w:szCs w:val="18"/>
        </w:rPr>
        <w:t xml:space="preserve">olepszenia parametrów technicznych </w:t>
      </w:r>
      <w:r w:rsidRPr="00596B44">
        <w:rPr>
          <w:rFonts w:ascii="Arial" w:hAnsi="Arial" w:cs="Arial"/>
          <w:sz w:val="18"/>
          <w:szCs w:val="18"/>
        </w:rPr>
        <w:t>drogi powiatowej nr 1921D na odcinku dł. ok. 1,51km od skrzyżowania z drogą nr 1919D</w:t>
      </w:r>
      <w:r w:rsidR="00596B44">
        <w:rPr>
          <w:rFonts w:ascii="Arial" w:hAnsi="Arial" w:cs="Arial"/>
          <w:sz w:val="18"/>
          <w:szCs w:val="18"/>
        </w:rPr>
        <w:t xml:space="preserve"> </w:t>
      </w:r>
      <w:r w:rsidRPr="00596B44">
        <w:rPr>
          <w:rFonts w:ascii="Arial" w:hAnsi="Arial" w:cs="Arial"/>
          <w:sz w:val="18"/>
          <w:szCs w:val="18"/>
        </w:rPr>
        <w:t xml:space="preserve">w m. Raków do zjazdu do lasu (dz,520Ls i 330/1) za mostem na rzece Oleśniczka - na ciągu drogi w kierunku miejscowości Borowa , gmina </w:t>
      </w:r>
      <w:proofErr w:type="spellStart"/>
      <w:r w:rsidRPr="00596B44">
        <w:rPr>
          <w:rFonts w:ascii="Arial" w:hAnsi="Arial" w:cs="Arial"/>
          <w:sz w:val="18"/>
          <w:szCs w:val="18"/>
        </w:rPr>
        <w:t>Długołęka.</w:t>
      </w:r>
      <w:r w:rsidRPr="00596B44">
        <w:rPr>
          <w:rFonts w:ascii="Arial" w:hAnsi="Arial" w:cs="Arial"/>
          <w:bCs/>
          <w:sz w:val="18"/>
          <w:szCs w:val="18"/>
        </w:rPr>
        <w:t>Remont</w:t>
      </w:r>
      <w:proofErr w:type="spellEnd"/>
      <w:r w:rsidRPr="00596B44">
        <w:rPr>
          <w:rFonts w:ascii="Arial" w:hAnsi="Arial" w:cs="Arial"/>
          <w:bCs/>
          <w:sz w:val="18"/>
          <w:szCs w:val="18"/>
        </w:rPr>
        <w:t xml:space="preserve"> wykonany będzie na istniejących szerokościach jezdni, zjazdów i poboczy w pasie drogowym ( w obrębie Rakowa na dz. 416dr, dz. 382/2dr i dz. 383/1dr, obrębu Borowa na dz. 333dr). </w:t>
      </w:r>
      <w:r w:rsidRPr="00596B44">
        <w:rPr>
          <w:rFonts w:ascii="Arial" w:hAnsi="Arial" w:cs="Arial"/>
          <w:sz w:val="18"/>
          <w:szCs w:val="18"/>
        </w:rPr>
        <w:t>Wykonane prace prowadzić będą do zabezpieczenia konstrukcji jezdni przed szkodliwym działaniem warunków atmosferycznych a tym samym polepszenia stanu technicznego oraz walorów funkcjonalno-użytkowych drogi.</w:t>
      </w:r>
    </w:p>
    <w:p w:rsidR="00DF4D7A" w:rsidRPr="00596B44" w:rsidRDefault="00DF4D7A" w:rsidP="00596B44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ZAKRES ROBÓT: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robót pomiarowych geodezyjnych i wysokościowych</w:t>
      </w:r>
      <w:r w:rsidRPr="00596B4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wykonaniu robót ziemnych z wywozem i utylizacją gruntu – korytowanie na długości drogi</w:t>
      </w:r>
      <w:r w:rsidR="00596B4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6B44">
        <w:rPr>
          <w:rFonts w:ascii="Arial" w:hAnsi="Arial" w:cs="Arial"/>
          <w:color w:val="000000"/>
          <w:sz w:val="18"/>
          <w:szCs w:val="18"/>
        </w:rPr>
        <w:t>obustronnie pod utwardzenie poboczy z kruszywa/ frezem,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wykonaniu robót ziemnych z wywozem i utylizacją gruntu – korytowanie zjazdów gruntowych pod utwardzenie ich kruszywem/ frezem,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96B44">
        <w:rPr>
          <w:rFonts w:ascii="Arial" w:hAnsi="Arial" w:cs="Arial"/>
          <w:color w:val="000000"/>
          <w:sz w:val="18"/>
          <w:szCs w:val="18"/>
        </w:rPr>
        <w:t>profilacyjnym</w:t>
      </w:r>
      <w:proofErr w:type="spellEnd"/>
      <w:r w:rsidRPr="00596B44">
        <w:rPr>
          <w:rFonts w:ascii="Arial" w:hAnsi="Arial" w:cs="Arial"/>
          <w:color w:val="000000"/>
          <w:sz w:val="18"/>
          <w:szCs w:val="18"/>
        </w:rPr>
        <w:t xml:space="preserve"> sfrezowaniu istniejącej nawierzchni bitumicznej na gł. </w:t>
      </w:r>
      <w:smartTag w:uri="urn:schemas-microsoft-com:office:smarttags" w:element="metricconverter">
        <w:smartTagPr>
          <w:attr w:name="ProductID" w:val="4 cm"/>
        </w:smartTagPr>
        <w:r w:rsidRPr="00596B44">
          <w:rPr>
            <w:rFonts w:ascii="Arial" w:hAnsi="Arial" w:cs="Arial"/>
            <w:color w:val="000000"/>
            <w:sz w:val="18"/>
            <w:szCs w:val="18"/>
          </w:rPr>
          <w:t>4 cm</w:t>
        </w:r>
      </w:smartTag>
      <w:r w:rsidRPr="00596B44">
        <w:rPr>
          <w:rFonts w:ascii="Arial" w:hAnsi="Arial" w:cs="Arial"/>
          <w:color w:val="000000"/>
          <w:sz w:val="18"/>
          <w:szCs w:val="18"/>
        </w:rPr>
        <w:t xml:space="preserve"> i technologicznym frezowaniu na wjazdach i zjazdach bitumicznych o grubości 4cm,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regulacja pionowa pokryw włazów studni kanalizacji sanitarnej,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skropieniu emulsją asfaltową kationową oczyszczonej podbudowy jezdni (0,7kg/m2),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ułożeniu warstwy wiążąco-profilującej z mieszanki mineralno-asfaltowej o grubości średniej</w:t>
      </w:r>
      <w:r w:rsidR="00596B4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6B44">
        <w:rPr>
          <w:rFonts w:ascii="Arial" w:hAnsi="Arial" w:cs="Arial"/>
          <w:color w:val="000000"/>
          <w:sz w:val="18"/>
          <w:szCs w:val="18"/>
        </w:rPr>
        <w:t xml:space="preserve">po zagęszczeniu średnio 3cm ( 75 kg/m2), 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skropieniu emulsją asfaltową kationową oczyszczonej ułożonej warstwy wiążąco-profilującej(0,5kg/m2),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ułożeniu warstwy ścieralnej z mieszanki mineralno-asfaltowej o grubości po zagęszczeniu 4cm,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 xml:space="preserve">utwardzeniu poboczy gruntowych frezowaną oraz kruszywem kamiennym 0-31,5 o grubości 10cm i szerokości </w:t>
      </w:r>
      <w:r w:rsidRPr="00596B44">
        <w:rPr>
          <w:rFonts w:ascii="Arial" w:hAnsi="Arial" w:cs="Arial"/>
          <w:sz w:val="18"/>
          <w:szCs w:val="18"/>
        </w:rPr>
        <w:t xml:space="preserve">od 1m do1,3m lokalnie 0,8m </w:t>
      </w:r>
      <w:r w:rsidRPr="00596B44">
        <w:rPr>
          <w:rFonts w:ascii="Arial" w:hAnsi="Arial" w:cs="Arial"/>
          <w:color w:val="000000"/>
          <w:sz w:val="18"/>
          <w:szCs w:val="18"/>
        </w:rPr>
        <w:t>dopasowując ich powierzchnię wysokościowo do krawędzi jezdni,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 xml:space="preserve">utwardzeniu zjazdów gruntowych frezowaną/kruszywem kamiennym </w:t>
      </w:r>
      <w:r w:rsidR="00596B44">
        <w:rPr>
          <w:rFonts w:ascii="Arial" w:hAnsi="Arial" w:cs="Arial"/>
          <w:color w:val="000000"/>
          <w:sz w:val="18"/>
          <w:szCs w:val="18"/>
        </w:rPr>
        <w:t>o grubości 20cm</w:t>
      </w:r>
      <w:r w:rsidRPr="00596B44">
        <w:rPr>
          <w:rFonts w:ascii="Arial" w:hAnsi="Arial" w:cs="Arial"/>
          <w:color w:val="000000"/>
          <w:sz w:val="18"/>
          <w:szCs w:val="18"/>
        </w:rPr>
        <w:t>,</w:t>
      </w:r>
      <w:r w:rsidRPr="00596B44">
        <w:rPr>
          <w:rFonts w:ascii="Arial" w:hAnsi="Arial" w:cs="Arial"/>
          <w:sz w:val="18"/>
          <w:szCs w:val="18"/>
        </w:rPr>
        <w:t xml:space="preserve"> </w:t>
      </w:r>
      <w:r w:rsidRPr="00596B44">
        <w:rPr>
          <w:rFonts w:ascii="Arial" w:hAnsi="Arial" w:cs="Arial"/>
          <w:color w:val="000000"/>
          <w:sz w:val="18"/>
          <w:szCs w:val="18"/>
        </w:rPr>
        <w:t>dopasowując ich powierzchnię wysokościowo do krawędzi jezdni,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rozbiórka i ponowne ułożenie kostki betonowej oraz krawężników betonowych</w:t>
      </w:r>
      <w:r w:rsidRPr="00596B44">
        <w:rPr>
          <w:rFonts w:ascii="Arial" w:hAnsi="Arial" w:cs="Arial"/>
          <w:color w:val="000000"/>
          <w:sz w:val="18"/>
          <w:szCs w:val="18"/>
        </w:rPr>
        <w:t xml:space="preserve"> na ławach betonowych z oporem -</w:t>
      </w:r>
      <w:r w:rsidRPr="00596B44">
        <w:rPr>
          <w:rFonts w:ascii="Arial" w:hAnsi="Arial" w:cs="Arial"/>
          <w:sz w:val="18"/>
          <w:szCs w:val="18"/>
        </w:rPr>
        <w:t xml:space="preserve"> jak dla robót na zjazdach o nawierzchni z kostki betonowej,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projektu stałej organizacji ruchu oznakowania poziomego,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wykonaniu oznakowania poziomego grubowarstwowego,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wykonaniu oznakowania pionowego – tymczasowa organizacja ruchu,</w:t>
      </w:r>
    </w:p>
    <w:p w:rsidR="00DF4D7A" w:rsidRPr="00596B44" w:rsidRDefault="00DF4D7A" w:rsidP="00596B44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sprzątanie terenu budowy.</w:t>
      </w:r>
    </w:p>
    <w:p w:rsidR="00DF4D7A" w:rsidRPr="00596B44" w:rsidRDefault="00DF4D7A" w:rsidP="00596B44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Cały zakres robót wykonany będzie w istniejącym pasie drogowym drogi powiatowej nr 1921D</w:t>
      </w:r>
      <w:r w:rsidR="00596B44">
        <w:rPr>
          <w:rFonts w:ascii="Arial" w:hAnsi="Arial" w:cs="Arial"/>
          <w:sz w:val="18"/>
          <w:szCs w:val="18"/>
        </w:rPr>
        <w:t xml:space="preserve"> </w:t>
      </w:r>
      <w:r w:rsidRPr="00596B44">
        <w:rPr>
          <w:rFonts w:ascii="Arial" w:hAnsi="Arial" w:cs="Arial"/>
          <w:bCs/>
          <w:sz w:val="18"/>
          <w:szCs w:val="18"/>
        </w:rPr>
        <w:t xml:space="preserve">(w obrębie Rakowa na dz. 416dr, dz. 382/2dr i dz. 381/1dr, obrębu Borowa na dz. 333dr). </w:t>
      </w:r>
      <w:r w:rsidRPr="00596B44">
        <w:rPr>
          <w:rFonts w:ascii="Arial" w:hAnsi="Arial" w:cs="Arial"/>
          <w:sz w:val="18"/>
          <w:szCs w:val="18"/>
        </w:rPr>
        <w:t xml:space="preserve">Szczegółowy zakres prac  określono w kosztorysie ofertowym i Opisie Technicznym.       </w:t>
      </w:r>
    </w:p>
    <w:p w:rsidR="00DF4D7A" w:rsidRPr="00596B44" w:rsidRDefault="00DF4D7A" w:rsidP="00596B44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                            </w:t>
      </w:r>
    </w:p>
    <w:p w:rsidR="00DF4D7A" w:rsidRPr="00596B44" w:rsidRDefault="00DF4D7A" w:rsidP="00596B44">
      <w:pPr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lastRenderedPageBreak/>
        <w:t xml:space="preserve">      </w:t>
      </w:r>
    </w:p>
    <w:p w:rsidR="00DF4D7A" w:rsidRPr="00596B44" w:rsidRDefault="00DF4D7A" w:rsidP="00596B4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596B44">
        <w:rPr>
          <w:rFonts w:ascii="Arial" w:hAnsi="Arial" w:cs="Arial"/>
          <w:b/>
          <w:bCs/>
          <w:sz w:val="18"/>
          <w:szCs w:val="18"/>
        </w:rPr>
        <w:t>TERMIN REALIZACJI</w:t>
      </w:r>
    </w:p>
    <w:p w:rsidR="00DF4D7A" w:rsidRPr="00596B44" w:rsidRDefault="00DF4D7A" w:rsidP="00596B4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Dla </w:t>
      </w:r>
      <w:r w:rsidRPr="00596B44">
        <w:rPr>
          <w:rFonts w:ascii="Arial" w:hAnsi="Arial" w:cs="Arial"/>
          <w:b/>
          <w:sz w:val="18"/>
          <w:szCs w:val="18"/>
        </w:rPr>
        <w:t>ZADANIA</w:t>
      </w:r>
      <w:r w:rsidRPr="00596B44">
        <w:rPr>
          <w:rFonts w:ascii="Arial" w:hAnsi="Arial" w:cs="Arial"/>
          <w:sz w:val="18"/>
          <w:szCs w:val="18"/>
        </w:rPr>
        <w:t xml:space="preserve"> ustalono końcowy termin realizacji umowy </w:t>
      </w:r>
      <w:r w:rsidRPr="00596B44">
        <w:rPr>
          <w:rFonts w:ascii="Arial" w:hAnsi="Arial" w:cs="Arial"/>
          <w:b/>
          <w:sz w:val="18"/>
          <w:szCs w:val="18"/>
        </w:rPr>
        <w:t>do</w:t>
      </w:r>
      <w:r w:rsidRPr="00596B44">
        <w:rPr>
          <w:rFonts w:ascii="Arial" w:hAnsi="Arial" w:cs="Arial"/>
          <w:sz w:val="18"/>
          <w:szCs w:val="18"/>
        </w:rPr>
        <w:t xml:space="preserve"> </w:t>
      </w:r>
      <w:r w:rsidRPr="00596B44">
        <w:rPr>
          <w:rFonts w:ascii="Arial" w:hAnsi="Arial" w:cs="Arial"/>
          <w:b/>
          <w:color w:val="000000"/>
          <w:sz w:val="18"/>
          <w:szCs w:val="18"/>
        </w:rPr>
        <w:t>65</w:t>
      </w:r>
      <w:r w:rsidRPr="00596B44">
        <w:rPr>
          <w:rFonts w:ascii="Arial" w:hAnsi="Arial" w:cs="Arial"/>
          <w:b/>
          <w:sz w:val="18"/>
          <w:szCs w:val="18"/>
        </w:rPr>
        <w:t xml:space="preserve"> dni kalendarzowych </w:t>
      </w:r>
      <w:r w:rsidRPr="00596B44">
        <w:rPr>
          <w:rFonts w:ascii="Arial" w:hAnsi="Arial" w:cs="Arial"/>
          <w:sz w:val="18"/>
          <w:szCs w:val="18"/>
        </w:rPr>
        <w:t xml:space="preserve">od dnia zawarcia umowy. </w:t>
      </w:r>
      <w:r w:rsidRPr="00596B44">
        <w:rPr>
          <w:rFonts w:ascii="Arial" w:hAnsi="Arial" w:cs="Arial"/>
          <w:sz w:val="18"/>
          <w:szCs w:val="18"/>
        </w:rPr>
        <w:br/>
      </w:r>
      <w:r w:rsidRPr="00596B44">
        <w:rPr>
          <w:rFonts w:ascii="Arial" w:hAnsi="Arial" w:cs="Arial"/>
          <w:b/>
          <w:sz w:val="18"/>
          <w:szCs w:val="18"/>
        </w:rPr>
        <w:t>* w terminie uwzględniono niezbędny przestój oraz wykonanie prac w zakresie oznakowania poziomego.</w:t>
      </w:r>
    </w:p>
    <w:p w:rsidR="00DF4D7A" w:rsidRPr="00596B44" w:rsidRDefault="00DF4D7A" w:rsidP="00596B44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96B44">
        <w:rPr>
          <w:rFonts w:ascii="Arial" w:hAnsi="Arial" w:cs="Arial"/>
          <w:b/>
          <w:color w:val="000000"/>
          <w:sz w:val="18"/>
          <w:szCs w:val="18"/>
        </w:rPr>
        <w:t xml:space="preserve">ZATRUDNIENIE OSÓB NA PODSTAWIE UMOWY O PRACĘ </w:t>
      </w:r>
    </w:p>
    <w:p w:rsidR="00DF4D7A" w:rsidRPr="00596B44" w:rsidRDefault="00DF4D7A" w:rsidP="00596B4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Zamawiający wymaga a Wykonawca zobowiązuje się do zatrudnienia na podstawie umowy</w:t>
      </w:r>
      <w:r w:rsidR="00596B44">
        <w:rPr>
          <w:rFonts w:ascii="Arial" w:hAnsi="Arial" w:cs="Arial"/>
          <w:b/>
          <w:sz w:val="18"/>
          <w:szCs w:val="18"/>
        </w:rPr>
        <w:t xml:space="preserve"> </w:t>
      </w:r>
      <w:r w:rsidRPr="00596B44">
        <w:rPr>
          <w:rFonts w:ascii="Arial" w:hAnsi="Arial" w:cs="Arial"/>
          <w:b/>
          <w:sz w:val="18"/>
          <w:szCs w:val="18"/>
        </w:rPr>
        <w:t xml:space="preserve">o pracę w rozumieniu przepisów ustawy z dnia 26 czerwca 1974 r.  – Kodeks pracy (Dz. U. z 2018 poz. 108 z </w:t>
      </w:r>
      <w:proofErr w:type="spellStart"/>
      <w:r w:rsidRPr="00596B44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596B44">
        <w:rPr>
          <w:rFonts w:ascii="Arial" w:hAnsi="Arial" w:cs="Arial"/>
          <w:b/>
          <w:sz w:val="18"/>
          <w:szCs w:val="18"/>
        </w:rPr>
        <w:t>. zm.) pracowników wykonujących nw. czynności:</w:t>
      </w:r>
    </w:p>
    <w:p w:rsidR="00DF4D7A" w:rsidRPr="00596B44" w:rsidRDefault="00DF4D7A" w:rsidP="00596B44">
      <w:pPr>
        <w:spacing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 w zakresie realizacji zamówienia: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robót pomiarowych i geodezyjnych,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roboty ziemne i wywóz urobku,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profilowanie i zagęszczenie koryta,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warstwy konstrukcyjnej z kruszywa,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frezowanie nawierzchni bitumicznej jezdni,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regulacja pionowa pokryw włazów studni kanalizacji sanitarnej,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wykonanie warstwy wiążącej nawierzchni z masy </w:t>
      </w:r>
      <w:proofErr w:type="spellStart"/>
      <w:r w:rsidRPr="00596B44">
        <w:rPr>
          <w:rFonts w:ascii="Arial" w:hAnsi="Arial" w:cs="Arial"/>
          <w:sz w:val="18"/>
          <w:szCs w:val="18"/>
        </w:rPr>
        <w:t>mineralno</w:t>
      </w:r>
      <w:proofErr w:type="spellEnd"/>
      <w:r w:rsidRPr="00596B44">
        <w:rPr>
          <w:rFonts w:ascii="Arial" w:hAnsi="Arial" w:cs="Arial"/>
          <w:sz w:val="18"/>
          <w:szCs w:val="18"/>
        </w:rPr>
        <w:t xml:space="preserve"> asfaltowej,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oczyszczenie oraz skropienie emulsją asfaltową istniejących warstw bitumicznych,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wykonanie warstwy ścieralnej nawierzchni z masy </w:t>
      </w:r>
      <w:proofErr w:type="spellStart"/>
      <w:r w:rsidRPr="00596B44">
        <w:rPr>
          <w:rFonts w:ascii="Arial" w:hAnsi="Arial" w:cs="Arial"/>
          <w:sz w:val="18"/>
          <w:szCs w:val="18"/>
        </w:rPr>
        <w:t>mineralno</w:t>
      </w:r>
      <w:proofErr w:type="spellEnd"/>
      <w:r w:rsidRPr="00596B44">
        <w:rPr>
          <w:rFonts w:ascii="Arial" w:hAnsi="Arial" w:cs="Arial"/>
          <w:sz w:val="18"/>
          <w:szCs w:val="18"/>
        </w:rPr>
        <w:t xml:space="preserve"> asfaltowej,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utwardzenie poboczy i zjazdów frezem/kruszywem kamiennym,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podbudowy i nawierzchni z kruszywa kamiennego oraz frezowany,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oznakowania poziomego grubowarstwowego,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oznakowania pionowego,</w:t>
      </w:r>
    </w:p>
    <w:p w:rsidR="00DF4D7A" w:rsidRPr="00596B44" w:rsidRDefault="00DF4D7A" w:rsidP="00596B44">
      <w:pPr>
        <w:numPr>
          <w:ilvl w:val="0"/>
          <w:numId w:val="22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wywóz urobku i sprzątanie terenu budowy.</w:t>
      </w:r>
    </w:p>
    <w:p w:rsidR="00DF4D7A" w:rsidRPr="00596B44" w:rsidRDefault="00DF4D7A" w:rsidP="00596B4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Wymóg zatrudnienia ww. osób na podstawie umowy o pracę nie dotyczy osób wykonujących powyższe czynności będące wspólnikami spółki osobowej i/lub osób fizycznych prowadzących działalność gospodarczą. </w:t>
      </w:r>
    </w:p>
    <w:p w:rsidR="00DF4D7A" w:rsidRPr="00596B44" w:rsidRDefault="00DF4D7A" w:rsidP="00596B4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Obowiązek określony w ust. 1 dotyczy także podwykonawców. Wykonawca jest zobowiązany zawrzeć w każdej umowie o podwykonawstwo stosowne zapisy dot. zatrudnienia na umowę o pracę wszystkich osób wykonujących czynności, o których mowa w ust. 1.</w:t>
      </w:r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VII.    ORGANIZACJA RUCHU</w:t>
      </w:r>
    </w:p>
    <w:p w:rsidR="00DF4D7A" w:rsidRPr="00596B44" w:rsidRDefault="00DF4D7A" w:rsidP="00596B4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ma obowiązek przygotować na własny koszt projekt organizacji ruchu tymczasowego na czas prowadzenia robót i przedłożyć go do zatwierdzenia. Po zaakceptowaniu organizację ruchu  na okres robót wprowadzić w terenie. </w:t>
      </w:r>
    </w:p>
    <w:p w:rsidR="00DF4D7A" w:rsidRPr="00596B44" w:rsidRDefault="00DF4D7A" w:rsidP="00596B44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własnym staraniem i zgodnie z wyceną w złożonej ofercie wykona, uzyska zatwierdzenie i wdroży projekt docelowej organizacji ruchu.</w:t>
      </w:r>
    </w:p>
    <w:p w:rsidR="00DF4D7A" w:rsidRPr="00596B44" w:rsidRDefault="00DF4D7A" w:rsidP="00596B44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UDOGODNIENIA DLA OSÓB NIEPEŁNOSPRAWNYCH</w:t>
      </w:r>
    </w:p>
    <w:p w:rsidR="00DF4D7A" w:rsidRPr="00596B44" w:rsidRDefault="00DF4D7A" w:rsidP="00596B44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Zakres robót nie obejmuje prac związanych z likwidacją barier dla osób niepełnosprawnych.</w:t>
      </w:r>
    </w:p>
    <w:p w:rsidR="00DF4D7A" w:rsidRPr="00596B44" w:rsidRDefault="00DF4D7A" w:rsidP="00596B44">
      <w:p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IX. OBOWIĄZKI WYKONAWCY W RAMACH WYNAGRODZENIA BRUTTO ZA WYKONANIE   PRZEDMIOTU ZAMÓWIENIA</w:t>
      </w:r>
    </w:p>
    <w:p w:rsidR="00DF4D7A" w:rsidRPr="00596B44" w:rsidRDefault="00DF4D7A" w:rsidP="00596B44">
      <w:pPr>
        <w:numPr>
          <w:ilvl w:val="0"/>
          <w:numId w:val="8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 Wykonawca zobowiązuje się przejąć teren budowy w terminie do 7 dni od daty zawarcia umowy.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zobowiązany jest do rozpoczęcia realizacji przedmiotu umowy najpóźniej na </w:t>
      </w:r>
      <w:r w:rsidRPr="00596B44">
        <w:rPr>
          <w:rFonts w:ascii="Arial" w:hAnsi="Arial" w:cs="Arial"/>
          <w:sz w:val="18"/>
          <w:szCs w:val="18"/>
        </w:rPr>
        <w:br/>
        <w:t>7 dni od daty protokolarnego przejęcia terenu budowy.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na czas realizacji umowy zobowiązuje się do prowadzenia dziennika budowy.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zobowiązuje się wykonać zakres rzeczowy przedmiotu umowy zgodnie ze sztuką budowlaną oraz obowiązującymi przepisami.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lastRenderedPageBreak/>
        <w:t>Wykonawca zobowiązuje się, przed rozpoczęciem prac, sporządzić i przedstawić Zamawiającemu inwentaryzację stanu istniejącego wraz z dokumentacją fotograficzną oraz przedłożyć zestawienie elementów przeznaczonych do rozbiórki, przebudowy, regulacji itp., z podaniem ich ilości oraz parametrów charakterystycznych (np. długość, średnica, itp.).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 pobliżu drzew i krzewów Wykonawca zobowiązuje się prowadzić roboty bez użycia sprzętu mechanicznego z zachowaniem ostrożności i odpowiednim zabezpieczeniem drzewostanu.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zobowiązuje się zorganizować, zagospodarować oraz należycie zabezpieczyć teren budowy oraz teren zaplecza budowy w sposób zapewniający bezpieczeństwo wszystkich osób przebywających na terenie budowy i w bezpośrednim jego sąsiedztwie. Wykonawca zobowiązuje się skutecznie zabezpieczyć teren budowy przed dostępem osób trzecich.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  <w:u w:val="single"/>
        </w:rPr>
        <w:t>Według suwerennej decyzji Wykonawcy ewentualnie wystąpić o</w:t>
      </w:r>
      <w:r w:rsidRPr="00596B44">
        <w:rPr>
          <w:rFonts w:ascii="Arial" w:hAnsi="Arial" w:cs="Arial"/>
          <w:sz w:val="18"/>
          <w:szCs w:val="18"/>
        </w:rPr>
        <w:t>: warunki przyłączenia energii elektrycznej dla terenu/zaplecza budowy, warunki obsługi komunikacyjnej placu budowy, doprowadzenie wody z wodociągu do terenu zaplecza/budowy, doprowadzenie energii ( np. do ogrzewania), zezwolenie na zrzut ścieków i inne media. W każdym takim przypadku Wykonawca ponosi wszelkie koszty zużycia, funkcjonowania, eksploatacji mediów.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Organizacja robót prowadzona będzie zgodnie z obowiązującymi wymogami BHP or</w:t>
      </w:r>
      <w:r w:rsidR="00596B44">
        <w:rPr>
          <w:rFonts w:ascii="Arial" w:hAnsi="Arial" w:cs="Arial"/>
          <w:sz w:val="18"/>
          <w:szCs w:val="18"/>
        </w:rPr>
        <w:t xml:space="preserve">az </w:t>
      </w:r>
      <w:r w:rsidRPr="00596B44">
        <w:rPr>
          <w:rFonts w:ascii="Arial" w:hAnsi="Arial" w:cs="Arial"/>
          <w:sz w:val="18"/>
          <w:szCs w:val="18"/>
        </w:rPr>
        <w:t xml:space="preserve">p. </w:t>
      </w:r>
      <w:proofErr w:type="spellStart"/>
      <w:r w:rsidRPr="00596B44">
        <w:rPr>
          <w:rFonts w:ascii="Arial" w:hAnsi="Arial" w:cs="Arial"/>
          <w:sz w:val="18"/>
          <w:szCs w:val="18"/>
        </w:rPr>
        <w:t>poż</w:t>
      </w:r>
      <w:proofErr w:type="spellEnd"/>
      <w:r w:rsidRPr="00596B44">
        <w:rPr>
          <w:rFonts w:ascii="Arial" w:hAnsi="Arial" w:cs="Arial"/>
          <w:sz w:val="18"/>
          <w:szCs w:val="18"/>
        </w:rPr>
        <w:t xml:space="preserve">., zachowaniem bezpieczeństwa ruchu drogowego, a także przepisami dotyczącymi ochrony środowiska naturalnego.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zapewnia, że wszystkie osoby, przy pomocy których będzie realizowany przedmiot umowy, będą ubrane w odzież umożliwiającą ich identyfikację.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poinformuje wszystkich zainteresow</w:t>
      </w:r>
      <w:r w:rsidR="00596B44">
        <w:rPr>
          <w:rFonts w:ascii="Arial" w:hAnsi="Arial" w:cs="Arial"/>
          <w:sz w:val="18"/>
          <w:szCs w:val="18"/>
        </w:rPr>
        <w:t xml:space="preserve">anych o przystąpieniu do robót </w:t>
      </w:r>
      <w:r w:rsidRPr="00596B44">
        <w:rPr>
          <w:rFonts w:ascii="Arial" w:hAnsi="Arial" w:cs="Arial"/>
          <w:sz w:val="18"/>
          <w:szCs w:val="18"/>
        </w:rPr>
        <w:t>i ewentualnych utrudnieniach.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odcinku objętym robotami.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zobowiązuje się powiadomić na piśmie Zamawiającego oraz wszystkich użytkowników obiektów i gestorów sieci o terminie rozpoczęcia prac i ich zakończenia z 14-dniowym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zapewni czynny udział w odbiorach służb zewnętrznych odpowiednich gestorów sieci.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wykona wszystkie niezbędne próby, badania, </w:t>
      </w:r>
      <w:r w:rsidR="00596B44">
        <w:rPr>
          <w:rFonts w:ascii="Arial" w:hAnsi="Arial" w:cs="Arial"/>
          <w:sz w:val="18"/>
          <w:szCs w:val="18"/>
        </w:rPr>
        <w:t xml:space="preserve">uzgodnienia, nadzory i odbiory </w:t>
      </w:r>
      <w:r w:rsidRPr="00596B44">
        <w:rPr>
          <w:rFonts w:ascii="Arial" w:hAnsi="Arial" w:cs="Arial"/>
          <w:sz w:val="18"/>
          <w:szCs w:val="18"/>
        </w:rPr>
        <w:t>z użytkownikami infrastruktury.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sporządzi stosowne protokoły z przeprowadz</w:t>
      </w:r>
      <w:r w:rsidR="00596B44">
        <w:rPr>
          <w:rFonts w:ascii="Arial" w:hAnsi="Arial" w:cs="Arial"/>
          <w:sz w:val="18"/>
          <w:szCs w:val="18"/>
        </w:rPr>
        <w:t xml:space="preserve">onych prób i badań odbiorczych </w:t>
      </w:r>
      <w:r w:rsidRPr="00596B44">
        <w:rPr>
          <w:rFonts w:ascii="Arial" w:hAnsi="Arial" w:cs="Arial"/>
          <w:sz w:val="18"/>
          <w:szCs w:val="18"/>
        </w:rPr>
        <w:t>i przekaże je Zamawiającemu.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596B44">
        <w:rPr>
          <w:rFonts w:ascii="Arial" w:hAnsi="Arial" w:cs="Arial"/>
          <w:sz w:val="18"/>
          <w:szCs w:val="18"/>
        </w:rPr>
        <w:t>wyłączeń</w:t>
      </w:r>
      <w:proofErr w:type="spellEnd"/>
      <w:r w:rsidRPr="00596B44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</w:t>
      </w:r>
      <w:r w:rsidR="00596B44">
        <w:rPr>
          <w:rFonts w:ascii="Arial" w:hAnsi="Arial" w:cs="Arial"/>
          <w:sz w:val="18"/>
          <w:szCs w:val="18"/>
        </w:rPr>
        <w:t xml:space="preserve"> </w:t>
      </w:r>
      <w:r w:rsidRPr="00596B44">
        <w:rPr>
          <w:rFonts w:ascii="Arial" w:hAnsi="Arial" w:cs="Arial"/>
          <w:sz w:val="18"/>
          <w:szCs w:val="18"/>
        </w:rPr>
        <w:t>- i powykonawczą w zakresie niezbędnym dla realizacji robót objętych umową z Zamawiającym.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 wyprzedzeniem co najmniej dwóch dni roboczych będzie skutecznie informować Zamawiającego o planowanym terminie zakrycia robót zanikających (ulegających zakryciu) celem przeprowadzenia/dokonania ich odbioru. Wykonawca zobowiązuje się uzyskać pisemną zgodę Zamawiającego na dalsze prowadzenie prac oraz uzyskać potwierdzenie Zamawiającego w dzienniku budowy ich prawidłowego wykonania. Jeżeli Wykonawca skutecznie nie poinformował o tych terminach Zamawiającego, Wykonawca zobowiązany jest odkryć roboty zanikające lub wykonać otwory niezbędne do zbadania robót, a następnie przywrócić roboty do stanu zgodnego z wymogami technicznymi bez dodatkowego wynagrodzenia.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Bez uprzedniej zgody Zamawiającego wykonywane mogą być jedynie prace niezbędne dla zapewnienia bezpieczeństwa i likwidacji zagrożeń oraz wynikające z konieczności zapobieżenia awarii.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lastRenderedPageBreak/>
        <w:t>Zgodnie z zapisami rozporządzenia Ministra Infrastruktury z dnia 23.06.2003r. w sprawie informacji dotyczącej bezpieczeństwa i ochrony zdrowia oraz planu bezpieczeństwa i ochrony zdrowia (Dz.U. z 2003r. Nr 120, poz. 1126) Wykonawca zobowiązuje się przed rozpoczęciem robót sporządzić  plan bezpieczeństwa i ochrony zdrowia oraz przedstawić go do zatwierdzenia Zamawiającemu w dniu przekazania placu budowy.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zobowiązuje się przed przystąpieniem do robót sporządzić Program Zapewnienia Jakości oraz przedstawić go do zatwierdzenia Zamawiającemu w dniu przekazania placu budowy.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na czas trwania robót zobowiązuje się zapewnić kierownictwo: kierownika budowy oraz innych osób wskazanych przez Wykonawcę, działających w granicach umocowania określonego przepisami ustawy z dnia 7 lipca 1994r. Prawo budowlane, a w przypadku konieczności zmiany którejkolwiek osoby uz</w:t>
      </w:r>
      <w:r w:rsidR="00596B44">
        <w:rPr>
          <w:rFonts w:ascii="Arial" w:hAnsi="Arial" w:cs="Arial"/>
          <w:sz w:val="18"/>
          <w:szCs w:val="18"/>
        </w:rPr>
        <w:t xml:space="preserve">godnić nowego kandydata </w:t>
      </w:r>
      <w:r w:rsidRPr="00596B44">
        <w:rPr>
          <w:rFonts w:ascii="Arial" w:hAnsi="Arial" w:cs="Arial"/>
          <w:sz w:val="18"/>
          <w:szCs w:val="18"/>
        </w:rPr>
        <w:t>z Zamawiającym.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zobowiązuje się do utrzymania ładu</w:t>
      </w:r>
      <w:r w:rsidR="00596B44">
        <w:rPr>
          <w:rFonts w:ascii="Arial" w:hAnsi="Arial" w:cs="Arial"/>
          <w:sz w:val="18"/>
          <w:szCs w:val="18"/>
        </w:rPr>
        <w:t xml:space="preserve"> i porządku na terenie budowy, </w:t>
      </w:r>
      <w:r w:rsidRPr="00596B44">
        <w:rPr>
          <w:rFonts w:ascii="Arial" w:hAnsi="Arial" w:cs="Arial"/>
          <w:sz w:val="18"/>
          <w:szCs w:val="18"/>
        </w:rPr>
        <w:t>a po zakończeniu robót usunięcia poza teren budowy wszelkich urządzeń tymczasowego zaplecza oraz pozostawienia całego terenu budowy i robót czystego oraz nadającego się do użytkowania.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zobowiązany jest do ponoszenia op</w:t>
      </w:r>
      <w:r w:rsidR="00596B44">
        <w:rPr>
          <w:rFonts w:ascii="Arial" w:hAnsi="Arial" w:cs="Arial"/>
          <w:sz w:val="18"/>
          <w:szCs w:val="18"/>
        </w:rPr>
        <w:t xml:space="preserve">łat za czasowe zajęcie działek </w:t>
      </w:r>
      <w:r w:rsidRPr="00596B44">
        <w:rPr>
          <w:rFonts w:ascii="Arial" w:hAnsi="Arial" w:cs="Arial"/>
          <w:sz w:val="18"/>
          <w:szCs w:val="18"/>
        </w:rPr>
        <w:t>i pokrycia wszystkich kosztów, które wynikaj</w:t>
      </w:r>
      <w:r w:rsidR="00596B44">
        <w:rPr>
          <w:rFonts w:ascii="Arial" w:hAnsi="Arial" w:cs="Arial"/>
          <w:sz w:val="18"/>
          <w:szCs w:val="18"/>
        </w:rPr>
        <w:t xml:space="preserve">ą z czasowego ich zajęcia wraz </w:t>
      </w:r>
      <w:r w:rsidRPr="00596B44">
        <w:rPr>
          <w:rFonts w:ascii="Arial" w:hAnsi="Arial" w:cs="Arial"/>
          <w:sz w:val="18"/>
          <w:szCs w:val="18"/>
        </w:rPr>
        <w:t>z protokolarnym przekazaniem i odbiorem tych działek oraz doprowadzenia ich do stanu pierwotnego.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zobowiązany jest do realizacji wszelkich zaleceń i poleceń wpisanych do dziennika budowy.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zobowiązany jest do czyszczenia opon sprzętu wyjeżdżającego z terenu budowy na drogę publiczną.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ponosi odpowiedzialność za wszelki</w:t>
      </w:r>
      <w:r w:rsidR="00596B44">
        <w:rPr>
          <w:rFonts w:ascii="Arial" w:hAnsi="Arial" w:cs="Arial"/>
          <w:sz w:val="18"/>
          <w:szCs w:val="18"/>
        </w:rPr>
        <w:t xml:space="preserve">e działania i zaniechania osób </w:t>
      </w:r>
      <w:r w:rsidRPr="00596B44">
        <w:rPr>
          <w:rFonts w:ascii="Arial" w:hAnsi="Arial" w:cs="Arial"/>
          <w:sz w:val="18"/>
          <w:szCs w:val="18"/>
        </w:rPr>
        <w:t>i podmiotów, przy pomocy których realizuje przedmiot umowy, odpowiada za bezpieczeństwo w trakcie wykonywania robót.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ponosi ryzyko obrażeń lub śmierci osób oraz utraty lub uszkodzeń mienia (w tym bez ograniczeń robót, urządzeń, materiałów, sprzętu, nieruchomości i ruchomości) Wykonawcy i osób trzecich.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zobowiązany jest do naprawienia zinwentaryzowanych urządzeń podziemnych uszkodzonych w trakcie prowadzenia prac, z tym że koszt ich napraw ponosi wyłącznie Wykonawca, co oznacza, że nie są uwzględnione w wynagrodzeniu Wykonawcy.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zobowiązany jest do zgłoszenia Zamawiającemu o problemach lub okolicznościach mogących wpłynąć na jakość robót lub termin zakończenia robót.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winien niezwłocznie poinformować Zamawiającego o zaistniałych na terenie budowy kontrolach i wypadkach.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własnym staraniem i zgodnie z wyceną w złożonej ofercie wykona, uzyska zatwierdzenie i wdroży projekt docelowej organizacji ruchu zgodnie z obowiązującym Rozporządzeniem Ministra</w:t>
      </w:r>
      <w:r w:rsidR="00596B44">
        <w:rPr>
          <w:rFonts w:ascii="Arial" w:hAnsi="Arial" w:cs="Arial"/>
          <w:sz w:val="18"/>
          <w:szCs w:val="18"/>
        </w:rPr>
        <w:t xml:space="preserve"> </w:t>
      </w:r>
      <w:r w:rsidRPr="00596B44">
        <w:rPr>
          <w:rFonts w:ascii="Arial" w:hAnsi="Arial" w:cs="Arial"/>
          <w:sz w:val="18"/>
          <w:szCs w:val="18"/>
        </w:rPr>
        <w:lastRenderedPageBreak/>
        <w:t>Infrastruktury z dnia 23.09.2003r. w sprawie szczegółowych warunków zarządzania ruchem na drogach oraz wykonywania nadzoru nad tym zarządzaniem (</w:t>
      </w:r>
      <w:proofErr w:type="spellStart"/>
      <w:r w:rsidRPr="00596B44">
        <w:rPr>
          <w:rFonts w:ascii="Arial" w:hAnsi="Arial" w:cs="Arial"/>
          <w:sz w:val="18"/>
          <w:szCs w:val="18"/>
        </w:rPr>
        <w:t>t.j</w:t>
      </w:r>
      <w:proofErr w:type="spellEnd"/>
      <w:r w:rsidRPr="00596B44">
        <w:rPr>
          <w:rFonts w:ascii="Arial" w:hAnsi="Arial" w:cs="Arial"/>
          <w:sz w:val="18"/>
          <w:szCs w:val="18"/>
        </w:rPr>
        <w:t xml:space="preserve">. Dz. U. z 2017 r. poz. 784).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własnym staraniem i na własny koszt wykona, uzyska zatwierdzenie i wdroży projekt czasowej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596B44">
        <w:rPr>
          <w:rFonts w:ascii="Arial" w:hAnsi="Arial" w:cs="Arial"/>
          <w:sz w:val="18"/>
          <w:szCs w:val="18"/>
        </w:rPr>
        <w:t>t.j</w:t>
      </w:r>
      <w:proofErr w:type="spellEnd"/>
      <w:r w:rsidRPr="00596B44">
        <w:rPr>
          <w:rFonts w:ascii="Arial" w:hAnsi="Arial" w:cs="Arial"/>
          <w:sz w:val="18"/>
          <w:szCs w:val="18"/>
        </w:rPr>
        <w:t xml:space="preserve">. Dz. U. z 2017 r. poz. 784).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złoży w siedzibie Zamawiającego, celem zatwierdzenia, projekty organizacji ruchu tymczasowego (w 2 egz.) dla zabezpieczenia robót wraz z niezbędnymi załącznikami, w tym z wymaganymi opiniami, zgodnie z ww. rozporządzeniem w terminie do 14 dni od dnia zawarcia umowy.</w:t>
      </w:r>
    </w:p>
    <w:p w:rsidR="00DF4D7A" w:rsidRPr="00596B44" w:rsidRDefault="00DF4D7A" w:rsidP="00596B44">
      <w:pPr>
        <w:tabs>
          <w:tab w:val="left" w:pos="108"/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Zamawiający dla przedmiotowego zadania dopuszcza zastosowanie w projekcie czasowej organizacji ruchu powtarzalnego schematu umieszczenia na drodze znaków drogowych i urządzeń bezpieczeństwa ruchu drogowego.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wykona na własny koszt i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i w nocy oraz utrzymanie ich w należytym stanie przez okres trwania robót.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 cenie złożonej oferty zapewni obsługę geodezyjną w zakresie niezbędnym do prawidłowego wykonania robót oraz ich odbioru w formie operatu kolaudacyjnego, pomiarów powykonawczych w zakresie uzgodnionym z Zamawiającym.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dokona pomiarów rzędnych geodezyjnych istniejących. W przypadku zmiany rzędnych terenu Wykonawca zobowiązany jest do wyregulowania poziomu istniejących urządzeń infrastruktury podziemnej do projektowanej niwelety.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zobowiązuje się do wykonania na własny koszt inwentaryzacji powykonawczej (w wersji elektronicznej) przez osobę uprawnioną. Wersja elektroniczna mapy zasadniczej, skalibrowana w formatach do wyboru: </w:t>
      </w:r>
    </w:p>
    <w:p w:rsidR="00DF4D7A" w:rsidRPr="00596B44" w:rsidRDefault="00DF4D7A" w:rsidP="00596B44">
      <w:pPr>
        <w:numPr>
          <w:ilvl w:val="0"/>
          <w:numId w:val="1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grafika wektorowa – DXF, SHAPE,</w:t>
      </w:r>
    </w:p>
    <w:p w:rsidR="00DF4D7A" w:rsidRPr="00596B44" w:rsidRDefault="00DF4D7A" w:rsidP="00596B44">
      <w:pPr>
        <w:numPr>
          <w:ilvl w:val="0"/>
          <w:numId w:val="1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grafika rastrowa – pliki TIF i TFW o takiej samej nazwie w jednym katalogu.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zobowiązuje się używać materiałów, wyrobów budowlanych i urządzeń odpowiadających wymogom dokumentacji przetargowej, a ponadto:</w:t>
      </w:r>
    </w:p>
    <w:p w:rsidR="00596B44" w:rsidRDefault="00DF4D7A" w:rsidP="00596B44">
      <w:pPr>
        <w:numPr>
          <w:ilvl w:val="0"/>
          <w:numId w:val="14"/>
        </w:numPr>
        <w:tabs>
          <w:tab w:val="left" w:pos="1276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dopuszczone do użytku na terenie kraju na</w:t>
      </w:r>
      <w:r w:rsidR="00596B44">
        <w:rPr>
          <w:rFonts w:ascii="Arial" w:hAnsi="Arial" w:cs="Arial"/>
          <w:sz w:val="18"/>
          <w:szCs w:val="18"/>
        </w:rPr>
        <w:t xml:space="preserve"> podstawie odrębnych przepisów </w:t>
      </w:r>
      <w:r w:rsidRPr="00596B44">
        <w:rPr>
          <w:rFonts w:ascii="Arial" w:hAnsi="Arial" w:cs="Arial"/>
          <w:sz w:val="18"/>
          <w:szCs w:val="18"/>
        </w:rPr>
        <w:t>w szczególności Rozporządzenia Parlamentu Europejskiego i Rady nr 305/2011 z 3 marca 2011r. ustanawiające zharmonizowane warunki wprowadzania do obrotu wyrobów budowlanych i uchylające dyrektywę Rady 89/106/EWG (Dz. U. UE. 2011.88.5 z dnia 4 kwietnia 2011r.) i ustawy z dnia 16 kwietnia 2004r. o wyrobach budowlanych (</w:t>
      </w:r>
      <w:proofErr w:type="spellStart"/>
      <w:r w:rsidRPr="00596B44">
        <w:rPr>
          <w:rFonts w:ascii="Arial" w:hAnsi="Arial" w:cs="Arial"/>
          <w:sz w:val="18"/>
          <w:szCs w:val="18"/>
        </w:rPr>
        <w:t>t.j</w:t>
      </w:r>
      <w:proofErr w:type="spellEnd"/>
      <w:r w:rsidRPr="00596B44">
        <w:rPr>
          <w:rFonts w:ascii="Arial" w:hAnsi="Arial" w:cs="Arial"/>
          <w:sz w:val="18"/>
          <w:szCs w:val="18"/>
        </w:rPr>
        <w:t xml:space="preserve">. Dz. U. 2016 poz. 1570 z </w:t>
      </w:r>
      <w:proofErr w:type="spellStart"/>
      <w:r w:rsidRPr="00596B44">
        <w:rPr>
          <w:rFonts w:ascii="Arial" w:hAnsi="Arial" w:cs="Arial"/>
          <w:sz w:val="18"/>
          <w:szCs w:val="18"/>
        </w:rPr>
        <w:t>późn</w:t>
      </w:r>
      <w:proofErr w:type="spellEnd"/>
      <w:r w:rsidRPr="00596B44">
        <w:rPr>
          <w:rFonts w:ascii="Arial" w:hAnsi="Arial" w:cs="Arial"/>
          <w:sz w:val="18"/>
          <w:szCs w:val="18"/>
        </w:rPr>
        <w:t>. zm.) oraz odpowiednich norm technicznych i przepisów BHP,</w:t>
      </w:r>
    </w:p>
    <w:p w:rsidR="00596B44" w:rsidRDefault="00DF4D7A" w:rsidP="00596B44">
      <w:pPr>
        <w:numPr>
          <w:ilvl w:val="0"/>
          <w:numId w:val="14"/>
        </w:numPr>
        <w:tabs>
          <w:tab w:val="left" w:pos="1276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nadające się do zastosowania i gwarantujące odpowiednią jakość robót budowlanych będących przedmiotem umowy, a także bezpieczeństwo prowadzenia robót budowlanych i użytkowania obiektu budowlanego,</w:t>
      </w:r>
    </w:p>
    <w:p w:rsidR="00DF4D7A" w:rsidRPr="00596B44" w:rsidRDefault="00DF4D7A" w:rsidP="00596B44">
      <w:pPr>
        <w:numPr>
          <w:ilvl w:val="0"/>
          <w:numId w:val="14"/>
        </w:numPr>
        <w:tabs>
          <w:tab w:val="left" w:pos="1276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zapewniające spełnienie przez obiekt budowlany wymogów podstawowych, odpowiednich dla przedmiotu umowy, o których mowa w art. 5 ust. 1 pkt 1 ustawy z dnia 7 lipca 1994r. Prawo budowlane (</w:t>
      </w:r>
      <w:hyperlink r:id="rId7">
        <w:r w:rsidRPr="00596B44">
          <w:rPr>
            <w:rFonts w:ascii="Arial" w:hAnsi="Arial" w:cs="Arial"/>
            <w:sz w:val="18"/>
            <w:szCs w:val="18"/>
            <w:u w:val="single"/>
          </w:rPr>
          <w:t>Dz.U. 2017 poz. 1332</w:t>
        </w:r>
      </w:hyperlink>
      <w:r w:rsidRPr="00596B4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96B44">
        <w:rPr>
          <w:rFonts w:ascii="Arial" w:hAnsi="Arial" w:cs="Arial"/>
          <w:sz w:val="18"/>
          <w:szCs w:val="18"/>
        </w:rPr>
        <w:t>późn</w:t>
      </w:r>
      <w:proofErr w:type="spellEnd"/>
      <w:r w:rsidRPr="00596B44">
        <w:rPr>
          <w:rFonts w:ascii="Arial" w:hAnsi="Arial" w:cs="Arial"/>
          <w:sz w:val="18"/>
          <w:szCs w:val="18"/>
        </w:rPr>
        <w:t>. zm.).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lastRenderedPageBreak/>
        <w:t>Wykonawca przed wykonaniem robót lub wbudowaniem wszelkich wyrobów budowlanych przedstawi do akceptacji Zamawiającego wszystkie do akceptacji dokumenty dotyczące jakości wbudowywanego materiału np.: świadectwa, atesty itp.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Na każde żądanie Zamawiającego Wykonawca jest zobowiązany uczestniczyć w naradach i innych czynnościach w trakcie realizacji przedmiotu umowy oraz w okresie gwarancji i rękojmi.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przekaże Zamawiającemu dokumenty obrazujące realizację przedmiotu umowy: inwentaryzację fotograficzną ogrodzeń.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 1 egz. w formie papierowej opracuje i przekaże Zamawiającemu dokumentację odbiorową i powykonawczą dla całego przedmiotu umowy (operat kolaudacyjny).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zgłosi Zamawiającemu w formie pisemnej gotowość do końcowego odbioru przedmiotu umowy i zobowiązuje się uczestniczyć w odbiorze do czasu podpisania przez strony protokołu odbioru końcowego.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 zakresie wykonania robót budowlanych zobowiązuje się wykonać przedmiot umowy z nowych wyrobów budowlanych własnych, o których mowa w dokumentacji.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Na każde żądanie Zamawiającego Wykonawca zobowiązany jest okazać w stosunku do wskazanych wyrobów budowlanych dane potwierdzające spełnienie wymagań jakościowych.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na każde żądanie Zamawiającego zobowiązany jest przed wbudowaniem wyrobów budowlanych uzyskać od Zamawiającego zatwierdzenie zastosowania tych materiałów, przedkładając próbki oraz okazując dokumenty wymagane ustawami: Prawo budowlane, o wyrobach budowlanych i dokumentacją.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Na każde żądanie Zamawiającego w zakresie dodatkowego zbadania jakości robót wykonanych z wyrobów budowlanych Wykonawcy, Wykonawca zapewni potrzebne oprzyrządowanie, fachowy zespół wykonawczy, oraz materiały do wykonania badań. Koszt wykonania ww. badań obciąża Wykonawcę.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wykona wszelkie badania laboratoryjne zgodnie ze specyfikacjami technicznymi i przekaże je Zamawiającemu.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Za ewentualne szkody powstałe w czasie prowadzenia robót odpowiada Wykonawca. </w:t>
      </w:r>
    </w:p>
    <w:p w:rsidR="00DF4D7A" w:rsidRPr="00596B44" w:rsidRDefault="00DF4D7A" w:rsidP="00596B44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596B44">
        <w:rPr>
          <w:rFonts w:ascii="Arial" w:hAnsi="Arial" w:cs="Arial"/>
          <w:sz w:val="18"/>
          <w:szCs w:val="18"/>
        </w:rPr>
        <w:t>wyłączeń</w:t>
      </w:r>
      <w:proofErr w:type="spellEnd"/>
      <w:r w:rsidRPr="00596B44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DF4D7A" w:rsidRPr="00596B44" w:rsidRDefault="00DF4D7A" w:rsidP="00596B44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 xml:space="preserve"> GWARANCJA</w:t>
      </w:r>
    </w:p>
    <w:p w:rsidR="00DF4D7A" w:rsidRPr="00596B44" w:rsidRDefault="00DF4D7A" w:rsidP="00596B44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             Wymagany termin gwarancji na roboty: min.</w:t>
      </w:r>
      <w:r w:rsidR="00596B44">
        <w:rPr>
          <w:rFonts w:ascii="Arial" w:hAnsi="Arial" w:cs="Arial"/>
          <w:sz w:val="18"/>
          <w:szCs w:val="18"/>
        </w:rPr>
        <w:t xml:space="preserve"> 36 miesięcy – max. 60 miesięcy </w:t>
      </w:r>
      <w:r w:rsidRPr="00596B44">
        <w:rPr>
          <w:rFonts w:ascii="Arial" w:hAnsi="Arial" w:cs="Arial"/>
          <w:sz w:val="18"/>
          <w:szCs w:val="18"/>
        </w:rPr>
        <w:t>(przedłużenie okresu gwarancji stanowi jedno z kryteriów oceny ofert)</w:t>
      </w:r>
    </w:p>
    <w:p w:rsidR="00DF4D7A" w:rsidRPr="00596B44" w:rsidRDefault="00DF4D7A" w:rsidP="00596B44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 xml:space="preserve"> WYMAGANIA DOTYCZĄCE MATERIAŁÓW, TECHNOLOGII ROBÓT</w:t>
      </w:r>
    </w:p>
    <w:p w:rsidR="00DF4D7A" w:rsidRPr="00596B44" w:rsidRDefault="00DF4D7A" w:rsidP="00596B4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 przypadku, gdy w opisie przedmiotu zamówienia lub jego załącznikach, technologia robót przy realizacji przedmiotu zamówienia zostaje opisana poprzez wskazanie znaków towarowych lub znaków pochodzenia, Zamawiający informuje, iż zapis ten jest jedynie przykładem i dla Wykonawcy, stanowi wyłącznie wskazanie cech wyrobów budowlanych użytych do realizacji przedmiotu zamówienia. Zamawiający dopuszcza realizację zamówienia poprzez zastosowanie wyrobów budowlanych o parametrach równoważnych. Przez podanie nazw własnych produktów Zamawiający określa minimalne parametry techniczne, cechy użytkowe oraz jakościowe (m.in.: wymiary, skład, zastosowany materiał, kolor, odcień, przeznaczenie urządzeń, estetyka itp.), jakim powinny odpowiadać wyroby budowlane równoważne, aby spełniały stawiane wymagania.</w:t>
      </w:r>
    </w:p>
    <w:p w:rsidR="00DF4D7A" w:rsidRPr="00596B44" w:rsidRDefault="00DF4D7A" w:rsidP="00596B44">
      <w:pPr>
        <w:spacing w:line="36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lastRenderedPageBreak/>
        <w:t xml:space="preserve">           Wykonawca, który powołuje się na rozwiązania równoważne opisywanym przez Zamawiającego jest zgodnie z art. 30 ust. 5 ustawy z dnia 29 stycznia 2004r. Prawo zamówień publicznych  (Dz.U. z 2017r. poz. 1579 z </w:t>
      </w:r>
      <w:proofErr w:type="spellStart"/>
      <w:r w:rsidRPr="00596B44">
        <w:rPr>
          <w:rFonts w:ascii="Arial" w:hAnsi="Arial" w:cs="Arial"/>
          <w:sz w:val="18"/>
          <w:szCs w:val="18"/>
        </w:rPr>
        <w:t>późn</w:t>
      </w:r>
      <w:proofErr w:type="spellEnd"/>
      <w:r w:rsidRPr="00596B44">
        <w:rPr>
          <w:rFonts w:ascii="Arial" w:hAnsi="Arial" w:cs="Arial"/>
          <w:sz w:val="18"/>
          <w:szCs w:val="18"/>
        </w:rPr>
        <w:t>. zm.) obowiązany wykazać, że oferowane przez niego roboty budowlane spełniają wszystkie wymagania określone przez Zamawiającego.</w:t>
      </w:r>
    </w:p>
    <w:p w:rsidR="00DF4D7A" w:rsidRPr="00596B44" w:rsidRDefault="00DF4D7A" w:rsidP="00596B4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Zamawiający opisując przedmiot zamówienia przy pomocy określonych norm europejskich, ocen technicznych, aprobat czy specyfikacji technicznych i systemów referencji technicznych, o których mowa w art. 30 ust. 1 pkt 2 i ust.3 ustawy Prawo zamówień publicznych, zgodnie z art. 30 ust. 4 tej ustawy dopuszcza rozwiązania równoważne opisywanym. Wykonawca może, przy pomocy innych wiarygodnych dokumentów wykazać, że oferowane przez niego produkty spełniają wymogi wynikające ze wskazanych norm lub odpowiednich specyfikacji technicznych.</w:t>
      </w:r>
    </w:p>
    <w:p w:rsidR="00DF4D7A" w:rsidRPr="00596B44" w:rsidRDefault="00DF4D7A" w:rsidP="00596B44">
      <w:pPr>
        <w:pStyle w:val="Akapitzlist2"/>
        <w:numPr>
          <w:ilvl w:val="0"/>
          <w:numId w:val="20"/>
        </w:numPr>
        <w:tabs>
          <w:tab w:val="left" w:pos="900"/>
        </w:tabs>
        <w:spacing w:after="0" w:line="360" w:lineRule="auto"/>
        <w:ind w:left="720" w:hanging="294"/>
        <w:jc w:val="both"/>
        <w:rPr>
          <w:rFonts w:ascii="Arial" w:hAnsi="Arial" w:cs="Arial"/>
          <w:b/>
          <w:sz w:val="18"/>
          <w:szCs w:val="18"/>
        </w:rPr>
      </w:pPr>
      <w:r w:rsidRPr="00596B44">
        <w:rPr>
          <w:rFonts w:ascii="Arial" w:hAnsi="Arial" w:cs="Arial"/>
          <w:b/>
          <w:sz w:val="18"/>
          <w:szCs w:val="18"/>
        </w:rPr>
        <w:t>ROBOTY PODOBNE</w:t>
      </w:r>
    </w:p>
    <w:p w:rsidR="00DF4D7A" w:rsidRPr="00596B44" w:rsidRDefault="00596B44" w:rsidP="00596B44">
      <w:pPr>
        <w:pStyle w:val="Akapitzlist2"/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DF4D7A" w:rsidRPr="00596B44">
        <w:rPr>
          <w:rFonts w:ascii="Arial" w:hAnsi="Arial" w:cs="Arial"/>
          <w:sz w:val="18"/>
          <w:szCs w:val="18"/>
        </w:rPr>
        <w:t>Zamawiający przewiduje możliwość udzielenia w okresie 3 lat od dnia udzielenia zamówienia podstawowego, dotychczasowemu Wykonawcy zamówienia, o którym mowa w art. 67 ust. 1 pkt 6 ustawy Prawo zamówień publicznych do wysokości 50% wartości zamówienia podstawowego, które będzie polegało na powtórzeniu podobnych robót budow</w:t>
      </w:r>
      <w:r>
        <w:rPr>
          <w:rFonts w:ascii="Arial" w:hAnsi="Arial" w:cs="Arial"/>
          <w:sz w:val="18"/>
          <w:szCs w:val="18"/>
        </w:rPr>
        <w:t xml:space="preserve">lanych, zgodnych co do zakresu </w:t>
      </w:r>
      <w:r w:rsidR="00DF4D7A" w:rsidRPr="00596B44">
        <w:rPr>
          <w:rFonts w:ascii="Arial" w:hAnsi="Arial" w:cs="Arial"/>
          <w:sz w:val="18"/>
          <w:szCs w:val="18"/>
        </w:rPr>
        <w:t>z zakresem zamówienia podstawowego, tj.: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wykonanie robót pomiarowych geodezyjnych i wysokościowych</w:t>
      </w:r>
      <w:r w:rsidRPr="00596B4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 xml:space="preserve">wykonanie robót ziemnych z wywozem i utylizacją gruntu 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96B44">
        <w:rPr>
          <w:rFonts w:ascii="Arial" w:hAnsi="Arial" w:cs="Arial"/>
          <w:color w:val="000000"/>
          <w:sz w:val="18"/>
          <w:szCs w:val="18"/>
        </w:rPr>
        <w:t>profilacyjne</w:t>
      </w:r>
      <w:proofErr w:type="spellEnd"/>
      <w:r w:rsidRPr="00596B44">
        <w:rPr>
          <w:rFonts w:ascii="Arial" w:hAnsi="Arial" w:cs="Arial"/>
          <w:color w:val="000000"/>
          <w:sz w:val="18"/>
          <w:szCs w:val="18"/>
        </w:rPr>
        <w:t xml:space="preserve"> sfrezowanie istniejącej nawierzchni bitumicznej i technologiczne frezowanie,</w:t>
      </w:r>
    </w:p>
    <w:p w:rsidR="00DF4D7A" w:rsidRPr="00596B44" w:rsidRDefault="00DF4D7A" w:rsidP="00596B44">
      <w:pPr>
        <w:pStyle w:val="Akapitzlist3"/>
        <w:numPr>
          <w:ilvl w:val="0"/>
          <w:numId w:val="21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regulacja pionowa pokryw włazów studni kanalizacji sanitarnej,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skropienie emulsją asfaltową kationową oczyszczonej podbudowy jezdni,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 xml:space="preserve">ułożenie warstwy wiążąco-profilującej z mieszanki mineralno-asfaltowej 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skropienie emulsją asfaltową kationową oczyszczonej ułożonej warstwy wiążąco-profilującej,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ułożeniu warstwy ścieralnej z mieszanki mineralno-asfaltowej,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rozbiórka i ponowne ułożenie kostki betonowej oraz krawężników betonowych na ławach betonowych z oporem,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 xml:space="preserve">utwardzenie poboczy gruntowych </w:t>
      </w:r>
      <w:proofErr w:type="spellStart"/>
      <w:r w:rsidRPr="00596B44">
        <w:rPr>
          <w:rFonts w:ascii="Arial" w:hAnsi="Arial" w:cs="Arial"/>
          <w:color w:val="000000"/>
          <w:sz w:val="18"/>
          <w:szCs w:val="18"/>
        </w:rPr>
        <w:t>frezowiną</w:t>
      </w:r>
      <w:proofErr w:type="spellEnd"/>
      <w:r w:rsidRPr="00596B44">
        <w:rPr>
          <w:rFonts w:ascii="Arial" w:hAnsi="Arial" w:cs="Arial"/>
          <w:color w:val="000000"/>
          <w:sz w:val="18"/>
          <w:szCs w:val="18"/>
        </w:rPr>
        <w:t xml:space="preserve"> oraz kruszywem 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 xml:space="preserve">utwardzenie zjazdów gruntowych </w:t>
      </w:r>
      <w:proofErr w:type="spellStart"/>
      <w:r w:rsidRPr="00596B44">
        <w:rPr>
          <w:rFonts w:ascii="Arial" w:hAnsi="Arial" w:cs="Arial"/>
          <w:color w:val="000000"/>
          <w:sz w:val="18"/>
          <w:szCs w:val="18"/>
        </w:rPr>
        <w:t>frezowiną</w:t>
      </w:r>
      <w:proofErr w:type="spellEnd"/>
      <w:r w:rsidRPr="00596B44">
        <w:rPr>
          <w:rFonts w:ascii="Arial" w:hAnsi="Arial" w:cs="Arial"/>
          <w:color w:val="000000"/>
          <w:sz w:val="18"/>
          <w:szCs w:val="18"/>
        </w:rPr>
        <w:t>/kruszywem kamiennym,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wykonanie oznakowania poziomego grubowarstwowego,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wykonanie oznakowania pionowego – tymczasowa organizacja ruchu,</w:t>
      </w:r>
    </w:p>
    <w:p w:rsidR="00DF4D7A" w:rsidRPr="00596B44" w:rsidRDefault="00DF4D7A" w:rsidP="00596B44">
      <w:pPr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596B44">
        <w:rPr>
          <w:rFonts w:ascii="Arial" w:hAnsi="Arial" w:cs="Arial"/>
          <w:color w:val="000000"/>
          <w:sz w:val="18"/>
          <w:szCs w:val="18"/>
        </w:rPr>
        <w:t>sprzątanie terenu budowy.</w:t>
      </w:r>
    </w:p>
    <w:p w:rsidR="00DF4D7A" w:rsidRPr="00596B44" w:rsidRDefault="00DF4D7A" w:rsidP="00596B44">
      <w:pPr>
        <w:tabs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DF4D7A" w:rsidRPr="00596B44" w:rsidRDefault="00DF4D7A" w:rsidP="00596B44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 xml:space="preserve">Zamówienia, o których mowa powyżej, zostaną udzielone na warunkach podobnych do udzielenia zamówienia podstawowego, po uprzednich negocjacjach z Wykonawcą (art. 66 ust. 1 ustawy </w:t>
      </w:r>
      <w:proofErr w:type="spellStart"/>
      <w:r w:rsidRPr="00596B44">
        <w:rPr>
          <w:rFonts w:ascii="Arial" w:hAnsi="Arial" w:cs="Arial"/>
          <w:sz w:val="18"/>
          <w:szCs w:val="18"/>
        </w:rPr>
        <w:t>Pzp</w:t>
      </w:r>
      <w:proofErr w:type="spellEnd"/>
      <w:r w:rsidRPr="00596B44">
        <w:rPr>
          <w:rFonts w:ascii="Arial" w:hAnsi="Arial" w:cs="Arial"/>
          <w:sz w:val="18"/>
          <w:szCs w:val="18"/>
        </w:rPr>
        <w:t>).</w:t>
      </w:r>
    </w:p>
    <w:p w:rsidR="00DF4D7A" w:rsidRPr="00596B44" w:rsidRDefault="00DF4D7A" w:rsidP="00596B44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F4D7A" w:rsidRPr="00596B44" w:rsidRDefault="00DF4D7A" w:rsidP="00596B44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Wykonawca przed zawarciem umowy zobowiązany będzie złożyć oświadczenie o spełnieniu warunków udziału w postępowaniu oraz niepodleganiu wykluczeniu z postępowania, a na żądanie Zamawiającego, również dokumentów potwierdzających złożone oświadczenia, w zakresie nie szerszym niż w postępowaniu o udzielenie zamówienia podstawowego.</w:t>
      </w:r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596B44">
        <w:rPr>
          <w:rFonts w:ascii="Arial" w:hAnsi="Arial" w:cs="Arial"/>
          <w:bCs/>
          <w:sz w:val="18"/>
          <w:szCs w:val="18"/>
        </w:rPr>
        <w:t>Opracował: Tadeusz Wojciechowski</w:t>
      </w:r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bCs/>
          <w:sz w:val="18"/>
          <w:szCs w:val="18"/>
        </w:rPr>
        <w:t>Wydział Dróg i Transportu</w:t>
      </w:r>
    </w:p>
    <w:p w:rsidR="00DF4D7A" w:rsidRPr="00596B44" w:rsidRDefault="00DF4D7A" w:rsidP="00596B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6B44">
        <w:rPr>
          <w:rFonts w:ascii="Arial" w:hAnsi="Arial" w:cs="Arial"/>
          <w:sz w:val="18"/>
          <w:szCs w:val="18"/>
        </w:rPr>
        <w:t>Wrocław, 15.03.2018r.</w:t>
      </w:r>
    </w:p>
    <w:sectPr w:rsidR="00DF4D7A" w:rsidRPr="00596B44" w:rsidSect="00727581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7A" w:rsidRDefault="00DF4D7A" w:rsidP="00C51D76">
      <w:r>
        <w:separator/>
      </w:r>
    </w:p>
  </w:endnote>
  <w:endnote w:type="continuationSeparator" w:id="0">
    <w:p w:rsidR="00DF4D7A" w:rsidRDefault="00DF4D7A" w:rsidP="00C5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7A" w:rsidRDefault="00DF4D7A" w:rsidP="00C51D76">
      <w:r>
        <w:separator/>
      </w:r>
    </w:p>
  </w:footnote>
  <w:footnote w:type="continuationSeparator" w:id="0">
    <w:p w:rsidR="00DF4D7A" w:rsidRDefault="00DF4D7A" w:rsidP="00C5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7A" w:rsidRPr="00596B44" w:rsidRDefault="00DF4D7A" w:rsidP="005D1127">
    <w:pPr>
      <w:pStyle w:val="Akapitzlist3"/>
      <w:ind w:right="818" w:hanging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0"/>
      </w:rPr>
      <w:t xml:space="preserve">                           </w:t>
    </w:r>
    <w:r w:rsidRPr="00596B44">
      <w:rPr>
        <w:rFonts w:ascii="Arial" w:hAnsi="Arial" w:cs="Arial"/>
        <w:b/>
        <w:sz w:val="16"/>
        <w:szCs w:val="16"/>
      </w:rPr>
      <w:t>ZADANIE 2 -</w:t>
    </w:r>
    <w:r w:rsidRPr="00596B44">
      <w:rPr>
        <w:rFonts w:ascii="Arial" w:hAnsi="Arial" w:cs="Arial"/>
        <w:color w:val="000000"/>
        <w:sz w:val="16"/>
        <w:szCs w:val="16"/>
      </w:rPr>
      <w:t xml:space="preserve"> Modernizacja</w:t>
    </w:r>
    <w:r w:rsidRPr="00596B44">
      <w:rPr>
        <w:rFonts w:ascii="Arial" w:hAnsi="Arial" w:cs="Arial"/>
        <w:sz w:val="16"/>
        <w:szCs w:val="16"/>
      </w:rPr>
      <w:t xml:space="preserve"> drogi powiatowej nr 1921D</w:t>
    </w:r>
    <w:r w:rsidR="00596B44">
      <w:rPr>
        <w:rFonts w:ascii="Arial" w:hAnsi="Arial" w:cs="Arial"/>
        <w:sz w:val="16"/>
        <w:szCs w:val="16"/>
      </w:rPr>
      <w:t xml:space="preserve"> </w:t>
    </w:r>
    <w:r w:rsidRPr="00596B44">
      <w:rPr>
        <w:rFonts w:ascii="Arial" w:hAnsi="Arial" w:cs="Arial"/>
        <w:sz w:val="16"/>
        <w:szCs w:val="16"/>
      </w:rPr>
      <w:t xml:space="preserve">na odcinku dł. ok. 1,51km od skrzyżowania  </w:t>
    </w:r>
    <w:r w:rsidR="00596B44">
      <w:rPr>
        <w:rFonts w:ascii="Arial" w:hAnsi="Arial" w:cs="Arial"/>
        <w:sz w:val="16"/>
        <w:szCs w:val="16"/>
      </w:rPr>
      <w:t xml:space="preserve">z </w:t>
    </w:r>
    <w:r w:rsidRPr="00596B44">
      <w:rPr>
        <w:rFonts w:ascii="Arial" w:hAnsi="Arial" w:cs="Arial"/>
        <w:sz w:val="16"/>
        <w:szCs w:val="16"/>
      </w:rPr>
      <w:t>drogą nr 1919D w m. Raków do zjazdu</w:t>
    </w:r>
    <w:r w:rsidR="00596B44">
      <w:rPr>
        <w:rFonts w:ascii="Arial" w:hAnsi="Arial" w:cs="Arial"/>
        <w:sz w:val="16"/>
        <w:szCs w:val="16"/>
      </w:rPr>
      <w:t xml:space="preserve"> </w:t>
    </w:r>
    <w:r w:rsidRPr="00596B44">
      <w:rPr>
        <w:rFonts w:ascii="Arial" w:hAnsi="Arial" w:cs="Arial"/>
        <w:sz w:val="16"/>
        <w:szCs w:val="16"/>
      </w:rPr>
      <w:t>do lasu (dz,520Ls i 330/1) za mostem</w:t>
    </w:r>
    <w:r w:rsidR="00596B44">
      <w:rPr>
        <w:rFonts w:ascii="Arial" w:hAnsi="Arial" w:cs="Arial"/>
        <w:sz w:val="16"/>
        <w:szCs w:val="16"/>
      </w:rPr>
      <w:t xml:space="preserve"> na rzece Oleśniczka - na ciągu </w:t>
    </w:r>
    <w:r w:rsidRPr="00596B44">
      <w:rPr>
        <w:rFonts w:ascii="Arial" w:hAnsi="Arial" w:cs="Arial"/>
        <w:sz w:val="16"/>
        <w:szCs w:val="16"/>
      </w:rPr>
      <w:t>drogi</w:t>
    </w:r>
    <w:r w:rsidR="00596B44">
      <w:rPr>
        <w:rFonts w:ascii="Arial" w:hAnsi="Arial" w:cs="Arial"/>
        <w:sz w:val="16"/>
        <w:szCs w:val="16"/>
      </w:rPr>
      <w:t xml:space="preserve"> </w:t>
    </w:r>
    <w:r w:rsidRPr="00596B44">
      <w:rPr>
        <w:rFonts w:ascii="Arial" w:hAnsi="Arial" w:cs="Arial"/>
        <w:sz w:val="16"/>
        <w:szCs w:val="16"/>
      </w:rPr>
      <w:t>w kierunku miejscowości Borowa , gmina Długołęka.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D00"/>
    <w:multiLevelType w:val="hybridMultilevel"/>
    <w:tmpl w:val="BB262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74B7A"/>
    <w:multiLevelType w:val="hybridMultilevel"/>
    <w:tmpl w:val="14CE9D08"/>
    <w:lvl w:ilvl="0" w:tplc="CAE67A3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480F"/>
    <w:multiLevelType w:val="hybridMultilevel"/>
    <w:tmpl w:val="5D10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4E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E22624"/>
    <w:multiLevelType w:val="hybridMultilevel"/>
    <w:tmpl w:val="D64EF900"/>
    <w:lvl w:ilvl="0" w:tplc="59CC7D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136D"/>
    <w:multiLevelType w:val="hybridMultilevel"/>
    <w:tmpl w:val="22B6E982"/>
    <w:lvl w:ilvl="0" w:tplc="E1E0E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9C43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0D44B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AC12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A65858"/>
    <w:multiLevelType w:val="multilevel"/>
    <w:tmpl w:val="F61AD53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2B64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A747609"/>
    <w:multiLevelType w:val="hybridMultilevel"/>
    <w:tmpl w:val="840E90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8446A"/>
    <w:multiLevelType w:val="hybridMultilevel"/>
    <w:tmpl w:val="B742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25167"/>
    <w:multiLevelType w:val="hybridMultilevel"/>
    <w:tmpl w:val="6C402BD8"/>
    <w:lvl w:ilvl="0" w:tplc="5BFEAA94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8C5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3CA0849"/>
    <w:multiLevelType w:val="hybridMultilevel"/>
    <w:tmpl w:val="6A385FE8"/>
    <w:lvl w:ilvl="0" w:tplc="AEEE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C054B3"/>
    <w:multiLevelType w:val="hybridMultilevel"/>
    <w:tmpl w:val="4382282E"/>
    <w:lvl w:ilvl="0" w:tplc="9174AC1C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B16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E9F1AB5"/>
    <w:multiLevelType w:val="hybridMultilevel"/>
    <w:tmpl w:val="6B9CB800"/>
    <w:lvl w:ilvl="0" w:tplc="730A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E5C6D"/>
    <w:multiLevelType w:val="hybridMultilevel"/>
    <w:tmpl w:val="F29E3A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7BC16D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C6C1A45"/>
    <w:multiLevelType w:val="hybridMultilevel"/>
    <w:tmpl w:val="5DF0386C"/>
    <w:lvl w:ilvl="0" w:tplc="4E9E978C">
      <w:start w:val="9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D4B0006"/>
    <w:multiLevelType w:val="multilevel"/>
    <w:tmpl w:val="EAAC80DA"/>
    <w:lvl w:ilvl="0">
      <w:start w:val="1"/>
      <w:numFmt w:val="decimal"/>
      <w:lvlText w:val="%1."/>
      <w:lvlJc w:val="left"/>
      <w:rPr>
        <w:rFonts w:ascii="Cambria" w:eastAsia="Times New Roman" w:hAnsi="Cambria" w:cs="Calibri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3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22"/>
  </w:num>
  <w:num w:numId="16">
    <w:abstractNumId w:val="15"/>
  </w:num>
  <w:num w:numId="17">
    <w:abstractNumId w:val="18"/>
  </w:num>
  <w:num w:numId="18">
    <w:abstractNumId w:val="21"/>
  </w:num>
  <w:num w:numId="19">
    <w:abstractNumId w:val="16"/>
  </w:num>
  <w:num w:numId="20">
    <w:abstractNumId w:val="13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BB"/>
    <w:rsid w:val="00032474"/>
    <w:rsid w:val="0005113E"/>
    <w:rsid w:val="00065D77"/>
    <w:rsid w:val="00065E70"/>
    <w:rsid w:val="00075863"/>
    <w:rsid w:val="000848D8"/>
    <w:rsid w:val="000932AF"/>
    <w:rsid w:val="00094645"/>
    <w:rsid w:val="000A0462"/>
    <w:rsid w:val="000A4993"/>
    <w:rsid w:val="000A7881"/>
    <w:rsid w:val="000C6DC5"/>
    <w:rsid w:val="000D2256"/>
    <w:rsid w:val="000F71F2"/>
    <w:rsid w:val="00151396"/>
    <w:rsid w:val="001840ED"/>
    <w:rsid w:val="0018741E"/>
    <w:rsid w:val="001A71E0"/>
    <w:rsid w:val="001C0834"/>
    <w:rsid w:val="001C308D"/>
    <w:rsid w:val="0020695E"/>
    <w:rsid w:val="00207AFC"/>
    <w:rsid w:val="00266476"/>
    <w:rsid w:val="00291133"/>
    <w:rsid w:val="002E6649"/>
    <w:rsid w:val="002F59EA"/>
    <w:rsid w:val="002F77B4"/>
    <w:rsid w:val="003046C9"/>
    <w:rsid w:val="00313689"/>
    <w:rsid w:val="00332AEB"/>
    <w:rsid w:val="003330AE"/>
    <w:rsid w:val="003420D9"/>
    <w:rsid w:val="00343F4C"/>
    <w:rsid w:val="003524AB"/>
    <w:rsid w:val="00354F64"/>
    <w:rsid w:val="003B3134"/>
    <w:rsid w:val="003B3AB4"/>
    <w:rsid w:val="003D3873"/>
    <w:rsid w:val="0040475D"/>
    <w:rsid w:val="00407231"/>
    <w:rsid w:val="00407367"/>
    <w:rsid w:val="00424BA8"/>
    <w:rsid w:val="00441B67"/>
    <w:rsid w:val="0044426D"/>
    <w:rsid w:val="004A2506"/>
    <w:rsid w:val="004A6C9E"/>
    <w:rsid w:val="004C6F91"/>
    <w:rsid w:val="004E6A50"/>
    <w:rsid w:val="004F74F0"/>
    <w:rsid w:val="00503FDB"/>
    <w:rsid w:val="00512AEC"/>
    <w:rsid w:val="00514A28"/>
    <w:rsid w:val="00525DCE"/>
    <w:rsid w:val="005332A6"/>
    <w:rsid w:val="005432A0"/>
    <w:rsid w:val="00545806"/>
    <w:rsid w:val="0056232E"/>
    <w:rsid w:val="00572998"/>
    <w:rsid w:val="00596B44"/>
    <w:rsid w:val="005B3BEA"/>
    <w:rsid w:val="005D00C0"/>
    <w:rsid w:val="005D1127"/>
    <w:rsid w:val="005E70A7"/>
    <w:rsid w:val="005F73C5"/>
    <w:rsid w:val="00625192"/>
    <w:rsid w:val="00640B85"/>
    <w:rsid w:val="00647C63"/>
    <w:rsid w:val="00657B6D"/>
    <w:rsid w:val="00671874"/>
    <w:rsid w:val="00692DFB"/>
    <w:rsid w:val="00697072"/>
    <w:rsid w:val="006B5A43"/>
    <w:rsid w:val="007065C0"/>
    <w:rsid w:val="00716D5F"/>
    <w:rsid w:val="00721275"/>
    <w:rsid w:val="00727581"/>
    <w:rsid w:val="00746AE3"/>
    <w:rsid w:val="007664C3"/>
    <w:rsid w:val="007678E7"/>
    <w:rsid w:val="00774CD3"/>
    <w:rsid w:val="007A4167"/>
    <w:rsid w:val="007A7258"/>
    <w:rsid w:val="007C5FF0"/>
    <w:rsid w:val="007D0913"/>
    <w:rsid w:val="007F604D"/>
    <w:rsid w:val="0080136B"/>
    <w:rsid w:val="00812E66"/>
    <w:rsid w:val="00830EA9"/>
    <w:rsid w:val="0083511F"/>
    <w:rsid w:val="00887CFC"/>
    <w:rsid w:val="008B2C59"/>
    <w:rsid w:val="008B6DA9"/>
    <w:rsid w:val="008D298C"/>
    <w:rsid w:val="008D5A8E"/>
    <w:rsid w:val="008E1322"/>
    <w:rsid w:val="008E4B0B"/>
    <w:rsid w:val="00935C6B"/>
    <w:rsid w:val="00945952"/>
    <w:rsid w:val="009651B4"/>
    <w:rsid w:val="00971CA4"/>
    <w:rsid w:val="00973E3C"/>
    <w:rsid w:val="00982CE4"/>
    <w:rsid w:val="009A65A8"/>
    <w:rsid w:val="009B2E1A"/>
    <w:rsid w:val="009C16AA"/>
    <w:rsid w:val="009C196E"/>
    <w:rsid w:val="009C26D6"/>
    <w:rsid w:val="009D6DAB"/>
    <w:rsid w:val="009E7065"/>
    <w:rsid w:val="009F17ED"/>
    <w:rsid w:val="00A351A4"/>
    <w:rsid w:val="00A67066"/>
    <w:rsid w:val="00A6787C"/>
    <w:rsid w:val="00A70ACA"/>
    <w:rsid w:val="00A72E90"/>
    <w:rsid w:val="00A73F13"/>
    <w:rsid w:val="00A74685"/>
    <w:rsid w:val="00A846BB"/>
    <w:rsid w:val="00A9449C"/>
    <w:rsid w:val="00A96835"/>
    <w:rsid w:val="00AA74F3"/>
    <w:rsid w:val="00AB5AF7"/>
    <w:rsid w:val="00AC3B81"/>
    <w:rsid w:val="00AC419E"/>
    <w:rsid w:val="00AD5618"/>
    <w:rsid w:val="00AE0F69"/>
    <w:rsid w:val="00AF7741"/>
    <w:rsid w:val="00AF7AD8"/>
    <w:rsid w:val="00B073FF"/>
    <w:rsid w:val="00B17E4E"/>
    <w:rsid w:val="00B351F7"/>
    <w:rsid w:val="00B43C4D"/>
    <w:rsid w:val="00BB22DB"/>
    <w:rsid w:val="00BB69F4"/>
    <w:rsid w:val="00BF64D2"/>
    <w:rsid w:val="00C057F9"/>
    <w:rsid w:val="00C1496B"/>
    <w:rsid w:val="00C47EA3"/>
    <w:rsid w:val="00C51D76"/>
    <w:rsid w:val="00C81889"/>
    <w:rsid w:val="00C86C3B"/>
    <w:rsid w:val="00CB5C74"/>
    <w:rsid w:val="00CD1C76"/>
    <w:rsid w:val="00D31B4D"/>
    <w:rsid w:val="00D45531"/>
    <w:rsid w:val="00D708AC"/>
    <w:rsid w:val="00D83039"/>
    <w:rsid w:val="00D903E8"/>
    <w:rsid w:val="00DC1C18"/>
    <w:rsid w:val="00DC62D2"/>
    <w:rsid w:val="00DD4B3F"/>
    <w:rsid w:val="00DD680C"/>
    <w:rsid w:val="00DF4D7A"/>
    <w:rsid w:val="00E03D79"/>
    <w:rsid w:val="00E1084E"/>
    <w:rsid w:val="00E27107"/>
    <w:rsid w:val="00E3065B"/>
    <w:rsid w:val="00E84D35"/>
    <w:rsid w:val="00EA17EF"/>
    <w:rsid w:val="00EE471F"/>
    <w:rsid w:val="00F05A39"/>
    <w:rsid w:val="00F15822"/>
    <w:rsid w:val="00F17941"/>
    <w:rsid w:val="00F35DA7"/>
    <w:rsid w:val="00F6087F"/>
    <w:rsid w:val="00FE09B2"/>
    <w:rsid w:val="00FF2903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99330"/>
  <w15:docId w15:val="{BFAB0E55-FE4E-48F4-8ADA-4EBAF72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1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1D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1D76"/>
    <w:rPr>
      <w:rFonts w:cs="Times New Roman"/>
    </w:rPr>
  </w:style>
  <w:style w:type="paragraph" w:styleId="Akapitzlist">
    <w:name w:val="List Paragraph"/>
    <w:basedOn w:val="Normalny"/>
    <w:uiPriority w:val="99"/>
    <w:qFormat/>
    <w:rsid w:val="00E2710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C057F9"/>
    <w:pPr>
      <w:spacing w:after="200" w:line="276" w:lineRule="auto"/>
      <w:ind w:left="720"/>
    </w:pPr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72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2E90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9F17ED"/>
    <w:pPr>
      <w:spacing w:after="200" w:line="276" w:lineRule="auto"/>
      <w:ind w:left="720"/>
    </w:pPr>
    <w:rPr>
      <w:rFonts w:cs="Calibri"/>
      <w:lang w:eastAsia="en-US"/>
    </w:rPr>
  </w:style>
  <w:style w:type="paragraph" w:customStyle="1" w:styleId="Akapitzlist3">
    <w:name w:val="Akapit z listą3"/>
    <w:basedOn w:val="Normalny"/>
    <w:uiPriority w:val="99"/>
    <w:rsid w:val="00F17941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3330</Words>
  <Characters>19980</Characters>
  <Application>Microsoft Office Word</Application>
  <DocSecurity>0</DocSecurity>
  <Lines>166</Lines>
  <Paragraphs>46</Paragraphs>
  <ScaleCrop>false</ScaleCrop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09</dc:title>
  <dc:subject/>
  <dc:creator>jbrzezinska</dc:creator>
  <cp:keywords/>
  <dc:description/>
  <cp:lastModifiedBy>Katarzyna Jelinek</cp:lastModifiedBy>
  <cp:revision>11</cp:revision>
  <cp:lastPrinted>2018-03-13T11:46:00Z</cp:lastPrinted>
  <dcterms:created xsi:type="dcterms:W3CDTF">2018-04-11T09:53:00Z</dcterms:created>
  <dcterms:modified xsi:type="dcterms:W3CDTF">2018-04-27T07:37:00Z</dcterms:modified>
</cp:coreProperties>
</file>