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5F" w:rsidRPr="00E847AD" w:rsidRDefault="00811920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</w:t>
      </w:r>
      <w:r w:rsidR="0044260D">
        <w:rPr>
          <w:rFonts w:ascii="Arial" w:hAnsi="Arial" w:cs="Arial"/>
          <w:b/>
          <w:sz w:val="18"/>
          <w:szCs w:val="18"/>
        </w:rPr>
        <w:t>3</w:t>
      </w:r>
      <w:r w:rsidR="004B635F" w:rsidRPr="00E847AD">
        <w:rPr>
          <w:rFonts w:ascii="Arial" w:hAnsi="Arial" w:cs="Arial"/>
          <w:b/>
          <w:sz w:val="18"/>
          <w:szCs w:val="18"/>
        </w:rPr>
        <w:t xml:space="preserve"> do SIWZ 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D53C97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SP.ZP.272.7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8</w:t>
      </w:r>
      <w:r w:rsidR="004B635F">
        <w:rPr>
          <w:rFonts w:ascii="Arial" w:hAnsi="Arial" w:cs="Arial"/>
          <w:b/>
          <w:sz w:val="18"/>
          <w:szCs w:val="18"/>
        </w:rPr>
        <w:t>.II.</w:t>
      </w:r>
      <w:r>
        <w:rPr>
          <w:rFonts w:ascii="Arial" w:hAnsi="Arial" w:cs="Arial"/>
          <w:b/>
          <w:sz w:val="18"/>
          <w:szCs w:val="18"/>
        </w:rPr>
        <w:t>FR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1C53B3" w:rsidRDefault="001C53B3" w:rsidP="006B75B4">
      <w:pPr>
        <w:jc w:val="center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36aa ust. 1,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Pr="002B6948" w:rsidRDefault="002B6948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948">
        <w:rPr>
          <w:rFonts w:ascii="Arial" w:hAnsi="Arial" w:cs="Arial"/>
          <w:b/>
          <w:sz w:val="18"/>
          <w:szCs w:val="18"/>
        </w:rPr>
        <w:t xml:space="preserve">„Dostawa i wdrożenie infrastruktury informatycznej dla Powiatu Wrocławskiego oraz 5 Gmin: Długołęki, Jordanowa Śląskiego, Kątów Wrocławskich, Mietkowa i Żórawiny, </w:t>
      </w:r>
    </w:p>
    <w:p w:rsidR="002B6948" w:rsidRPr="002B6948" w:rsidRDefault="002B6948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948">
        <w:rPr>
          <w:rFonts w:ascii="Arial" w:hAnsi="Arial" w:cs="Arial"/>
          <w:b/>
          <w:sz w:val="18"/>
          <w:szCs w:val="18"/>
        </w:rPr>
        <w:t xml:space="preserve">w podziale na 4 części”, w ramach programu RPO WD 2014-2020, Działanie 2.1. </w:t>
      </w:r>
    </w:p>
    <w:p w:rsidR="002B6948" w:rsidRPr="002B6948" w:rsidRDefault="002B6948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948">
        <w:rPr>
          <w:rFonts w:ascii="Arial" w:hAnsi="Arial" w:cs="Arial"/>
          <w:b/>
          <w:sz w:val="18"/>
          <w:szCs w:val="18"/>
        </w:rPr>
        <w:t>Poddziałanie 2.1.1. E-usługi publiczne.</w:t>
      </w:r>
    </w:p>
    <w:p w:rsidR="008E57FF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Pr="00E847AD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Default="002B6948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 xml:space="preserve">CZĘŚĆ </w:t>
      </w:r>
      <w:r w:rsidR="0044260D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I</w:t>
      </w:r>
      <w:r w:rsidR="00811920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 xml:space="preserve"> – DOSTAWA </w:t>
      </w:r>
      <w:r w:rsidR="0044260D">
        <w:rPr>
          <w:rFonts w:ascii="Arial" w:hAnsi="Arial" w:cs="Arial"/>
          <w:b/>
          <w:color w:val="0070C0"/>
          <w:u w:val="single"/>
        </w:rPr>
        <w:t>INFRASTRUKTURY SIECIOWEJ – AKTYWNEJ I PASYWNEJ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70C0"/>
          <w:u w:val="single"/>
        </w:rPr>
      </w:pP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Powiat Wrocławski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Jordanów Śląski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Kąty Wrocławskie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Mietków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Żórawina</w:t>
      </w:r>
    </w:p>
    <w:p w:rsidR="002B6948" w:rsidRPr="002B6948" w:rsidRDefault="002B6948" w:rsidP="002B694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B635F" w:rsidRDefault="004B635F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Default="00EC384B" w:rsidP="00EC384B">
      <w:pPr>
        <w:jc w:val="both"/>
        <w:rPr>
          <w:rFonts w:ascii="Arial" w:hAnsi="Arial" w:cs="Arial"/>
          <w:b/>
          <w:sz w:val="18"/>
          <w:szCs w:val="18"/>
        </w:rPr>
      </w:pPr>
    </w:p>
    <w:p w:rsidR="008E57FF" w:rsidRDefault="008E57FF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(Kryterium A)_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Pr="002B6948" w:rsidRDefault="002B6948" w:rsidP="002B694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2B6948">
        <w:rPr>
          <w:rFonts w:ascii="Arial" w:hAnsi="Arial" w:cs="Arial"/>
          <w:b/>
          <w:color w:val="00B050"/>
          <w:sz w:val="18"/>
          <w:szCs w:val="18"/>
          <w:u w:val="single"/>
        </w:rPr>
        <w:t>Powiat Wrocławki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C384B" w:rsidRPr="00026F3B" w:rsidRDefault="00EC384B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 xml:space="preserve">ych </w:t>
      </w:r>
      <w:r w:rsidR="002B6948">
        <w:rPr>
          <w:rFonts w:ascii="Arial" w:hAnsi="Arial" w:cs="Arial"/>
          <w:sz w:val="17"/>
          <w:szCs w:val="17"/>
        </w:rPr>
        <w:t>Wykazów oferowanego sprzętu/licencji</w:t>
      </w:r>
    </w:p>
    <w:p w:rsidR="002B6948" w:rsidRPr="002B6948" w:rsidRDefault="002B6948" w:rsidP="002B694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2B6948">
        <w:rPr>
          <w:rFonts w:ascii="Arial" w:hAnsi="Arial" w:cs="Arial"/>
          <w:b/>
        </w:rPr>
        <w:lastRenderedPageBreak/>
        <w:t xml:space="preserve">Wykaz oferowanego sprzętu/licencji </w:t>
      </w:r>
      <w:r>
        <w:rPr>
          <w:rFonts w:ascii="Arial" w:hAnsi="Arial" w:cs="Arial"/>
          <w:b/>
        </w:rPr>
        <w:t>–</w:t>
      </w:r>
      <w:r w:rsidRPr="002B6948">
        <w:rPr>
          <w:rFonts w:ascii="Arial" w:hAnsi="Arial" w:cs="Arial"/>
          <w:b/>
        </w:rPr>
        <w:t xml:space="preserve"> Powiat Wrocławski</w:t>
      </w:r>
    </w:p>
    <w:p w:rsidR="002B6948" w:rsidRDefault="002B6948" w:rsidP="002B6948">
      <w:pPr>
        <w:keepNext/>
        <w:keepLines/>
        <w:numPr>
          <w:ilvl w:val="1"/>
          <w:numId w:val="0"/>
        </w:numPr>
        <w:ind w:left="576" w:hanging="576"/>
        <w:jc w:val="both"/>
        <w:outlineLvl w:val="1"/>
        <w:rPr>
          <w:rFonts w:ascii="Arial" w:hAnsi="Arial" w:cs="Arial"/>
          <w:b/>
          <w:bCs/>
          <w:iCs/>
          <w:sz w:val="18"/>
          <w:szCs w:val="18"/>
          <w:lang w:eastAsia="en-US"/>
        </w:rPr>
      </w:pPr>
      <w:bookmarkStart w:id="0" w:name="_Toc484519902"/>
      <w:bookmarkStart w:id="1" w:name="_Toc501527955"/>
      <w:bookmarkEnd w:id="0"/>
    </w:p>
    <w:p w:rsidR="00BD3EDA" w:rsidRPr="00BD3EDA" w:rsidRDefault="00BD3EDA" w:rsidP="00BD3EDA">
      <w:pPr>
        <w:keepNext/>
        <w:keepLines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bookmarkStart w:id="2" w:name="_Toc501528571"/>
      <w:r w:rsidRPr="00BD3EDA">
        <w:rPr>
          <w:rFonts w:ascii="Arial" w:hAnsi="Arial" w:cs="Arial"/>
          <w:b/>
          <w:bCs/>
          <w:sz w:val="18"/>
          <w:szCs w:val="18"/>
        </w:rPr>
        <w:t>Rozbudowa infrastruktury sieciowej/Przełącznik rdzeniowy – 3 szt.</w:t>
      </w:r>
      <w:bookmarkStart w:id="3" w:name="_Toc495657947"/>
      <w:bookmarkEnd w:id="2"/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bookmarkEnd w:id="3"/>
          <w:p w:rsidR="00BD3EDA" w:rsidRPr="00BD3EDA" w:rsidRDefault="00BD3EDA" w:rsidP="00BD3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Oświadczenie,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czy parametry urządzenia/części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są zgodne ze specyfikacją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BD3EDA" w:rsidRPr="00BD3EDA" w:rsidRDefault="00BD3EDA" w:rsidP="00BD3EDA">
      <w:pPr>
        <w:rPr>
          <w:rFonts w:ascii="Arial" w:hAnsi="Arial" w:cs="Arial"/>
          <w:sz w:val="18"/>
          <w:szCs w:val="18"/>
        </w:rPr>
      </w:pPr>
    </w:p>
    <w:p w:rsidR="00BD3EDA" w:rsidRPr="00BD3EDA" w:rsidRDefault="00BD3EDA" w:rsidP="00BD3EDA">
      <w:pPr>
        <w:keepNext/>
        <w:keepLines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BD3EDA">
        <w:rPr>
          <w:rFonts w:ascii="Arial" w:hAnsi="Arial" w:cs="Arial"/>
          <w:b/>
          <w:bCs/>
          <w:sz w:val="18"/>
          <w:szCs w:val="18"/>
        </w:rPr>
        <w:t>Rozbudowa infrastruktury sieciowej/ Przełączniki dostępowe – 15 szt.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Oświadczenie,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czy parametry urządzenia/części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są zgodne ze specyfikacją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BD3EDA" w:rsidRPr="00BD3EDA" w:rsidRDefault="00BD3EDA" w:rsidP="00BD3EDA">
      <w:pPr>
        <w:rPr>
          <w:rFonts w:ascii="Arial" w:hAnsi="Arial" w:cs="Arial"/>
          <w:sz w:val="18"/>
          <w:szCs w:val="18"/>
        </w:rPr>
      </w:pPr>
    </w:p>
    <w:p w:rsidR="00BD3EDA" w:rsidRPr="00BD3EDA" w:rsidRDefault="00BD3EDA" w:rsidP="00BD3EDA">
      <w:pPr>
        <w:keepNext/>
        <w:keepLines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bookmarkStart w:id="4" w:name="_Toc501528573"/>
      <w:r w:rsidRPr="00BD3EDA">
        <w:rPr>
          <w:rFonts w:ascii="Arial" w:hAnsi="Arial" w:cs="Arial"/>
          <w:b/>
          <w:bCs/>
          <w:sz w:val="18"/>
          <w:szCs w:val="18"/>
        </w:rPr>
        <w:t>Urządzenie brzegowe UTM – 2 szt.</w:t>
      </w:r>
      <w:bookmarkEnd w:id="4"/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Oświadczenie,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czy parametry urządzenia/części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są zgodne ze specyfikacją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BD3EDA" w:rsidRPr="00BD3EDA" w:rsidRDefault="00BD3EDA" w:rsidP="00BD3EDA">
      <w:pPr>
        <w:pStyle w:val="Nagwek3"/>
        <w:spacing w:before="0" w:after="0" w:line="240" w:lineRule="auto"/>
        <w:rPr>
          <w:rFonts w:ascii="Arial" w:hAnsi="Arial" w:cs="Arial"/>
          <w:sz w:val="18"/>
          <w:szCs w:val="18"/>
        </w:rPr>
      </w:pPr>
    </w:p>
    <w:p w:rsidR="00BD3EDA" w:rsidRPr="00BD3EDA" w:rsidRDefault="00BD3EDA" w:rsidP="00BD3EDA">
      <w:pPr>
        <w:keepNext/>
        <w:keepLines/>
        <w:jc w:val="both"/>
        <w:outlineLvl w:val="1"/>
        <w:rPr>
          <w:rFonts w:ascii="Arial" w:hAnsi="Arial" w:cs="Arial"/>
          <w:bCs/>
          <w:sz w:val="18"/>
          <w:szCs w:val="18"/>
        </w:rPr>
      </w:pPr>
      <w:r w:rsidRPr="00BD3EDA">
        <w:rPr>
          <w:rFonts w:ascii="Arial" w:hAnsi="Arial" w:cs="Arial"/>
          <w:b/>
          <w:bCs/>
          <w:sz w:val="18"/>
          <w:szCs w:val="18"/>
        </w:rPr>
        <w:t xml:space="preserve">Urządzenie do analizy ruchu sieciowego – 1 szt.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Oświadczenie,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czy parametry urządzenia/części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są zgodne ze specyfikacją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BD3EDA" w:rsidRPr="00BD3EDA" w:rsidRDefault="00BD3EDA" w:rsidP="00BD3EDA">
      <w:pPr>
        <w:keepNext/>
        <w:keepLines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</w:p>
    <w:p w:rsidR="00BD3EDA" w:rsidRPr="00BD3EDA" w:rsidRDefault="00BD3EDA" w:rsidP="00BD3EDA">
      <w:pPr>
        <w:keepNext/>
        <w:keepLines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BD3EDA">
        <w:rPr>
          <w:rFonts w:ascii="Arial" w:hAnsi="Arial" w:cs="Arial"/>
          <w:b/>
          <w:bCs/>
          <w:sz w:val="18"/>
          <w:szCs w:val="18"/>
        </w:rPr>
        <w:t xml:space="preserve">Rozbudowa sieci dostępowej wifi – 2 </w:t>
      </w:r>
      <w:proofErr w:type="spellStart"/>
      <w:r w:rsidRPr="00BD3EDA">
        <w:rPr>
          <w:rFonts w:ascii="Arial" w:hAnsi="Arial" w:cs="Arial"/>
          <w:b/>
          <w:bCs/>
          <w:sz w:val="18"/>
          <w:szCs w:val="18"/>
        </w:rPr>
        <w:t>kpl</w:t>
      </w:r>
      <w:proofErr w:type="spellEnd"/>
      <w:r w:rsidRPr="00BD3EDA"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Oświadczenie,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czy parametry urządzenia/części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są zgodne ze specyfikacją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060C1E" w:rsidRDefault="00060C1E" w:rsidP="002B6948">
      <w:pPr>
        <w:keepNext/>
        <w:keepLines/>
        <w:numPr>
          <w:ilvl w:val="1"/>
          <w:numId w:val="0"/>
        </w:numPr>
        <w:ind w:left="576" w:hanging="576"/>
        <w:jc w:val="both"/>
        <w:outlineLvl w:val="1"/>
        <w:rPr>
          <w:rFonts w:ascii="Arial" w:hAnsi="Arial" w:cs="Arial"/>
          <w:b/>
          <w:bCs/>
          <w:iCs/>
          <w:sz w:val="18"/>
          <w:szCs w:val="18"/>
          <w:lang w:eastAsia="en-US"/>
        </w:rPr>
      </w:pPr>
    </w:p>
    <w:bookmarkEnd w:id="1"/>
    <w:p w:rsidR="004B635F" w:rsidRDefault="004B635F" w:rsidP="006B75B4">
      <w:pPr>
        <w:jc w:val="both"/>
        <w:rPr>
          <w:rFonts w:ascii="Arial" w:hAnsi="Arial" w:cs="Arial"/>
        </w:rPr>
      </w:pPr>
    </w:p>
    <w:p w:rsidR="00BD3EDA" w:rsidRPr="00E847AD" w:rsidRDefault="00BD3EDA" w:rsidP="006B75B4">
      <w:pPr>
        <w:jc w:val="both"/>
        <w:rPr>
          <w:rFonts w:ascii="Arial" w:hAnsi="Arial" w:cs="Arial"/>
        </w:rPr>
      </w:pPr>
    </w:p>
    <w:p w:rsidR="00D175FF" w:rsidRPr="002B6948" w:rsidRDefault="00D175FF" w:rsidP="00D175F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Jordanów Śląski 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D175FF" w:rsidRPr="00026F3B" w:rsidRDefault="00D175FF" w:rsidP="00D175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BD3EDA" w:rsidRDefault="00BD3EDA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Pr="00D175FF" w:rsidRDefault="00D175FF" w:rsidP="00D175F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D175FF">
        <w:rPr>
          <w:rFonts w:ascii="Arial" w:hAnsi="Arial" w:cs="Arial"/>
          <w:b/>
        </w:rPr>
        <w:t>Wykaz oferowanego sprzętu/licencji – Gmina Jordanów Śląski</w:t>
      </w:r>
    </w:p>
    <w:p w:rsidR="00060C1E" w:rsidRDefault="00060C1E" w:rsidP="00D175FF">
      <w:pPr>
        <w:rPr>
          <w:rFonts w:cs="Arial"/>
          <w:sz w:val="18"/>
          <w:szCs w:val="18"/>
        </w:rPr>
      </w:pPr>
    </w:p>
    <w:p w:rsidR="00BD3EDA" w:rsidRDefault="00BD3EDA" w:rsidP="00D175FF">
      <w:pPr>
        <w:rPr>
          <w:rFonts w:cs="Arial"/>
          <w:sz w:val="18"/>
          <w:szCs w:val="18"/>
        </w:rPr>
      </w:pPr>
    </w:p>
    <w:p w:rsidR="00BD3EDA" w:rsidRPr="00BD3EDA" w:rsidRDefault="00BD3EDA" w:rsidP="00BD3EDA">
      <w:pPr>
        <w:pStyle w:val="Nagwek2"/>
        <w:keepLines/>
        <w:spacing w:before="0" w:after="0" w:line="240" w:lineRule="auto"/>
        <w:rPr>
          <w:rFonts w:ascii="Arial" w:hAnsi="Arial" w:cs="Arial"/>
          <w:i w:val="0"/>
          <w:sz w:val="18"/>
          <w:szCs w:val="18"/>
        </w:rPr>
      </w:pPr>
      <w:bookmarkStart w:id="5" w:name="_Toc497934277"/>
      <w:r w:rsidRPr="00BD3EDA">
        <w:rPr>
          <w:rFonts w:ascii="Arial" w:hAnsi="Arial" w:cs="Arial"/>
          <w:i w:val="0"/>
          <w:sz w:val="18"/>
          <w:szCs w:val="18"/>
        </w:rPr>
        <w:t>Okablowanie strukturalne</w:t>
      </w:r>
      <w:bookmarkEnd w:id="5"/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</w:tbl>
    <w:p w:rsidR="00BD3EDA" w:rsidRDefault="00BD3EDA" w:rsidP="00BD3EDA">
      <w:pPr>
        <w:rPr>
          <w:rFonts w:cs="Arial"/>
          <w:sz w:val="18"/>
          <w:szCs w:val="18"/>
        </w:rPr>
      </w:pPr>
    </w:p>
    <w:p w:rsidR="00BD3EDA" w:rsidRDefault="00BD3EDA" w:rsidP="00BD3EDA">
      <w:pPr>
        <w:rPr>
          <w:rFonts w:cs="Arial"/>
          <w:sz w:val="18"/>
          <w:szCs w:val="18"/>
        </w:rPr>
      </w:pPr>
    </w:p>
    <w:p w:rsidR="00BD3EDA" w:rsidRPr="00BD3EDA" w:rsidRDefault="00BD3EDA" w:rsidP="00BD3EDA">
      <w:pPr>
        <w:rPr>
          <w:rFonts w:cs="Arial"/>
          <w:sz w:val="18"/>
          <w:szCs w:val="18"/>
        </w:rPr>
      </w:pPr>
    </w:p>
    <w:p w:rsidR="00BD3EDA" w:rsidRPr="00BD3EDA" w:rsidRDefault="00BD3EDA" w:rsidP="00BD3EDA">
      <w:pPr>
        <w:pStyle w:val="Nagwek2"/>
        <w:keepLines/>
        <w:spacing w:before="0" w:after="0" w:line="240" w:lineRule="auto"/>
        <w:rPr>
          <w:rFonts w:ascii="Arial" w:hAnsi="Arial" w:cs="Arial"/>
          <w:i w:val="0"/>
          <w:sz w:val="18"/>
          <w:szCs w:val="18"/>
        </w:rPr>
      </w:pPr>
      <w:r w:rsidRPr="00BD3EDA">
        <w:rPr>
          <w:rFonts w:ascii="Arial" w:hAnsi="Arial" w:cs="Arial"/>
          <w:i w:val="0"/>
          <w:sz w:val="18"/>
          <w:szCs w:val="18"/>
        </w:rPr>
        <w:lastRenderedPageBreak/>
        <w:t xml:space="preserve">Klimatyzator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4"/>
        <w:gridCol w:w="1673"/>
        <w:gridCol w:w="1673"/>
        <w:gridCol w:w="1813"/>
        <w:gridCol w:w="1812"/>
      </w:tblGrid>
      <w:tr w:rsidR="00BD3EDA" w:rsidRPr="00BD3EDA" w:rsidTr="00BD3EDA">
        <w:trPr>
          <w:trHeight w:val="284"/>
        </w:trPr>
        <w:tc>
          <w:tcPr>
            <w:tcW w:w="1125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BD3EDA" w:rsidRPr="00BD3EDA" w:rsidTr="00BD3EDA">
        <w:trPr>
          <w:trHeight w:val="284"/>
        </w:trPr>
        <w:tc>
          <w:tcPr>
            <w:tcW w:w="1125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5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5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5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</w:tbl>
    <w:p w:rsidR="00BD3EDA" w:rsidRPr="00613876" w:rsidRDefault="00BD3EDA" w:rsidP="00BD3EDA">
      <w:pPr>
        <w:rPr>
          <w:rFonts w:cs="Arial"/>
          <w:sz w:val="22"/>
        </w:rPr>
      </w:pPr>
    </w:p>
    <w:p w:rsidR="00060C1E" w:rsidRDefault="00060C1E" w:rsidP="00D175FF">
      <w:pPr>
        <w:rPr>
          <w:rFonts w:cs="Arial"/>
          <w:sz w:val="18"/>
          <w:szCs w:val="18"/>
        </w:rPr>
      </w:pPr>
    </w:p>
    <w:p w:rsidR="00D175FF" w:rsidRPr="002B6948" w:rsidRDefault="00D175FF" w:rsidP="00D175F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Kąty Wrocławskie 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D175FF" w:rsidRPr="00026F3B" w:rsidRDefault="00D175FF" w:rsidP="00D175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D175FF" w:rsidRPr="00D175FF" w:rsidRDefault="00D175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Pr="00361DD3" w:rsidRDefault="00D175FF" w:rsidP="00361DD3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361DD3">
        <w:rPr>
          <w:rFonts w:ascii="Arial" w:hAnsi="Arial" w:cs="Arial"/>
          <w:b/>
        </w:rPr>
        <w:t>Wykaz oferowanego sprzętu/licencji – Gmina Kąty Wrocławskie</w:t>
      </w:r>
    </w:p>
    <w:p w:rsidR="00D175FF" w:rsidRPr="00BD3EDA" w:rsidRDefault="00D175FF" w:rsidP="00D175FF">
      <w:pPr>
        <w:pStyle w:val="Nagwek2"/>
        <w:keepLines/>
        <w:numPr>
          <w:ilvl w:val="1"/>
          <w:numId w:val="0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bookmarkStart w:id="6" w:name="_Toc484519376"/>
      <w:bookmarkStart w:id="7" w:name="_Toc484519377"/>
      <w:bookmarkStart w:id="8" w:name="_Toc484519580"/>
      <w:bookmarkStart w:id="9" w:name="_Toc484519685"/>
      <w:bookmarkStart w:id="10" w:name="_Toc484519686"/>
      <w:bookmarkStart w:id="11" w:name="_Toc484519817"/>
      <w:bookmarkStart w:id="12" w:name="_Toc484519818"/>
      <w:bookmarkStart w:id="13" w:name="_Toc484519819"/>
      <w:bookmarkStart w:id="14" w:name="_Toc484519820"/>
      <w:bookmarkStart w:id="15" w:name="_Toc484520013"/>
      <w:bookmarkStart w:id="16" w:name="_Toc484520014"/>
      <w:bookmarkStart w:id="17" w:name="_Toc484520015"/>
      <w:bookmarkStart w:id="18" w:name="_Toc484520218"/>
      <w:bookmarkStart w:id="19" w:name="_Toc484520305"/>
      <w:bookmarkStart w:id="20" w:name="_Toc484520306"/>
      <w:bookmarkStart w:id="21" w:name="_Toc484520499"/>
      <w:bookmarkStart w:id="22" w:name="_Toc484520500"/>
      <w:bookmarkStart w:id="23" w:name="_Toc49720199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BD3EDA" w:rsidRPr="00BD3EDA" w:rsidRDefault="00BD3EDA" w:rsidP="00BD3EDA">
      <w:pPr>
        <w:pStyle w:val="Nagwek3"/>
        <w:keepLines/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bookmarkStart w:id="24" w:name="_Toc484520504"/>
      <w:bookmarkStart w:id="25" w:name="_Toc484520505"/>
      <w:bookmarkStart w:id="26" w:name="_Toc484520506"/>
      <w:bookmarkStart w:id="27" w:name="_Toc484520813"/>
      <w:bookmarkStart w:id="28" w:name="_Toc484520814"/>
      <w:bookmarkStart w:id="29" w:name="_Toc484520815"/>
      <w:bookmarkStart w:id="30" w:name="_Toc484521017"/>
      <w:bookmarkStart w:id="31" w:name="_Toc484521122"/>
      <w:bookmarkStart w:id="32" w:name="_Toc484521123"/>
      <w:bookmarkStart w:id="33" w:name="_Toc484521127"/>
      <w:bookmarkStart w:id="34" w:name="_Toc484521319"/>
      <w:bookmarkStart w:id="35" w:name="_Toc484521320"/>
      <w:bookmarkStart w:id="36" w:name="_Toc484521321"/>
      <w:bookmarkStart w:id="37" w:name="_Toc484521531"/>
      <w:bookmarkStart w:id="38" w:name="_Toc484521532"/>
      <w:bookmarkStart w:id="39" w:name="_Toc484521537"/>
      <w:bookmarkStart w:id="40" w:name="_Toc484521541"/>
      <w:bookmarkStart w:id="41" w:name="_Toc484521545"/>
      <w:bookmarkStart w:id="42" w:name="_Toc484521551"/>
      <w:bookmarkStart w:id="43" w:name="_Toc484521555"/>
      <w:bookmarkStart w:id="44" w:name="_Toc484521559"/>
      <w:bookmarkStart w:id="45" w:name="_Toc484521563"/>
      <w:bookmarkStart w:id="46" w:name="_Toc484521568"/>
      <w:bookmarkStart w:id="47" w:name="_Toc484521573"/>
      <w:bookmarkStart w:id="48" w:name="_Toc484521577"/>
      <w:bookmarkStart w:id="49" w:name="_Toc484521588"/>
      <w:bookmarkStart w:id="50" w:name="_Toc484521592"/>
      <w:bookmarkStart w:id="51" w:name="_Toc484521600"/>
      <w:bookmarkStart w:id="52" w:name="_Toc484521605"/>
      <w:bookmarkStart w:id="53" w:name="_Toc484521613"/>
      <w:bookmarkStart w:id="54" w:name="_Toc484521623"/>
      <w:bookmarkStart w:id="55" w:name="_Toc497202048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BD3EDA">
        <w:rPr>
          <w:rFonts w:ascii="Arial" w:hAnsi="Arial" w:cs="Arial"/>
          <w:sz w:val="18"/>
          <w:szCs w:val="18"/>
        </w:rPr>
        <w:t>Urządzenie UTM Typ 1 – 2 szt.</w:t>
      </w:r>
      <w:bookmarkEnd w:id="55"/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</w:tbl>
    <w:p w:rsidR="00BD3EDA" w:rsidRPr="00BD3EDA" w:rsidRDefault="00BD3EDA" w:rsidP="00BD3EDA">
      <w:pPr>
        <w:jc w:val="both"/>
        <w:rPr>
          <w:rFonts w:cs="Arial"/>
          <w:b/>
          <w:bCs/>
          <w:i/>
          <w:color w:val="365F91"/>
          <w:sz w:val="18"/>
          <w:szCs w:val="18"/>
        </w:rPr>
      </w:pPr>
    </w:p>
    <w:p w:rsidR="00BD3EDA" w:rsidRPr="00BD3EDA" w:rsidRDefault="00BD3EDA" w:rsidP="00BD3EDA">
      <w:pPr>
        <w:pStyle w:val="Nagwek3"/>
        <w:keepLines/>
        <w:spacing w:before="0" w:after="0" w:line="240" w:lineRule="auto"/>
        <w:rPr>
          <w:rFonts w:ascii="Arial" w:hAnsi="Arial" w:cs="Arial"/>
          <w:sz w:val="18"/>
          <w:szCs w:val="18"/>
        </w:rPr>
      </w:pPr>
      <w:r w:rsidRPr="00BD3EDA">
        <w:rPr>
          <w:rFonts w:ascii="Arial" w:hAnsi="Arial" w:cs="Arial"/>
          <w:sz w:val="18"/>
          <w:szCs w:val="18"/>
        </w:rPr>
        <w:t>Urządzenie UTM Typ 2 – 1 szt.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</w:tbl>
    <w:p w:rsidR="00BD3EDA" w:rsidRPr="00BD3EDA" w:rsidRDefault="00BD3EDA" w:rsidP="00BD3EDA">
      <w:pPr>
        <w:pStyle w:val="Nagwek1"/>
        <w:keepLines/>
        <w:spacing w:before="0" w:after="0"/>
        <w:jc w:val="both"/>
        <w:rPr>
          <w:rFonts w:ascii="Arial" w:hAnsi="Arial" w:cs="Arial"/>
          <w:sz w:val="18"/>
          <w:szCs w:val="18"/>
        </w:rPr>
      </w:pPr>
      <w:r w:rsidRPr="00BD3EDA">
        <w:rPr>
          <w:rFonts w:ascii="Arial" w:hAnsi="Arial" w:cs="Arial"/>
          <w:bCs w:val="0"/>
          <w:sz w:val="18"/>
          <w:szCs w:val="18"/>
        </w:rPr>
        <w:lastRenderedPageBreak/>
        <w:t xml:space="preserve">Przełącznik sieciowy – </w:t>
      </w:r>
      <w:proofErr w:type="spellStart"/>
      <w:r w:rsidRPr="00BD3EDA">
        <w:rPr>
          <w:rFonts w:ascii="Arial" w:hAnsi="Arial" w:cs="Arial"/>
          <w:bCs w:val="0"/>
          <w:sz w:val="18"/>
          <w:szCs w:val="18"/>
        </w:rPr>
        <w:t>switch</w:t>
      </w:r>
      <w:proofErr w:type="spellEnd"/>
      <w:r w:rsidRPr="00BD3EDA">
        <w:rPr>
          <w:rFonts w:ascii="Arial" w:hAnsi="Arial" w:cs="Arial"/>
          <w:bCs w:val="0"/>
          <w:sz w:val="18"/>
          <w:szCs w:val="18"/>
        </w:rPr>
        <w:t xml:space="preserve"> – 3 szt.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</w:tbl>
    <w:p w:rsidR="00D175FF" w:rsidRPr="00BD3EDA" w:rsidRDefault="00D175FF" w:rsidP="00D175FF">
      <w:pPr>
        <w:rPr>
          <w:rFonts w:cs="Arial"/>
          <w:sz w:val="18"/>
          <w:szCs w:val="18"/>
        </w:rPr>
      </w:pPr>
    </w:p>
    <w:p w:rsidR="00060C1E" w:rsidRDefault="00060C1E" w:rsidP="00D175FF">
      <w:pPr>
        <w:rPr>
          <w:rFonts w:cs="Arial"/>
          <w:sz w:val="18"/>
          <w:szCs w:val="18"/>
        </w:rPr>
      </w:pPr>
    </w:p>
    <w:p w:rsidR="002B6948" w:rsidRDefault="002B6948" w:rsidP="00060C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Pr="002B6948" w:rsidRDefault="00361DD3" w:rsidP="00361DD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Mietków 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361DD3" w:rsidRPr="00026F3B" w:rsidRDefault="00361DD3" w:rsidP="00361DD3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Pr="00361DD3" w:rsidRDefault="00361DD3" w:rsidP="00361DD3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361DD3">
        <w:rPr>
          <w:rFonts w:ascii="Arial" w:hAnsi="Arial" w:cs="Arial"/>
          <w:b/>
        </w:rPr>
        <w:t>Wykaz oferowanego sprzętu/licencji - Gmina Mietków</w:t>
      </w:r>
    </w:p>
    <w:p w:rsidR="00361DD3" w:rsidRPr="00361DD3" w:rsidRDefault="00361DD3" w:rsidP="00361DD3">
      <w:pPr>
        <w:rPr>
          <w:rFonts w:cs="Arial"/>
          <w:sz w:val="18"/>
          <w:szCs w:val="18"/>
        </w:rPr>
      </w:pPr>
    </w:p>
    <w:p w:rsidR="00BD3EDA" w:rsidRPr="00BD3EDA" w:rsidRDefault="00BD3EDA" w:rsidP="00BD3EDA">
      <w:pPr>
        <w:keepNext/>
        <w:keepLines/>
        <w:jc w:val="both"/>
        <w:outlineLvl w:val="1"/>
        <w:rPr>
          <w:rFonts w:cs="Arial"/>
          <w:b/>
          <w:bCs/>
          <w:sz w:val="18"/>
          <w:szCs w:val="18"/>
        </w:rPr>
      </w:pPr>
      <w:bookmarkStart w:id="56" w:name="_Toc497202204"/>
      <w:r w:rsidRPr="00BD3EDA">
        <w:rPr>
          <w:rFonts w:cs="Arial"/>
          <w:b/>
          <w:bCs/>
          <w:sz w:val="18"/>
          <w:szCs w:val="18"/>
        </w:rPr>
        <w:t xml:space="preserve">Przełącznik sieciowy – </w:t>
      </w:r>
      <w:proofErr w:type="spellStart"/>
      <w:r w:rsidRPr="00BD3EDA">
        <w:rPr>
          <w:rFonts w:cs="Arial"/>
          <w:b/>
          <w:bCs/>
          <w:sz w:val="18"/>
          <w:szCs w:val="18"/>
        </w:rPr>
        <w:t>switch</w:t>
      </w:r>
      <w:proofErr w:type="spellEnd"/>
      <w:r w:rsidRPr="00BD3EDA">
        <w:rPr>
          <w:rFonts w:cs="Arial"/>
          <w:b/>
          <w:bCs/>
          <w:sz w:val="18"/>
          <w:szCs w:val="18"/>
        </w:rPr>
        <w:t xml:space="preserve"> – 1 szt.</w:t>
      </w:r>
      <w:bookmarkEnd w:id="56"/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</w:tbl>
    <w:p w:rsidR="00BD3EDA" w:rsidRPr="00BD3EDA" w:rsidRDefault="00BD3EDA" w:rsidP="00BD3EDA">
      <w:pPr>
        <w:rPr>
          <w:rFonts w:cs="Arial"/>
          <w:sz w:val="18"/>
          <w:szCs w:val="18"/>
        </w:rPr>
      </w:pPr>
    </w:p>
    <w:p w:rsidR="00BD3EDA" w:rsidRPr="00BD3EDA" w:rsidRDefault="00BD3EDA" w:rsidP="00BD3EDA">
      <w:pPr>
        <w:rPr>
          <w:rFonts w:cs="Arial"/>
          <w:sz w:val="18"/>
          <w:szCs w:val="18"/>
        </w:rPr>
      </w:pPr>
      <w:r w:rsidRPr="00BD3EDA">
        <w:rPr>
          <w:rFonts w:cs="Arial"/>
          <w:b/>
          <w:bCs/>
          <w:sz w:val="18"/>
          <w:szCs w:val="18"/>
        </w:rPr>
        <w:t>Firewall – 1 szt.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4"/>
        <w:gridCol w:w="1673"/>
        <w:gridCol w:w="1673"/>
        <w:gridCol w:w="1813"/>
        <w:gridCol w:w="1812"/>
      </w:tblGrid>
      <w:tr w:rsidR="00BD3EDA" w:rsidRPr="00BD3EDA" w:rsidTr="00BD3EDA">
        <w:trPr>
          <w:trHeight w:val="284"/>
        </w:trPr>
        <w:tc>
          <w:tcPr>
            <w:tcW w:w="1125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BD3EDA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BD3EDA" w:rsidRPr="00BD3EDA" w:rsidTr="00BD3EDA">
        <w:trPr>
          <w:trHeight w:val="284"/>
        </w:trPr>
        <w:tc>
          <w:tcPr>
            <w:tcW w:w="1125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5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5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D3EDA" w:rsidRPr="00613876" w:rsidTr="00BD3EDA">
        <w:trPr>
          <w:trHeight w:val="284"/>
        </w:trPr>
        <w:tc>
          <w:tcPr>
            <w:tcW w:w="1125" w:type="pct"/>
            <w:vAlign w:val="center"/>
          </w:tcPr>
          <w:p w:rsidR="00BD3EDA" w:rsidRPr="00613876" w:rsidRDefault="00BD3EDA" w:rsidP="00BD3EDA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930" w:type="pct"/>
            <w:vAlign w:val="center"/>
          </w:tcPr>
          <w:p w:rsidR="00BD3EDA" w:rsidRPr="00613876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</w:rPr>
            </w:pPr>
          </w:p>
        </w:tc>
        <w:tc>
          <w:tcPr>
            <w:tcW w:w="930" w:type="pct"/>
            <w:vAlign w:val="center"/>
          </w:tcPr>
          <w:p w:rsidR="00BD3EDA" w:rsidRPr="00613876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</w:rPr>
            </w:pPr>
          </w:p>
        </w:tc>
        <w:tc>
          <w:tcPr>
            <w:tcW w:w="1008" w:type="pct"/>
            <w:vAlign w:val="center"/>
          </w:tcPr>
          <w:p w:rsidR="00BD3EDA" w:rsidRPr="00613876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</w:rPr>
            </w:pPr>
          </w:p>
        </w:tc>
        <w:tc>
          <w:tcPr>
            <w:tcW w:w="1008" w:type="pct"/>
            <w:vAlign w:val="center"/>
          </w:tcPr>
          <w:p w:rsidR="00BD3EDA" w:rsidRPr="00613876" w:rsidRDefault="00BD3EDA" w:rsidP="00BD3EDA">
            <w:pPr>
              <w:jc w:val="center"/>
              <w:rPr>
                <w:rFonts w:cs="Arial"/>
                <w:bCs/>
                <w:i/>
                <w:color w:val="00B050"/>
                <w:sz w:val="18"/>
              </w:rPr>
            </w:pPr>
          </w:p>
        </w:tc>
      </w:tr>
    </w:tbl>
    <w:p w:rsidR="00361DD3" w:rsidRPr="002B6948" w:rsidRDefault="00361DD3" w:rsidP="00361DD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lastRenderedPageBreak/>
        <w:t xml:space="preserve">Gmina Żórawina 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361DD3" w:rsidRPr="00026F3B" w:rsidRDefault="00361DD3" w:rsidP="00361DD3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361DD3" w:rsidRPr="00361DD3" w:rsidRDefault="00361DD3" w:rsidP="00361DD3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361DD3">
        <w:rPr>
          <w:rFonts w:ascii="Arial" w:hAnsi="Arial" w:cs="Arial"/>
          <w:b/>
        </w:rPr>
        <w:t xml:space="preserve">Wykaz oferowanego sprzętu/licencji – Gmina Żórawina </w:t>
      </w:r>
    </w:p>
    <w:p w:rsidR="00361DD3" w:rsidRPr="00361DD3" w:rsidRDefault="00361DD3" w:rsidP="00361DD3">
      <w:pPr>
        <w:jc w:val="center"/>
        <w:rPr>
          <w:rFonts w:cs="Arial"/>
          <w:sz w:val="18"/>
          <w:szCs w:val="18"/>
        </w:rPr>
      </w:pPr>
    </w:p>
    <w:p w:rsidR="00BD3EDA" w:rsidRPr="00BD3EDA" w:rsidRDefault="00BD3EDA" w:rsidP="00BD3EDA">
      <w:pPr>
        <w:keepNext/>
        <w:keepLines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BD3EDA">
        <w:rPr>
          <w:rFonts w:ascii="Arial" w:hAnsi="Arial" w:cs="Arial"/>
          <w:b/>
          <w:bCs/>
          <w:sz w:val="18"/>
          <w:szCs w:val="18"/>
        </w:rPr>
        <w:t xml:space="preserve">Przełącznik sieciowy – </w:t>
      </w:r>
      <w:proofErr w:type="spellStart"/>
      <w:r w:rsidRPr="00BD3EDA">
        <w:rPr>
          <w:rFonts w:ascii="Arial" w:hAnsi="Arial" w:cs="Arial"/>
          <w:b/>
          <w:bCs/>
          <w:sz w:val="18"/>
          <w:szCs w:val="18"/>
        </w:rPr>
        <w:t>switch</w:t>
      </w:r>
      <w:proofErr w:type="spellEnd"/>
      <w:r w:rsidRPr="00BD3EDA">
        <w:rPr>
          <w:rFonts w:ascii="Arial" w:hAnsi="Arial" w:cs="Arial"/>
          <w:b/>
          <w:bCs/>
          <w:sz w:val="18"/>
          <w:szCs w:val="18"/>
        </w:rPr>
        <w:t xml:space="preserve"> – 1 szt.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23"/>
        <w:gridCol w:w="1673"/>
        <w:gridCol w:w="1673"/>
        <w:gridCol w:w="1813"/>
        <w:gridCol w:w="1813"/>
      </w:tblGrid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Oświadczenie,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czy parametry urządzenia/części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są zgodne ze specyfikacją</w:t>
            </w:r>
          </w:p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EDA">
              <w:rPr>
                <w:rFonts w:ascii="Arial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BD3EDA" w:rsidRPr="00BD3EDA" w:rsidTr="00BD3EDA">
        <w:trPr>
          <w:trHeight w:val="284"/>
        </w:trPr>
        <w:tc>
          <w:tcPr>
            <w:tcW w:w="1124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BD3EDA" w:rsidRPr="00BD3EDA" w:rsidRDefault="00BD3EDA" w:rsidP="00BD3EDA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361DD3" w:rsidRDefault="00361DD3" w:rsidP="00361DD3">
      <w:pPr>
        <w:jc w:val="both"/>
        <w:rPr>
          <w:rFonts w:cs="Arial"/>
          <w:sz w:val="18"/>
          <w:szCs w:val="18"/>
        </w:rPr>
      </w:pPr>
    </w:p>
    <w:p w:rsidR="00060C1E" w:rsidRDefault="00060C1E" w:rsidP="00361DD3">
      <w:pPr>
        <w:jc w:val="both"/>
        <w:rPr>
          <w:rFonts w:cs="Arial"/>
          <w:sz w:val="18"/>
          <w:szCs w:val="18"/>
        </w:rPr>
      </w:pPr>
    </w:p>
    <w:p w:rsidR="003C3BA9" w:rsidRDefault="003C3BA9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GWARANCJI (KRYTERIUM B) *  </w:t>
      </w:r>
    </w:p>
    <w:p w:rsidR="00E7157D" w:rsidRDefault="003C3BA9" w:rsidP="003C3BA9">
      <w:pPr>
        <w:spacing w:line="360" w:lineRule="auto"/>
        <w:ind w:left="284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bCs/>
          <w:sz w:val="18"/>
          <w:szCs w:val="18"/>
        </w:rPr>
        <w:t>CZĘŚĆ I</w:t>
      </w:r>
      <w:r w:rsidR="00060C1E">
        <w:rPr>
          <w:rFonts w:ascii="Arial" w:hAnsi="Arial" w:cs="Arial"/>
          <w:b/>
          <w:bCs/>
          <w:sz w:val="18"/>
          <w:szCs w:val="18"/>
        </w:rPr>
        <w:t>I</w:t>
      </w:r>
      <w:r w:rsidR="0044260D"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 – </w:t>
      </w:r>
      <w:r w:rsidR="00E7157D">
        <w:rPr>
          <w:rFonts w:ascii="Arial" w:hAnsi="Arial" w:cs="Arial"/>
          <w:b/>
          <w:bCs/>
          <w:sz w:val="18"/>
          <w:szCs w:val="18"/>
        </w:rPr>
        <w:t xml:space="preserve">przedłużenie okresu gwarancji producenta dostarczonego sprzętu </w:t>
      </w:r>
      <w:r>
        <w:rPr>
          <w:rFonts w:ascii="Arial" w:hAnsi="Arial" w:cs="Arial"/>
          <w:b/>
          <w:sz w:val="17"/>
          <w:szCs w:val="17"/>
        </w:rPr>
        <w:t xml:space="preserve">________ </w:t>
      </w:r>
    </w:p>
    <w:p w:rsidR="003C3BA9" w:rsidRDefault="003C3BA9" w:rsidP="003C3BA9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7"/>
          <w:szCs w:val="17"/>
        </w:rPr>
        <w:t>(słownie: ______________________________________ 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C384B" w:rsidRDefault="00EC384B" w:rsidP="003C3BA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Pr="003C3BA9" w:rsidRDefault="00EC384B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Pr="003C3BA9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EC384B" w:rsidRDefault="003C3BA9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CZĘŚĆ I</w:t>
      </w:r>
      <w:r w:rsidR="00060C1E">
        <w:rPr>
          <w:rFonts w:ascii="Arial" w:hAnsi="Arial" w:cs="Arial"/>
          <w:bCs/>
          <w:sz w:val="18"/>
          <w:szCs w:val="18"/>
        </w:rPr>
        <w:t>I</w:t>
      </w:r>
      <w:r w:rsidR="0044260D">
        <w:rPr>
          <w:rFonts w:ascii="Arial" w:hAnsi="Arial" w:cs="Arial"/>
          <w:bCs/>
          <w:sz w:val="18"/>
          <w:szCs w:val="18"/>
        </w:rPr>
        <w:t>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EC384B">
        <w:rPr>
          <w:rFonts w:ascii="Arial" w:hAnsi="Arial" w:cs="Arial"/>
          <w:bCs/>
          <w:sz w:val="18"/>
          <w:szCs w:val="18"/>
        </w:rPr>
        <w:t xml:space="preserve">– </w:t>
      </w:r>
      <w:r w:rsidR="00E7157D">
        <w:rPr>
          <w:rFonts w:ascii="Arial" w:hAnsi="Arial" w:cs="Arial"/>
          <w:bCs/>
          <w:sz w:val="18"/>
          <w:szCs w:val="18"/>
        </w:rPr>
        <w:t>do 40 dni kalendarzowych od dnia podpisania umowy</w:t>
      </w:r>
      <w:r w:rsidR="00EC384B">
        <w:rPr>
          <w:rFonts w:ascii="Arial" w:hAnsi="Arial" w:cs="Arial"/>
          <w:bCs/>
          <w:sz w:val="18"/>
          <w:szCs w:val="18"/>
        </w:rPr>
        <w:t>.</w:t>
      </w:r>
    </w:p>
    <w:p w:rsidR="00EC384B" w:rsidRDefault="00EC384B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C384B" w:rsidRDefault="00EC384B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PŁATNOŚCI </w:t>
      </w:r>
    </w:p>
    <w:p w:rsidR="00E7157D" w:rsidRPr="00E7157D" w:rsidRDefault="00E7157D" w:rsidP="00E7157D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157D">
        <w:rPr>
          <w:rFonts w:ascii="Arial" w:hAnsi="Arial" w:cs="Arial"/>
          <w:sz w:val="18"/>
          <w:szCs w:val="18"/>
        </w:rPr>
        <w:t xml:space="preserve">Płatność zostanie dokonane przez Zamawiającego w terminie do </w:t>
      </w:r>
      <w:r w:rsidRPr="00E7157D">
        <w:rPr>
          <w:rFonts w:ascii="Arial" w:hAnsi="Arial" w:cs="Arial"/>
          <w:b/>
          <w:sz w:val="18"/>
          <w:szCs w:val="18"/>
        </w:rPr>
        <w:t>30 dni</w:t>
      </w:r>
      <w:r w:rsidRPr="00E7157D">
        <w:rPr>
          <w:rFonts w:ascii="Arial" w:hAnsi="Arial" w:cs="Arial"/>
          <w:sz w:val="18"/>
          <w:szCs w:val="18"/>
        </w:rPr>
        <w:t xml:space="preserve"> od dnia otrzymania prawidłowo wystawionej faktury VAT</w:t>
      </w:r>
    </w:p>
    <w:p w:rsidR="00E7157D" w:rsidRPr="00E7157D" w:rsidRDefault="00E7157D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Pr="00D60A58">
        <w:rPr>
          <w:rFonts w:ascii="Arial" w:hAnsi="Arial" w:cs="Arial"/>
          <w:b/>
          <w:sz w:val="18"/>
          <w:szCs w:val="18"/>
        </w:rPr>
        <w:t>60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2303B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D53C97" w:rsidRDefault="004B635F" w:rsidP="00D53C97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Niniejsza oferta została zabezpieczona wadium w kwocie:</w:t>
      </w:r>
    </w:p>
    <w:p w:rsidR="002303B8" w:rsidRPr="00D53C97" w:rsidRDefault="002303B8" w:rsidP="00D53C97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3"/>
        <w:textAlignment w:val="baseline"/>
        <w:rPr>
          <w:rFonts w:ascii="Arial" w:hAnsi="Arial" w:cs="Arial"/>
          <w:sz w:val="18"/>
          <w:szCs w:val="18"/>
        </w:rPr>
      </w:pPr>
      <w:r w:rsidRPr="00D53C97">
        <w:rPr>
          <w:rFonts w:ascii="Arial" w:hAnsi="Arial" w:cs="Arial"/>
          <w:sz w:val="18"/>
          <w:szCs w:val="18"/>
        </w:rPr>
        <w:lastRenderedPageBreak/>
        <w:t>CZĘŚĆ I</w:t>
      </w:r>
      <w:r w:rsidR="00060C1E">
        <w:rPr>
          <w:rFonts w:ascii="Arial" w:hAnsi="Arial" w:cs="Arial"/>
          <w:sz w:val="18"/>
          <w:szCs w:val="18"/>
        </w:rPr>
        <w:t>I</w:t>
      </w:r>
      <w:r w:rsidR="00BD3EDA">
        <w:rPr>
          <w:rFonts w:ascii="Arial" w:hAnsi="Arial" w:cs="Arial"/>
          <w:sz w:val="18"/>
          <w:szCs w:val="18"/>
        </w:rPr>
        <w:t>I</w:t>
      </w:r>
      <w:r w:rsidRPr="00D53C97">
        <w:rPr>
          <w:rFonts w:ascii="Arial" w:hAnsi="Arial" w:cs="Arial"/>
          <w:sz w:val="18"/>
          <w:szCs w:val="18"/>
        </w:rPr>
        <w:t xml:space="preserve"> </w:t>
      </w:r>
      <w:r w:rsidR="004B635F" w:rsidRPr="00D53C97">
        <w:rPr>
          <w:rFonts w:ascii="Arial" w:hAnsi="Arial" w:cs="Arial"/>
          <w:sz w:val="18"/>
          <w:szCs w:val="18"/>
        </w:rPr>
        <w:t xml:space="preserve"> ………………. zł. zostało wniesione w formie ………………………………………… w dniu ……………………..  zwolnienie wadium prosimy dokonać na konto ………………………</w:t>
      </w:r>
      <w:r w:rsidR="00D53C97">
        <w:rPr>
          <w:rFonts w:ascii="Arial" w:hAnsi="Arial" w:cs="Arial"/>
          <w:sz w:val="18"/>
          <w:szCs w:val="18"/>
        </w:rPr>
        <w:t>………………………</w:t>
      </w:r>
    </w:p>
    <w:p w:rsidR="004B635F" w:rsidRPr="00D60A58" w:rsidRDefault="004B635F" w:rsidP="002303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 xml:space="preserve">z wyłączeniem informacji, o których mowa w art. 86 ust. 4 </w:t>
      </w:r>
      <w:proofErr w:type="spellStart"/>
      <w:r w:rsidRPr="00D60A58">
        <w:rPr>
          <w:rFonts w:ascii="Arial" w:hAnsi="Arial" w:cs="Arial"/>
          <w:sz w:val="18"/>
          <w:szCs w:val="18"/>
        </w:rPr>
        <w:t>p.z.p</w:t>
      </w:r>
      <w:proofErr w:type="spellEnd"/>
      <w:r w:rsidRPr="00D60A58">
        <w:rPr>
          <w:rFonts w:ascii="Arial" w:hAnsi="Arial" w:cs="Arial"/>
          <w:sz w:val="18"/>
          <w:szCs w:val="18"/>
        </w:rPr>
        <w:t>.</w:t>
      </w:r>
    </w:p>
    <w:p w:rsidR="00FF0519" w:rsidRDefault="008D78D8" w:rsidP="00FF0519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FF0519" w:rsidRPr="00FF0519" w:rsidRDefault="00FF0519" w:rsidP="00FF0519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0519">
        <w:rPr>
          <w:rFonts w:ascii="Arial" w:hAnsi="Arial" w:cs="Arial"/>
          <w:sz w:val="18"/>
          <w:szCs w:val="18"/>
        </w:rPr>
        <w:t xml:space="preserve">Wykonawca winien wskazać nazwę (rodzaj) usługi/dostawy których świadczenie będzie prowadzić do jego powstania </w:t>
      </w:r>
      <w:proofErr w:type="spellStart"/>
      <w:r w:rsidRPr="00FF0519">
        <w:rPr>
          <w:rFonts w:ascii="Arial" w:hAnsi="Arial" w:cs="Arial"/>
          <w:sz w:val="18"/>
          <w:szCs w:val="18"/>
        </w:rPr>
        <w:t>tj</w:t>
      </w:r>
      <w:proofErr w:type="spellEnd"/>
      <w:r w:rsidRPr="00FF051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 oraz wskazać ich wartość bez kwoty podatku …………………………………………………………………………..</w:t>
      </w:r>
      <w:bookmarkStart w:id="57" w:name="_GoBack"/>
      <w:bookmarkEnd w:id="57"/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2303B8">
        <w:rPr>
          <w:rFonts w:ascii="Arial" w:hAnsi="Arial" w:cs="Arial"/>
          <w:sz w:val="18"/>
          <w:szCs w:val="18"/>
        </w:rPr>
        <w:t>zedmiotowe zamówienie wykonam/y</w:t>
      </w:r>
      <w:r w:rsidR="00D53C97">
        <w:rPr>
          <w:rFonts w:ascii="Arial" w:hAnsi="Arial" w:cs="Arial"/>
          <w:sz w:val="18"/>
          <w:szCs w:val="18"/>
        </w:rPr>
        <w:t>: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A270F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A84215" w:rsidRPr="00D53C97" w:rsidRDefault="004B635F" w:rsidP="005D7789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3C97">
        <w:rPr>
          <w:rFonts w:ascii="Arial" w:hAnsi="Arial" w:cs="Arial"/>
          <w:sz w:val="18"/>
          <w:szCs w:val="18"/>
        </w:rPr>
        <w:t xml:space="preserve"> </w:t>
      </w:r>
      <w:r w:rsidR="008D78D8" w:rsidRPr="00D53C97">
        <w:rPr>
          <w:rFonts w:ascii="Arial" w:hAnsi="Arial" w:cs="Arial"/>
          <w:sz w:val="18"/>
          <w:szCs w:val="18"/>
        </w:rPr>
        <w:t xml:space="preserve">Informuję/my, </w:t>
      </w:r>
      <w:r w:rsidR="00A84215" w:rsidRPr="00D53C97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 w:rsidRPr="00D53C97">
        <w:rPr>
          <w:rFonts w:ascii="Arial" w:hAnsi="Arial" w:cs="Arial"/>
          <w:sz w:val="18"/>
          <w:szCs w:val="18"/>
        </w:rPr>
        <w:t>a</w:t>
      </w:r>
      <w:r w:rsidR="00A84215" w:rsidRPr="00D53C97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lastRenderedPageBreak/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Pr="00D60A58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Pr="00D60A58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D53C97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sectPr w:rsidR="004B635F" w:rsidSect="006A3A9B">
      <w:head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B3" w:rsidRDefault="001B6F43">
    <w:pPr>
      <w:pStyle w:val="Nagwek"/>
    </w:pPr>
    <w:r>
      <w:rPr>
        <w:rFonts w:ascii="Calibri" w:eastAsia="Calibri" w:hAnsi="Calibri"/>
        <w:noProof/>
      </w:rPr>
      <w:drawing>
        <wp:inline distT="0" distB="0" distL="0" distR="0">
          <wp:extent cx="5753100" cy="9715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65A87"/>
    <w:multiLevelType w:val="hybridMultilevel"/>
    <w:tmpl w:val="66EC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5C5D"/>
    <w:multiLevelType w:val="hybridMultilevel"/>
    <w:tmpl w:val="233E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071BAD"/>
    <w:multiLevelType w:val="hybridMultilevel"/>
    <w:tmpl w:val="04B4D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2853441C"/>
    <w:multiLevelType w:val="hybridMultilevel"/>
    <w:tmpl w:val="2252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2" w15:restartNumberingAfterBreak="0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4" w15:restartNumberingAfterBreak="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5" w15:restartNumberingAfterBreak="0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40B6"/>
    <w:multiLevelType w:val="hybridMultilevel"/>
    <w:tmpl w:val="4EA0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8" w15:restartNumberingAfterBreak="0">
    <w:nsid w:val="57E40606"/>
    <w:multiLevelType w:val="hybridMultilevel"/>
    <w:tmpl w:val="5818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964C3"/>
    <w:multiLevelType w:val="hybridMultilevel"/>
    <w:tmpl w:val="BF7C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81018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F1B36"/>
    <w:multiLevelType w:val="hybridMultilevel"/>
    <w:tmpl w:val="53E2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7"/>
  </w:num>
  <w:num w:numId="5">
    <w:abstractNumId w:val="12"/>
  </w:num>
  <w:num w:numId="6">
    <w:abstractNumId w:val="13"/>
  </w:num>
  <w:num w:numId="7">
    <w:abstractNumId w:val="0"/>
  </w:num>
  <w:num w:numId="8">
    <w:abstractNumId w:val="2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5"/>
  </w:num>
  <w:num w:numId="18">
    <w:abstractNumId w:val="10"/>
  </w:num>
  <w:num w:numId="19">
    <w:abstractNumId w:val="6"/>
  </w:num>
  <w:num w:numId="20">
    <w:abstractNumId w:val="2"/>
  </w:num>
  <w:num w:numId="21">
    <w:abstractNumId w:val="19"/>
  </w:num>
  <w:num w:numId="22">
    <w:abstractNumId w:val="7"/>
  </w:num>
  <w:num w:numId="23">
    <w:abstractNumId w:val="16"/>
  </w:num>
  <w:num w:numId="24">
    <w:abstractNumId w:val="4"/>
  </w:num>
  <w:num w:numId="25">
    <w:abstractNumId w:val="22"/>
  </w:num>
  <w:num w:numId="26">
    <w:abstractNumId w:val="9"/>
  </w:num>
  <w:num w:numId="27">
    <w:abstractNumId w:val="18"/>
  </w:num>
  <w:num w:numId="28">
    <w:abstractNumId w:val="3"/>
  </w:num>
  <w:num w:numId="2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B4"/>
    <w:rsid w:val="00060C1E"/>
    <w:rsid w:val="0006789E"/>
    <w:rsid w:val="001127FF"/>
    <w:rsid w:val="001B6F43"/>
    <w:rsid w:val="001C53B3"/>
    <w:rsid w:val="002303B8"/>
    <w:rsid w:val="002332D3"/>
    <w:rsid w:val="002948BD"/>
    <w:rsid w:val="002A270F"/>
    <w:rsid w:val="002B6948"/>
    <w:rsid w:val="00361DD3"/>
    <w:rsid w:val="0039243B"/>
    <w:rsid w:val="003C3BA9"/>
    <w:rsid w:val="004132AA"/>
    <w:rsid w:val="004203D9"/>
    <w:rsid w:val="004332C4"/>
    <w:rsid w:val="0044260D"/>
    <w:rsid w:val="004838C3"/>
    <w:rsid w:val="004B635F"/>
    <w:rsid w:val="004C23C5"/>
    <w:rsid w:val="005561A3"/>
    <w:rsid w:val="006A3A9B"/>
    <w:rsid w:val="006B75B4"/>
    <w:rsid w:val="00752E9A"/>
    <w:rsid w:val="007F2AA8"/>
    <w:rsid w:val="007F3ED3"/>
    <w:rsid w:val="00811920"/>
    <w:rsid w:val="008D78D8"/>
    <w:rsid w:val="008E57FF"/>
    <w:rsid w:val="00981F21"/>
    <w:rsid w:val="00A300AD"/>
    <w:rsid w:val="00A84215"/>
    <w:rsid w:val="00BD3EDA"/>
    <w:rsid w:val="00BE2BD8"/>
    <w:rsid w:val="00C22D42"/>
    <w:rsid w:val="00C84735"/>
    <w:rsid w:val="00C96F00"/>
    <w:rsid w:val="00CE7736"/>
    <w:rsid w:val="00D11469"/>
    <w:rsid w:val="00D175FF"/>
    <w:rsid w:val="00D53C97"/>
    <w:rsid w:val="00D60A58"/>
    <w:rsid w:val="00E7157D"/>
    <w:rsid w:val="00E76E63"/>
    <w:rsid w:val="00E847AD"/>
    <w:rsid w:val="00E976C6"/>
    <w:rsid w:val="00EC384B"/>
    <w:rsid w:val="00F11A34"/>
    <w:rsid w:val="00F40217"/>
    <w:rsid w:val="00F934A9"/>
    <w:rsid w:val="00FE6753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281D29C"/>
  <w15:docId w15:val="{CEC6B8C6-601F-4599-B1DC-A556B7F2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C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D175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175F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60C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2B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175F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D175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060C1E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932C-E00B-4F3B-BD1F-0C35E796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1437</Words>
  <Characters>11172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Katarzyna Jelinek</cp:lastModifiedBy>
  <cp:revision>4</cp:revision>
  <cp:lastPrinted>2018-02-09T11:17:00Z</cp:lastPrinted>
  <dcterms:created xsi:type="dcterms:W3CDTF">2018-02-07T11:33:00Z</dcterms:created>
  <dcterms:modified xsi:type="dcterms:W3CDTF">2018-02-09T11:17:00Z</dcterms:modified>
</cp:coreProperties>
</file>