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3C" w:rsidRPr="00287325" w:rsidRDefault="0083593C" w:rsidP="00343AA2">
      <w:pPr>
        <w:keepNext/>
        <w:pageBreakBefore/>
        <w:tabs>
          <w:tab w:val="left" w:pos="0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4</w:t>
      </w:r>
      <w:r w:rsidRPr="00287325">
        <w:rPr>
          <w:rFonts w:ascii="Arial" w:hAnsi="Arial" w:cs="Arial"/>
          <w:b/>
          <w:sz w:val="18"/>
          <w:szCs w:val="18"/>
        </w:rPr>
        <w:t xml:space="preserve"> do zapytania ofertowego</w:t>
      </w:r>
    </w:p>
    <w:p w:rsidR="0083593C" w:rsidRPr="00287325" w:rsidRDefault="0083593C" w:rsidP="00343AA2">
      <w:pPr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  <w:r w:rsidRPr="00287325">
        <w:rPr>
          <w:rFonts w:ascii="Arial" w:hAnsi="Arial" w:cs="Arial"/>
          <w:b/>
          <w:iCs/>
          <w:sz w:val="18"/>
          <w:szCs w:val="18"/>
        </w:rPr>
        <w:t xml:space="preserve">Nr sprawy: </w:t>
      </w:r>
      <w:r>
        <w:rPr>
          <w:rFonts w:ascii="Arial" w:hAnsi="Arial" w:cs="Arial"/>
          <w:b/>
          <w:iCs/>
          <w:sz w:val="18"/>
          <w:szCs w:val="18"/>
        </w:rPr>
        <w:t>SP.ZP.272…..2017.I.DT</w:t>
      </w:r>
      <w:r w:rsidRPr="00287325">
        <w:rPr>
          <w:rFonts w:ascii="Arial" w:hAnsi="Arial" w:cs="Arial"/>
          <w:b/>
          <w:iCs/>
          <w:sz w:val="18"/>
          <w:szCs w:val="18"/>
        </w:rPr>
        <w:t xml:space="preserve">                          </w:t>
      </w:r>
    </w:p>
    <w:p w:rsidR="0083593C" w:rsidRPr="00287325" w:rsidRDefault="0083593C" w:rsidP="00343AA2">
      <w:pPr>
        <w:tabs>
          <w:tab w:val="left" w:pos="4820"/>
          <w:tab w:val="right" w:leader="dot" w:pos="8931"/>
        </w:tabs>
        <w:jc w:val="right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</w:p>
    <w:p w:rsidR="0083593C" w:rsidRPr="00287325" w:rsidRDefault="0083593C" w:rsidP="00343AA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 xml:space="preserve">UMOWA (projekt) Nr ……………………………………. </w:t>
      </w:r>
    </w:p>
    <w:p w:rsidR="0083593C" w:rsidRPr="00287325" w:rsidRDefault="0083593C" w:rsidP="00343AA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zawarta we Wrocławiu w dniu  ……..…………… 2017 r. pomiędzy:</w:t>
      </w:r>
    </w:p>
    <w:p w:rsidR="0083593C" w:rsidRPr="00287325" w:rsidRDefault="0083593C" w:rsidP="00343AA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3593C" w:rsidRPr="00287325" w:rsidRDefault="0083593C" w:rsidP="00343A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Powiatem Wrocławskim</w:t>
      </w:r>
      <w:r w:rsidRPr="00287325">
        <w:rPr>
          <w:rFonts w:ascii="Arial" w:hAnsi="Arial" w:cs="Arial"/>
          <w:sz w:val="18"/>
          <w:szCs w:val="18"/>
        </w:rPr>
        <w:t xml:space="preserve"> z siedzibą władz przy ul. Kościuszki 131; 50-440 Wrocław, posiadającym </w:t>
      </w:r>
      <w:r w:rsidRPr="00287325">
        <w:rPr>
          <w:rFonts w:ascii="Arial" w:hAnsi="Arial" w:cs="Arial"/>
          <w:sz w:val="18"/>
          <w:szCs w:val="18"/>
        </w:rPr>
        <w:br/>
        <w:t xml:space="preserve">NIP: 897-16-47-961, reprezentowanym przez Zarząd Powiatu Wrocławskiego w imieniu, którego działają: </w:t>
      </w:r>
    </w:p>
    <w:p w:rsidR="0083593C" w:rsidRPr="00287325" w:rsidRDefault="0083593C" w:rsidP="00343AA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83593C" w:rsidRPr="00287325" w:rsidRDefault="0083593C" w:rsidP="00343AA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83593C" w:rsidRPr="00287325" w:rsidRDefault="0083593C" w:rsidP="00343A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przy kontrasygnacie Skarbnika Powiatu Wrocławskiego – ………………………………..</w:t>
      </w:r>
    </w:p>
    <w:p w:rsidR="0083593C" w:rsidRPr="00287325" w:rsidRDefault="0083593C" w:rsidP="00343A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zwanym dalej w treści umowy  </w:t>
      </w:r>
      <w:r w:rsidRPr="00287325">
        <w:rPr>
          <w:rFonts w:ascii="Arial" w:hAnsi="Arial" w:cs="Arial"/>
          <w:b/>
          <w:sz w:val="18"/>
          <w:szCs w:val="18"/>
        </w:rPr>
        <w:t>ZAMAWIAJĄCYM</w:t>
      </w:r>
    </w:p>
    <w:p w:rsidR="0083593C" w:rsidRPr="00287325" w:rsidRDefault="0083593C" w:rsidP="00343A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a   </w:t>
      </w:r>
    </w:p>
    <w:p w:rsidR="0083593C" w:rsidRPr="00287325" w:rsidRDefault="0083593C" w:rsidP="00343AA2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sz w:val="18"/>
          <w:szCs w:val="18"/>
          <w:lang w:eastAsia="en-US"/>
        </w:rPr>
        <w:t>.............................................</w:t>
      </w:r>
    </w:p>
    <w:p w:rsidR="0083593C" w:rsidRPr="00287325" w:rsidRDefault="0083593C" w:rsidP="00343AA2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sz w:val="18"/>
          <w:szCs w:val="18"/>
          <w:lang w:eastAsia="en-US"/>
        </w:rPr>
        <w:t>.............................................</w:t>
      </w:r>
    </w:p>
    <w:p w:rsidR="0083593C" w:rsidRPr="00287325" w:rsidRDefault="0083593C" w:rsidP="00343AA2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sz w:val="18"/>
          <w:szCs w:val="18"/>
          <w:lang w:eastAsia="en-US"/>
        </w:rPr>
        <w:t>.............................................</w:t>
      </w:r>
    </w:p>
    <w:p w:rsidR="0083593C" w:rsidRPr="00287325" w:rsidRDefault="0083593C" w:rsidP="00343AA2">
      <w:pPr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posiadającą/</w:t>
      </w:r>
      <w:proofErr w:type="spellStart"/>
      <w:r w:rsidRPr="00287325">
        <w:rPr>
          <w:rFonts w:ascii="Arial" w:hAnsi="Arial" w:cs="Arial"/>
          <w:sz w:val="18"/>
          <w:szCs w:val="18"/>
          <w:lang w:eastAsia="en-US"/>
        </w:rPr>
        <w:t>ym</w:t>
      </w:r>
      <w:proofErr w:type="spellEnd"/>
      <w:r w:rsidRPr="00287325">
        <w:rPr>
          <w:rFonts w:ascii="Arial" w:hAnsi="Arial" w:cs="Arial"/>
          <w:sz w:val="18"/>
          <w:szCs w:val="18"/>
          <w:lang w:eastAsia="en-US"/>
        </w:rPr>
        <w:t xml:space="preserve"> NIP: .................</w:t>
      </w:r>
      <w:r w:rsidRPr="00287325">
        <w:rPr>
          <w:rFonts w:ascii="Arial" w:hAnsi="Arial" w:cs="Arial"/>
          <w:sz w:val="18"/>
          <w:szCs w:val="18"/>
        </w:rPr>
        <w:t xml:space="preserve">  i działającą/</w:t>
      </w:r>
      <w:proofErr w:type="spellStart"/>
      <w:r w:rsidRPr="00287325">
        <w:rPr>
          <w:rFonts w:ascii="Arial" w:hAnsi="Arial" w:cs="Arial"/>
          <w:sz w:val="18"/>
          <w:szCs w:val="18"/>
        </w:rPr>
        <w:t>ym</w:t>
      </w:r>
      <w:proofErr w:type="spellEnd"/>
      <w:r w:rsidRPr="00287325">
        <w:rPr>
          <w:rFonts w:ascii="Arial" w:hAnsi="Arial" w:cs="Arial"/>
          <w:sz w:val="18"/>
          <w:szCs w:val="18"/>
        </w:rPr>
        <w:t xml:space="preserve"> na podstawie KRS ............... </w:t>
      </w:r>
    </w:p>
    <w:p w:rsidR="0083593C" w:rsidRPr="00287325" w:rsidRDefault="0083593C" w:rsidP="009D2BEA">
      <w:pPr>
        <w:tabs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reprezentowaną/</w:t>
      </w:r>
      <w:proofErr w:type="spellStart"/>
      <w:r w:rsidRPr="00287325">
        <w:rPr>
          <w:rFonts w:ascii="Arial" w:hAnsi="Arial" w:cs="Arial"/>
          <w:sz w:val="18"/>
          <w:szCs w:val="18"/>
        </w:rPr>
        <w:t>ym</w:t>
      </w:r>
      <w:proofErr w:type="spellEnd"/>
      <w:r w:rsidRPr="00287325">
        <w:rPr>
          <w:rFonts w:ascii="Arial" w:hAnsi="Arial" w:cs="Arial"/>
          <w:sz w:val="18"/>
          <w:szCs w:val="18"/>
        </w:rPr>
        <w:t xml:space="preserve"> przez:</w:t>
      </w:r>
      <w:r w:rsidRPr="00287325">
        <w:rPr>
          <w:rFonts w:ascii="Arial" w:hAnsi="Arial" w:cs="Arial"/>
          <w:sz w:val="18"/>
          <w:szCs w:val="18"/>
        </w:rPr>
        <w:tab/>
      </w:r>
    </w:p>
    <w:p w:rsidR="0083593C" w:rsidRPr="00287325" w:rsidRDefault="0083593C" w:rsidP="00343AA2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…………………………………………………</w:t>
      </w:r>
    </w:p>
    <w:p w:rsidR="0083593C" w:rsidRPr="00287325" w:rsidRDefault="0083593C" w:rsidP="00343AA2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………………………………………………..</w:t>
      </w:r>
    </w:p>
    <w:p w:rsidR="0083593C" w:rsidRPr="00287325" w:rsidRDefault="0083593C" w:rsidP="00343A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zwaną/</w:t>
      </w:r>
      <w:proofErr w:type="spellStart"/>
      <w:r w:rsidRPr="00287325">
        <w:rPr>
          <w:rFonts w:ascii="Arial" w:hAnsi="Arial" w:cs="Arial"/>
          <w:sz w:val="18"/>
          <w:szCs w:val="18"/>
        </w:rPr>
        <w:t>ym</w:t>
      </w:r>
      <w:proofErr w:type="spellEnd"/>
      <w:r w:rsidRPr="00287325">
        <w:rPr>
          <w:rFonts w:ascii="Arial" w:hAnsi="Arial" w:cs="Arial"/>
          <w:sz w:val="18"/>
          <w:szCs w:val="18"/>
        </w:rPr>
        <w:t xml:space="preserve"> dalej </w:t>
      </w:r>
      <w:r w:rsidRPr="00287325">
        <w:rPr>
          <w:rFonts w:ascii="Arial" w:hAnsi="Arial" w:cs="Arial"/>
          <w:b/>
          <w:sz w:val="18"/>
          <w:szCs w:val="18"/>
        </w:rPr>
        <w:t>WYKONAWCĄ</w:t>
      </w:r>
    </w:p>
    <w:p w:rsidR="0083593C" w:rsidRPr="00287325" w:rsidRDefault="0083593C" w:rsidP="006F07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o następującej treści:</w:t>
      </w:r>
    </w:p>
    <w:p w:rsidR="0083593C" w:rsidRPr="00287325" w:rsidRDefault="0083593C" w:rsidP="006F07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3593C" w:rsidRPr="00287325" w:rsidRDefault="0083593C" w:rsidP="0028732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§ 1</w:t>
      </w:r>
    </w:p>
    <w:p w:rsidR="0083593C" w:rsidRPr="00287325" w:rsidRDefault="0083593C" w:rsidP="0028732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Przedmiot umowy</w:t>
      </w:r>
    </w:p>
    <w:p w:rsidR="0083593C" w:rsidRPr="00287325" w:rsidRDefault="0083593C" w:rsidP="00287325">
      <w:pPr>
        <w:tabs>
          <w:tab w:val="num" w:pos="426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287325">
        <w:rPr>
          <w:rFonts w:ascii="Arial" w:hAnsi="Arial" w:cs="Arial"/>
        </w:rPr>
        <w:t xml:space="preserve">Niniejsza umowa zostaje zawarta w rezultacie zamówienia publicznego zwolnionego z obowiązku stosowania ustawy z dnia 29 stycznia 2004r. Prawo Zamówień Publicznych (Dz. U. z 2015 poz. 2164 ze zm.) - zgodnie z art. 4 pkt. 8 oraz § 30 Regulaminu udzielania zamówień publicznych w Starostwie Powiatowym we Wrocławiu. 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§ 2</w:t>
      </w:r>
    </w:p>
    <w:p w:rsidR="0083593C" w:rsidRPr="00287325" w:rsidRDefault="0083593C" w:rsidP="00287325">
      <w:pPr>
        <w:jc w:val="center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Wynagrodzenie</w:t>
      </w:r>
    </w:p>
    <w:p w:rsidR="0083593C" w:rsidRPr="00287325" w:rsidRDefault="0083593C" w:rsidP="00287325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Zamawiający zleca, a Wykonawca zobowiązuje się wykonać zadanie, pn.: </w:t>
      </w:r>
      <w:r w:rsidRPr="00EF6B82">
        <w:rPr>
          <w:rFonts w:ascii="Arial" w:hAnsi="Arial" w:cs="Arial"/>
          <w:b/>
          <w:sz w:val="18"/>
          <w:szCs w:val="18"/>
        </w:rPr>
        <w:t>„</w:t>
      </w:r>
      <w:r w:rsidRPr="00EF6B82">
        <w:rPr>
          <w:rFonts w:ascii="Arial" w:hAnsi="Arial" w:cs="Arial"/>
          <w:b/>
          <w:bCs/>
          <w:sz w:val="18"/>
          <w:szCs w:val="18"/>
        </w:rPr>
        <w:t>Remont nawierzchni drogi powiatowej nr 1911D w m. Michałowice, gm. Długołęka”</w:t>
      </w:r>
      <w:r w:rsidRPr="00EF6B82">
        <w:rPr>
          <w:rFonts w:ascii="Arial" w:hAnsi="Arial" w:cs="Arial"/>
          <w:b/>
          <w:sz w:val="18"/>
          <w:szCs w:val="18"/>
        </w:rPr>
        <w:t>,</w:t>
      </w:r>
      <w:r w:rsidRPr="00EF6B82">
        <w:rPr>
          <w:rFonts w:ascii="Arial" w:hAnsi="Arial" w:cs="Arial"/>
          <w:sz w:val="18"/>
          <w:szCs w:val="18"/>
        </w:rPr>
        <w:t xml:space="preserve"> zgodnie z Op</w:t>
      </w:r>
      <w:r w:rsidRPr="00287325">
        <w:rPr>
          <w:rFonts w:ascii="Arial" w:hAnsi="Arial" w:cs="Arial"/>
          <w:sz w:val="18"/>
          <w:szCs w:val="18"/>
        </w:rPr>
        <w:t xml:space="preserve">isem Przedmiotu Zamówienia i Specyfikacjami Technicznymi Wykonania i Odbioru Robót Budowlanych oraz z ofertą Wykonawcy, będącymi integralną częścią niniejszej umowy, za cenę ofertową w wysokości: </w:t>
      </w:r>
    </w:p>
    <w:p w:rsidR="0083593C" w:rsidRPr="00287325" w:rsidRDefault="0083593C" w:rsidP="00287325">
      <w:pPr>
        <w:pStyle w:val="Default"/>
        <w:ind w:left="426"/>
        <w:rPr>
          <w:rFonts w:ascii="Arial" w:hAnsi="Arial" w:cs="Arial"/>
          <w:color w:val="auto"/>
          <w:sz w:val="18"/>
          <w:szCs w:val="18"/>
        </w:rPr>
      </w:pPr>
      <w:r w:rsidRPr="00287325">
        <w:rPr>
          <w:rFonts w:ascii="Arial" w:hAnsi="Arial" w:cs="Arial"/>
          <w:color w:val="auto"/>
          <w:sz w:val="18"/>
          <w:szCs w:val="18"/>
        </w:rPr>
        <w:t xml:space="preserve">Netto: .................................. zł </w:t>
      </w:r>
    </w:p>
    <w:p w:rsidR="0083593C" w:rsidRPr="00287325" w:rsidRDefault="0083593C" w:rsidP="00287325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287325">
        <w:rPr>
          <w:rFonts w:ascii="Arial" w:hAnsi="Arial" w:cs="Arial"/>
          <w:color w:val="auto"/>
          <w:sz w:val="18"/>
          <w:szCs w:val="18"/>
        </w:rPr>
        <w:t xml:space="preserve">Podatek VAT: .................................. zł </w:t>
      </w:r>
    </w:p>
    <w:p w:rsidR="0083593C" w:rsidRPr="00287325" w:rsidRDefault="0083593C" w:rsidP="00287325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287325">
        <w:rPr>
          <w:rFonts w:ascii="Arial" w:hAnsi="Arial" w:cs="Arial"/>
          <w:color w:val="auto"/>
          <w:sz w:val="18"/>
          <w:szCs w:val="18"/>
        </w:rPr>
        <w:t xml:space="preserve">Brutto: .................................. zł </w:t>
      </w:r>
    </w:p>
    <w:p w:rsidR="0083593C" w:rsidRPr="00287325" w:rsidRDefault="0083593C" w:rsidP="00287325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287325">
        <w:rPr>
          <w:rFonts w:ascii="Arial" w:hAnsi="Arial" w:cs="Arial"/>
          <w:color w:val="auto"/>
          <w:sz w:val="18"/>
          <w:szCs w:val="18"/>
        </w:rPr>
        <w:t xml:space="preserve">(słownie brutto: ......................................................................................................................). </w:t>
      </w:r>
    </w:p>
    <w:p w:rsidR="0083593C" w:rsidRPr="00287325" w:rsidRDefault="0083593C" w:rsidP="00287325">
      <w:pPr>
        <w:numPr>
          <w:ilvl w:val="0"/>
          <w:numId w:val="3"/>
        </w:numPr>
        <w:tabs>
          <w:tab w:val="clear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Wynagrodzenie ostateczne ustala się na podstawie obmiaru faktycznie wykonanych robót wg cen przyjętych w kosztorysie ofertowym. </w:t>
      </w:r>
    </w:p>
    <w:p w:rsidR="0083593C" w:rsidRPr="00287325" w:rsidRDefault="0083593C" w:rsidP="00287325">
      <w:pPr>
        <w:numPr>
          <w:ilvl w:val="0"/>
          <w:numId w:val="3"/>
        </w:numPr>
        <w:tabs>
          <w:tab w:val="clear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Kwota określona w ust. 1 zawiera wszelkie koszty związane z realizacją zadania, wynikające z Opisu Przedmiotu Zamówienia, Specyfikacji Technicznych Wykonania i Odbioru Robót Budowlanych, przedmiaru robót, jak również nieujęte w wyżej wymienionych dokumentach, a niezbędne do wykonania zadania, takie, jak w szczególności: roboty przygotowawcze, porządkowe, zagospodarowanie terenu robót, koszty utrzymania zaplecza robót, obsługa geodezyjna w zakresie niezbędnym do prawidłowego wykonania robót, organizacja ruchu drogowego tymczasowego (projekt tymczasowej organizacji ruchu, wyniesienie oznakowania w teren utrzymanie oznakowania w czytelności i kompletności do czasu odbioru robót), prowadzona przez cały czas trwania robót, zgodnie z rozporządzeniem Ministra Infrastruktury z dnia 23.09.2003 r. w sprawie szczegółowych warunków zarządzania ruchem na drogach oraz wykonywania nadzoru nad tym zarządzaniem (Dz. U. z 2003r. Nr 177, poz. 1729 z </w:t>
      </w:r>
      <w:proofErr w:type="spellStart"/>
      <w:r w:rsidRPr="00287325">
        <w:rPr>
          <w:rFonts w:ascii="Arial" w:hAnsi="Arial" w:cs="Arial"/>
          <w:sz w:val="18"/>
          <w:szCs w:val="18"/>
          <w:lang w:eastAsia="en-US"/>
        </w:rPr>
        <w:t>późn</w:t>
      </w:r>
      <w:proofErr w:type="spellEnd"/>
      <w:r w:rsidRPr="00287325">
        <w:rPr>
          <w:rFonts w:ascii="Arial" w:hAnsi="Arial" w:cs="Arial"/>
          <w:sz w:val="18"/>
          <w:szCs w:val="18"/>
          <w:lang w:eastAsia="en-US"/>
        </w:rPr>
        <w:t>. zm.)) oraz ich odbioru w formie operatu kolaudacyjnego, pomiarów powykonawczych, protokołów badań, sprawdzeń w zakresie uzgodnionym z Zamawiającym itp.</w:t>
      </w:r>
    </w:p>
    <w:p w:rsidR="0083593C" w:rsidRPr="00287325" w:rsidRDefault="0083593C" w:rsidP="00287325">
      <w:pPr>
        <w:jc w:val="center"/>
        <w:rPr>
          <w:rFonts w:ascii="Arial" w:hAnsi="Arial" w:cs="Arial"/>
          <w:b/>
          <w:sz w:val="18"/>
          <w:szCs w:val="18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3</w:t>
      </w:r>
    </w:p>
    <w:p w:rsidR="0083593C" w:rsidRPr="00287325" w:rsidRDefault="0083593C" w:rsidP="00287325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Warunki realizacji prac przez podwykonawców</w:t>
      </w:r>
    </w:p>
    <w:p w:rsidR="0083593C" w:rsidRPr="00287325" w:rsidRDefault="0083593C" w:rsidP="0028732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swoimi siłami i staraniem wykona przedmiot zamówienia z wyłączeniem prac (części zamówienia) wymienionych w ust. 2.</w:t>
      </w:r>
    </w:p>
    <w:p w:rsidR="0083593C" w:rsidRPr="00287325" w:rsidRDefault="0083593C" w:rsidP="0028732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Wykonawca oświadcza, że powierzy następujący zakres prac </w:t>
      </w:r>
      <w:proofErr w:type="spellStart"/>
      <w:r w:rsidRPr="00287325">
        <w:rPr>
          <w:rFonts w:ascii="Arial" w:hAnsi="Arial" w:cs="Arial"/>
          <w:sz w:val="18"/>
          <w:szCs w:val="18"/>
        </w:rPr>
        <w:t>Podwykonawy</w:t>
      </w:r>
      <w:proofErr w:type="spellEnd"/>
      <w:r w:rsidRPr="00287325">
        <w:rPr>
          <w:rFonts w:ascii="Arial" w:hAnsi="Arial" w:cs="Arial"/>
          <w:sz w:val="18"/>
          <w:szCs w:val="18"/>
        </w:rPr>
        <w:t xml:space="preserve">(com): </w:t>
      </w:r>
      <w:r w:rsidRPr="00287325">
        <w:rPr>
          <w:rFonts w:ascii="Arial" w:hAnsi="Arial" w:cs="Arial"/>
          <w:strike/>
          <w:sz w:val="18"/>
          <w:szCs w:val="18"/>
        </w:rPr>
        <w:t>..............................</w:t>
      </w:r>
    </w:p>
    <w:p w:rsidR="0083593C" w:rsidRPr="00287325" w:rsidRDefault="0083593C" w:rsidP="0028732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Zlecenie części prac podwykonawcy(com) nie zmienia zobowiązań Wykonawcy wobec Zamawiającego do wykonania prac powierzonych podwykonawcy(com). </w:t>
      </w:r>
    </w:p>
    <w:p w:rsidR="0083593C" w:rsidRPr="00287325" w:rsidRDefault="0083593C" w:rsidP="0028732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jest odpowiedzialny za działania lub zaniechania podwykonawcy(</w:t>
      </w:r>
      <w:proofErr w:type="spellStart"/>
      <w:r w:rsidRPr="00287325">
        <w:rPr>
          <w:rFonts w:ascii="Arial" w:hAnsi="Arial" w:cs="Arial"/>
          <w:sz w:val="18"/>
          <w:szCs w:val="18"/>
          <w:lang w:eastAsia="en-US"/>
        </w:rPr>
        <w:t>ców</w:t>
      </w:r>
      <w:proofErr w:type="spellEnd"/>
      <w:r w:rsidRPr="00287325">
        <w:rPr>
          <w:rFonts w:ascii="Arial" w:hAnsi="Arial" w:cs="Arial"/>
          <w:sz w:val="18"/>
          <w:szCs w:val="18"/>
          <w:lang w:eastAsia="en-US"/>
        </w:rPr>
        <w:t xml:space="preserve">), jak za działania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lub zaniechania własne. </w:t>
      </w:r>
    </w:p>
    <w:p w:rsidR="0083593C" w:rsidRPr="00287325" w:rsidRDefault="0083593C" w:rsidP="0028732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Wykonawca jest zobowiązany do należytego wykonywania umowy zawartej przez siebie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z podwykonawcą. </w:t>
      </w:r>
    </w:p>
    <w:p w:rsidR="0083593C" w:rsidRPr="00287325" w:rsidRDefault="0083593C" w:rsidP="0028732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Na roboty wykonane przez podwykonawców gwarancji i rękojmi udziela Wykonawca. </w:t>
      </w:r>
    </w:p>
    <w:p w:rsidR="0083593C" w:rsidRPr="00287325" w:rsidRDefault="0083593C" w:rsidP="0028732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4</w:t>
      </w:r>
    </w:p>
    <w:p w:rsidR="0083593C" w:rsidRPr="00287325" w:rsidRDefault="0083593C" w:rsidP="00287325">
      <w:pPr>
        <w:jc w:val="center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Termin realizacji</w:t>
      </w:r>
    </w:p>
    <w:p w:rsidR="0083593C" w:rsidRPr="00287325" w:rsidRDefault="0083593C" w:rsidP="00287325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Termin rozpoczęcia realizacji przedmiotu umowy ustala się najpóźniej na 3 dni od daty protokolarnego przejęcia przez Wykonawcę terenu robót. </w:t>
      </w:r>
    </w:p>
    <w:p w:rsidR="0083593C" w:rsidRPr="00287325" w:rsidRDefault="0083593C" w:rsidP="00287325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Termin wykonania przedmiotu umowy: </w:t>
      </w:r>
      <w:r w:rsidRPr="00287325">
        <w:rPr>
          <w:rFonts w:ascii="Arial" w:hAnsi="Arial" w:cs="Arial"/>
          <w:b/>
          <w:sz w:val="18"/>
          <w:szCs w:val="18"/>
          <w:lang w:eastAsia="en-US"/>
        </w:rPr>
        <w:t xml:space="preserve">od dnia zawarcia umowy </w:t>
      </w: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do dnia 30.08.2017 r.,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5</w:t>
      </w:r>
    </w:p>
    <w:p w:rsidR="0083593C" w:rsidRPr="00287325" w:rsidRDefault="0083593C" w:rsidP="00287325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 xml:space="preserve">Przekazanie terenu robót </w:t>
      </w:r>
    </w:p>
    <w:p w:rsidR="0083593C" w:rsidRPr="00287325" w:rsidRDefault="0083593C" w:rsidP="00287325">
      <w:pPr>
        <w:numPr>
          <w:ilvl w:val="0"/>
          <w:numId w:val="23"/>
        </w:numPr>
        <w:snapToGri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Zamawiający przekaże protokolarnie Wykonawcy teren robót w terminie do 3 dni od daty zawarcia umowy.</w:t>
      </w:r>
    </w:p>
    <w:p w:rsidR="0083593C" w:rsidRPr="00287325" w:rsidRDefault="0083593C" w:rsidP="00287325">
      <w:pPr>
        <w:numPr>
          <w:ilvl w:val="0"/>
          <w:numId w:val="23"/>
        </w:numPr>
        <w:snapToGri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zobowiązany jest w dniu przekazania placu budowy, przedłożyć Zamawiającemu:</w:t>
      </w:r>
    </w:p>
    <w:p w:rsidR="0083593C" w:rsidRPr="00287325" w:rsidRDefault="0083593C" w:rsidP="00287325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oświadczenie Kierownika budowy o przyjęciu obowiązków,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6</w:t>
      </w:r>
    </w:p>
    <w:p w:rsidR="0083593C" w:rsidRPr="00287325" w:rsidRDefault="0083593C" w:rsidP="00287325">
      <w:pPr>
        <w:jc w:val="center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Przedstawiciele stron</w:t>
      </w:r>
    </w:p>
    <w:p w:rsidR="0083593C" w:rsidRPr="00287325" w:rsidRDefault="0083593C" w:rsidP="0028732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Funkcję Kierownika budowy pełnić będzie: .................................................................................  </w:t>
      </w:r>
    </w:p>
    <w:p w:rsidR="0083593C" w:rsidRPr="00287325" w:rsidRDefault="0083593C" w:rsidP="0028732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iCs/>
          <w:sz w:val="18"/>
          <w:szCs w:val="18"/>
        </w:rPr>
        <w:t>Funkcję Koordynatora Zamawiającego pełnić będzie:</w:t>
      </w:r>
      <w:r w:rsidRPr="00287325">
        <w:rPr>
          <w:rFonts w:ascii="Arial" w:hAnsi="Arial" w:cs="Arial"/>
          <w:sz w:val="18"/>
          <w:szCs w:val="18"/>
        </w:rPr>
        <w:t xml:space="preserve">  ……………………………….....</w:t>
      </w:r>
    </w:p>
    <w:p w:rsidR="0083593C" w:rsidRPr="00287325" w:rsidRDefault="0083593C" w:rsidP="0028732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………………………….…. wymieniony/-</w:t>
      </w:r>
      <w:proofErr w:type="spellStart"/>
      <w:r w:rsidRPr="00287325">
        <w:rPr>
          <w:rFonts w:ascii="Arial" w:hAnsi="Arial" w:cs="Arial"/>
          <w:sz w:val="18"/>
          <w:szCs w:val="18"/>
        </w:rPr>
        <w:t>eni</w:t>
      </w:r>
      <w:proofErr w:type="spellEnd"/>
      <w:r w:rsidRPr="00287325">
        <w:rPr>
          <w:rFonts w:ascii="Arial" w:hAnsi="Arial" w:cs="Arial"/>
          <w:sz w:val="18"/>
          <w:szCs w:val="18"/>
        </w:rPr>
        <w:t xml:space="preserve"> w ust. 2 upoważniony/-</w:t>
      </w:r>
      <w:proofErr w:type="spellStart"/>
      <w:r w:rsidRPr="00287325">
        <w:rPr>
          <w:rFonts w:ascii="Arial" w:hAnsi="Arial" w:cs="Arial"/>
          <w:sz w:val="18"/>
          <w:szCs w:val="18"/>
        </w:rPr>
        <w:t>eni</w:t>
      </w:r>
      <w:proofErr w:type="spellEnd"/>
      <w:r w:rsidRPr="00287325">
        <w:rPr>
          <w:rFonts w:ascii="Arial" w:hAnsi="Arial" w:cs="Arial"/>
          <w:sz w:val="18"/>
          <w:szCs w:val="18"/>
        </w:rPr>
        <w:t xml:space="preserve"> jest/ są z ramienia Zamawiającego do:</w:t>
      </w:r>
    </w:p>
    <w:p w:rsidR="0083593C" w:rsidRPr="00287325" w:rsidRDefault="0083593C" w:rsidP="00287325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dokonywania ustaleń oraz do negocjowania z Wykonawcą ewentualnych zmian umowy. Powyższe nie uprawnia do składania pisemnych oświadczeń woli w zakresie zmian umowy, które to prawo zachowuje Zamawiający,</w:t>
      </w:r>
    </w:p>
    <w:p w:rsidR="0083593C" w:rsidRPr="00287325" w:rsidRDefault="0083593C" w:rsidP="00287325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nadzorowania robót,</w:t>
      </w:r>
    </w:p>
    <w:p w:rsidR="0083593C" w:rsidRPr="00287325" w:rsidRDefault="0083593C" w:rsidP="00287325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podpisania protokołów.</w:t>
      </w:r>
    </w:p>
    <w:p w:rsidR="0083593C" w:rsidRPr="00287325" w:rsidRDefault="0083593C" w:rsidP="0028732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Zmiana osób, o których mowa w ust. 1, w trakcie realizacji przedmiotu niniejszej umowy, musi być uzasadniona przez Wykonawcę na piśmie i wymaga pisemnego zaakceptowania przez Zamawiającego.</w:t>
      </w:r>
    </w:p>
    <w:p w:rsidR="0083593C" w:rsidRPr="00287325" w:rsidRDefault="0083593C" w:rsidP="0028732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Zamawiający zastrzega sobie prawo do żądania od Wykonawcy zmiany osób, o których mowa w ust. 1, w przypadku gdy nie wykonują one z należytą starannością swoich obowiązków. Wykonawca jest zobowiązany zmienić Kierownika budowy zgodnie z żądaniem Zamawiającego we wskazanym przez Zamawiającego terminie.</w:t>
      </w:r>
    </w:p>
    <w:p w:rsidR="0083593C" w:rsidRPr="00287325" w:rsidRDefault="0083593C" w:rsidP="0028732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musi przedłożyć Zamawiającemu propozycję zmiany, o której mowa w ust. 4 nie później niż 14 dni przed planowanym skierowaniem do kierowania robotami innej osoby. Jakakolwiek przerwa w realizacji przedmiotu umowy wynikająca z braku Kierownika budowy będzie traktowana jako przerwa wynikła z przyczyn zależnych od Wykonawcy i nie może stanowić podstawy do zmiany terminu wykonania robót.</w:t>
      </w:r>
    </w:p>
    <w:p w:rsidR="0083593C" w:rsidRPr="00287325" w:rsidRDefault="0083593C" w:rsidP="0028732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 przypadku zmiany osób, o której mowa w ust. 4 oraz w ust. 5, nowa osoba musi spełniać wszystkie wymagania określone dla Kierownika budowy w SIWZ dotyczącej przedmiotu niniejszej umowy.</w:t>
      </w:r>
    </w:p>
    <w:p w:rsidR="0083593C" w:rsidRPr="00287325" w:rsidRDefault="0083593C" w:rsidP="00287325">
      <w:pPr>
        <w:jc w:val="both"/>
        <w:rPr>
          <w:rFonts w:ascii="Arial" w:hAnsi="Arial" w:cs="Arial"/>
          <w:sz w:val="18"/>
          <w:szCs w:val="18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sz w:val="18"/>
          <w:szCs w:val="18"/>
        </w:rPr>
        <w:t>§ 7</w:t>
      </w:r>
    </w:p>
    <w:p w:rsidR="0083593C" w:rsidRPr="00287325" w:rsidRDefault="0083593C" w:rsidP="00287325">
      <w:pPr>
        <w:jc w:val="center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b/>
          <w:sz w:val="18"/>
          <w:szCs w:val="18"/>
        </w:rPr>
        <w:t>Potencjał Wykonawcy</w:t>
      </w:r>
    </w:p>
    <w:p w:rsidR="0083593C" w:rsidRPr="00287325" w:rsidRDefault="0083593C" w:rsidP="00287325">
      <w:pPr>
        <w:numPr>
          <w:ilvl w:val="0"/>
          <w:numId w:val="18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>Wykonawca oświadcza, że w celu realizacji umowy zapewni odpowiednie zasoby techniczne  oraz personel posiadający zdolności, doświadczenie, wiedzę oraz wymagane uprawnienia, w zakresie niezbędnym do wykonania przedmiotu umowy, zgodnie ze złożoną ofertą.</w:t>
      </w:r>
      <w:r w:rsidRPr="00287325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83593C" w:rsidRPr="00287325" w:rsidRDefault="0083593C" w:rsidP="00287325">
      <w:pPr>
        <w:numPr>
          <w:ilvl w:val="0"/>
          <w:numId w:val="18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>Wykonawca oświadcza, że dysponuje środkami finansowymi umożliwiającymi wykonanie przedmiotu umowy.</w:t>
      </w:r>
    </w:p>
    <w:p w:rsidR="0083593C" w:rsidRPr="00287325" w:rsidRDefault="0083593C" w:rsidP="002873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8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sz w:val="18"/>
          <w:szCs w:val="18"/>
          <w:lang w:eastAsia="en-US"/>
        </w:rPr>
        <w:t>Obowiązki stron</w:t>
      </w:r>
    </w:p>
    <w:p w:rsidR="0083593C" w:rsidRPr="00287325" w:rsidRDefault="0083593C" w:rsidP="00287325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Obowiązki stron:</w:t>
      </w:r>
    </w:p>
    <w:p w:rsidR="0083593C" w:rsidRPr="00287325" w:rsidRDefault="0083593C" w:rsidP="00287325">
      <w:pPr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  <w:u w:val="single"/>
        </w:rPr>
        <w:t>1. Obowiązki Zamawiającego</w:t>
      </w:r>
      <w:r w:rsidRPr="00287325">
        <w:rPr>
          <w:rFonts w:ascii="Arial" w:hAnsi="Arial" w:cs="Arial"/>
          <w:sz w:val="18"/>
          <w:szCs w:val="18"/>
        </w:rPr>
        <w:t xml:space="preserve">: </w:t>
      </w:r>
    </w:p>
    <w:p w:rsidR="0083593C" w:rsidRPr="00287325" w:rsidRDefault="0083593C" w:rsidP="00287325">
      <w:pPr>
        <w:numPr>
          <w:ilvl w:val="3"/>
          <w:numId w:val="15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protokolarne przekazanie terenu robót w terminie do 3 dni od dnia zawarcia umowy,</w:t>
      </w:r>
    </w:p>
    <w:p w:rsidR="0083593C" w:rsidRPr="00287325" w:rsidRDefault="0083593C" w:rsidP="00287325">
      <w:pPr>
        <w:numPr>
          <w:ilvl w:val="3"/>
          <w:numId w:val="15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zapewnienie nadzoru nad realizowanymi robotami,</w:t>
      </w:r>
    </w:p>
    <w:p w:rsidR="0083593C" w:rsidRPr="00287325" w:rsidRDefault="0083593C" w:rsidP="00287325">
      <w:pPr>
        <w:numPr>
          <w:ilvl w:val="3"/>
          <w:numId w:val="15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zapłata za wykonane i odebrane roboty,</w:t>
      </w:r>
    </w:p>
    <w:p w:rsidR="0083593C" w:rsidRPr="00287325" w:rsidRDefault="0083593C" w:rsidP="00287325">
      <w:pPr>
        <w:numPr>
          <w:ilvl w:val="3"/>
          <w:numId w:val="15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zwołanie komisji oraz przeprowadzenie końcowego robót w terminie do 14 dni od daty zgłoszenia przez Wykonawcę gotowości do odbioru końcowego,</w:t>
      </w:r>
    </w:p>
    <w:p w:rsidR="0083593C" w:rsidRPr="00287325" w:rsidRDefault="0083593C" w:rsidP="00287325">
      <w:pPr>
        <w:numPr>
          <w:ilvl w:val="3"/>
          <w:numId w:val="15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zwołanie komisji oraz przeprowadzenie przeglądów w czasie trwania okresu gwarancyjnego.</w:t>
      </w:r>
    </w:p>
    <w:p w:rsidR="0083593C" w:rsidRPr="00287325" w:rsidRDefault="0083593C" w:rsidP="00287325">
      <w:pPr>
        <w:ind w:left="360" w:hanging="360"/>
        <w:jc w:val="both"/>
        <w:rPr>
          <w:rFonts w:ascii="Arial" w:hAnsi="Arial" w:cs="Arial"/>
          <w:sz w:val="18"/>
          <w:szCs w:val="18"/>
          <w:u w:val="single"/>
        </w:rPr>
      </w:pPr>
      <w:r w:rsidRPr="00287325">
        <w:rPr>
          <w:rFonts w:ascii="Arial" w:hAnsi="Arial" w:cs="Arial"/>
          <w:sz w:val="18"/>
          <w:szCs w:val="18"/>
          <w:u w:val="single"/>
        </w:rPr>
        <w:t>2. Obowiązki Wykonawcy</w:t>
      </w:r>
      <w:r w:rsidRPr="00287325">
        <w:rPr>
          <w:rFonts w:ascii="Arial" w:hAnsi="Arial" w:cs="Arial"/>
          <w:sz w:val="18"/>
          <w:szCs w:val="18"/>
        </w:rPr>
        <w:t xml:space="preserve"> w ramach wynagrodzenia brutto za wykonanie przedmiotu zamówienia określonego </w:t>
      </w:r>
      <w:r w:rsidRPr="00287325">
        <w:rPr>
          <w:rFonts w:ascii="Arial" w:hAnsi="Arial" w:cs="Arial"/>
          <w:sz w:val="18"/>
          <w:szCs w:val="18"/>
        </w:rPr>
        <w:br/>
        <w:t>w § 2 ust. 1: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zobowiązuje się przejąć teren budowy w terminie do 3 dni od daty zawarcia umowy.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zobowiązuje się wykonać zakres rzeczowy przedmiotu umowy zgodnie ze sztuką budowlaną oraz obowiązującymi przepisami.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zobowiązuje się zorganizować, zagospodarować oraz należycie zabezpieczyć teren robót oraz teren zaplecza w sposób zapewniający bezpieczeństwo wszystkich osób przebywających na terenie robót i w bezpośrednim jego sąsiedztwie. Wykonawca zobowiązuje się skutecznie zabezpieczyć teren robót przed dostępem osób trzecich.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Jeśli zachodzi konieczność wystąpi</w:t>
      </w:r>
      <w:r>
        <w:rPr>
          <w:rFonts w:ascii="Arial" w:hAnsi="Arial" w:cs="Arial"/>
          <w:sz w:val="18"/>
          <w:szCs w:val="18"/>
        </w:rPr>
        <w:t xml:space="preserve">enia </w:t>
      </w:r>
      <w:r w:rsidRPr="00287325">
        <w:rPr>
          <w:rFonts w:ascii="Arial" w:hAnsi="Arial" w:cs="Arial"/>
          <w:sz w:val="18"/>
          <w:szCs w:val="18"/>
        </w:rPr>
        <w:t>o warunki przyłączenia energii elektrycznej dla terenu/zaplecza budowy, warunki obsługi komunikacyjnej placu budowy, doprowadzenie wody z wodociągu do terenu zaplecza/budowy, doprowadzenie energii ( np. do ogrzewania), zezwoleni</w:t>
      </w:r>
      <w:r>
        <w:rPr>
          <w:rFonts w:ascii="Arial" w:hAnsi="Arial" w:cs="Arial"/>
          <w:sz w:val="18"/>
          <w:szCs w:val="18"/>
        </w:rPr>
        <w:t>e na zrzut ścieków i inne media,</w:t>
      </w:r>
      <w:r w:rsidRPr="002873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87325">
        <w:rPr>
          <w:rFonts w:ascii="Arial" w:hAnsi="Arial" w:cs="Arial"/>
          <w:sz w:val="18"/>
          <w:szCs w:val="18"/>
        </w:rPr>
        <w:t xml:space="preserve"> każdym takim przypadku Wykonawca ponosi wszelkie koszty zużycia, funkcjonowania, eksploatacji mediów.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lastRenderedPageBreak/>
        <w:t xml:space="preserve">Organizacja robót prowadzona będzie zgodnie z obowiązującymi wymogami BHP oraz p. </w:t>
      </w:r>
      <w:proofErr w:type="spellStart"/>
      <w:r w:rsidRPr="00287325">
        <w:rPr>
          <w:rFonts w:ascii="Arial" w:hAnsi="Arial" w:cs="Arial"/>
          <w:sz w:val="18"/>
          <w:szCs w:val="18"/>
        </w:rPr>
        <w:t>poż</w:t>
      </w:r>
      <w:proofErr w:type="spellEnd"/>
      <w:r w:rsidRPr="00287325">
        <w:rPr>
          <w:rFonts w:ascii="Arial" w:hAnsi="Arial" w:cs="Arial"/>
          <w:sz w:val="18"/>
          <w:szCs w:val="18"/>
        </w:rPr>
        <w:t xml:space="preserve">., zachowaniem bezpieczeństwa ruchu drogowego a także przepisami dotyczącymi ochrony środowiska naturalnego. 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zapewnia, że wszystkie osoby, przy pomocy których będzie realizowany przedmiot umowy, będą ubrane w odzież umożliwiającą ich identyfikację.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poinformuje wszystkich zainteresowanych o przystąpieniu do robót i ewentualnych utrudnieniach.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odcinku objętym robotami.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Wykonawca zobowiązuje się powiadomić na piśmie Zamawiającego oraz wszystkich użytkowników obiektów i gestorów sieci o terminie rozpoczęcia prac i ich zakończenia </w:t>
      </w:r>
      <w:r w:rsidRPr="00287325">
        <w:rPr>
          <w:rFonts w:ascii="Arial" w:hAnsi="Arial" w:cs="Arial"/>
          <w:sz w:val="18"/>
          <w:szCs w:val="18"/>
        </w:rPr>
        <w:br/>
        <w:t>z 5-dniowym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zapewni czynny udział w odbiorach służb zewnętrznych odpowiednich gestorów sieci.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wykona wszystkie niezbędne próby, badania, uzgodnienia, nadzory i odbiory z użytkownikami infrastruktury.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sporządzi stosowne protokoły z przeprowadzonych prób i badań odbiorczych i przekaże je Zamawiającemu.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 w tym również koszty </w:t>
      </w:r>
      <w:proofErr w:type="spellStart"/>
      <w:r w:rsidRPr="00287325">
        <w:rPr>
          <w:rFonts w:ascii="Arial" w:hAnsi="Arial" w:cs="Arial"/>
          <w:sz w:val="18"/>
          <w:szCs w:val="18"/>
        </w:rPr>
        <w:t>wyłączeń</w:t>
      </w:r>
      <w:proofErr w:type="spellEnd"/>
      <w:r w:rsidRPr="00287325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Wykonawca z wyprzedzeniem co najmniej dwóch dni roboczych będzie skutecznie informować koordynatora Zamawiającego/Zamawiającego o planowanym terminie zakrycia robót zanikających (ulegających zakryciu) celem przeprowadzenia/dokonania ich odbioru. Jeżeli Wykonawca skutecznie nie poinformował o tych terminach koordynatora Zamawiającego/Zamawiającego, Wykonawca zobowiązany jest odkryć roboty zanikające lub wykonać otwory niezbędne do zbadania robót, a następnie przywrócić roboty do stanu zgodnego z wymogami technicznymi bez dodatkowego wynagrodzenia. 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Bez uprzedniej zgody koordynatora Zamawiającego/Zamawiającego wykonywane mogą być jedynie prace niezbędne dla zapewnienia bezpieczeństwa i likwidacji zagrożeń oraz wynikające z konieczności zapobieżenia awarii.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na czas trwania robót zobowiązuje się zapewnić kierownictwo: kierownika budowy oraz innych osób wskazanych przez Wykonawcę, działających w granicach umocowania określonego przepisami ustawy z dnia 7 lipca 1994r. Prawo budowlane, a w przypadku konieczności zmiany którejkolwiek osoby uzgodnić nowego kandydata z Zamawiającym.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zobowiązuje się do utrzymania ładu i porządku na terenie budowy, a po zakończeniu robót usunięcia poza teren budowy wszelkich urządzeń tymczasowego zaplecza oraz pozostawienia całego terenu budowy i robót czystego oraz nadającego się do użytkowania.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zobowiązany jest do realizacji wszelkich zaleceń i poleceń wydanych drogą pisemną przez koordynatora Zamawiającego/Zamawiającego.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zobowiązany jest do czyszczenia opon sprzętu wyjeżdżającego z terenu budowy na drogę publiczną.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ponosi odpowiedzialność za wszelkie działania i zaniechania osób i podmiotów, przy pomocy których realizuje przedmiot umowy, odpowiada za bezpieczeństwo w trakcie wykonywania robót.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ponosi ryzyko obrażeń lub śmierci osób oraz utraty lub uszkodzeń mienia Wykonawcy i osób trzecich.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odpowiada za szkody wynikłe na terenie robót w terminie od daty protokolarnego przejęcia terenu robót przez Wykonawcę do daty protokolarnego odebrania robót przez Zamawiającego oraz zobowiązuje się na własny koszt natychmiastowo usuwać w sposób docelowy wszelkie szkody i awarie powstałe podczas realizacji robót.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zobowiązany jest do naprawienia zinwentaryzowanych urządzeń podziemnych uszkodzonych w trakcie prowadzenia prac, z tym że koszt ich napraw ponosi wyłącznie Wykonawca, co oznacza, że nie są uwzględnione w wynagrodzeniu Wykonawcy.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zobowiązany jest do zgłoszenia Zamawiającemu o problemach lub okolicznościach mogących wpłynąć na jakość robót lub termin zakończenia robót.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winien niezwłocznie poinformować Zamawiającego o zaistniałych na terenie robót kontrolach i wypadkach.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lastRenderedPageBreak/>
        <w:t xml:space="preserve">Wykonawca własnym staraniem i w cenie złożonej oferty wykona, uzyska zatwierdzenie i wdroży projekt organizacji ruchu zgodnie z obowiązującym Rozporządzeniem Ministra Infrastruktury z dnia 23.09.2003r. w sprawie szczegółowych warunków zarządzania ruchem na drogach oraz wykonywania nadzoru nad tym zarządzaniem (Dz. U. Nr 177, poz. 1729 z </w:t>
      </w:r>
      <w:proofErr w:type="spellStart"/>
      <w:r w:rsidRPr="00287325">
        <w:rPr>
          <w:rFonts w:ascii="Arial" w:hAnsi="Arial" w:cs="Arial"/>
          <w:sz w:val="18"/>
          <w:szCs w:val="18"/>
        </w:rPr>
        <w:t>późn</w:t>
      </w:r>
      <w:proofErr w:type="spellEnd"/>
      <w:r w:rsidRPr="00287325">
        <w:rPr>
          <w:rFonts w:ascii="Arial" w:hAnsi="Arial" w:cs="Arial"/>
          <w:sz w:val="18"/>
          <w:szCs w:val="18"/>
        </w:rPr>
        <w:t>. zm.).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w terminie do 7 dni od dnia zawarcia umowy złoży w siedzibie Zamawiającego, celem zatwierdzenia, projekt organizacji ruchu tymczasowego (w 2 egz.) wraz z niezbędnymi załącznikami (w tym wymaganymi opiniami), zgodnie z ww. rozporządzeniem.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Wykonawca bez dodatkowego wynagrodzenia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i w nocy oraz utrzymanie ich w należytym stanie przez okres trwania robót. 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w cenie oferty zapewni obsługę geodezyjną w zakresie niezbędnym do prawidłowego wykonania robót oraz ich odbioru w formie operatu kolaudacyjnego, pomiarów powykonawczych w zakresie uzgodnionym z Zamawiającym.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dokona pomiarów rzędnych geodezyjnych istniejących. W przypadku zmiany rzędnych terenu Wykonawca zobowiązany jest do wyregulowania poziomu istniejących urządzeń infrastruktury podziemnej do projektowanej niwelety.</w:t>
      </w:r>
    </w:p>
    <w:p w:rsidR="0083593C" w:rsidRPr="00287325" w:rsidRDefault="0083593C" w:rsidP="00287325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zobowiązuje się używać materiałów, wyrobów budowlanych i urządzeń odpowiadających wymogom dokumentacji przetargowej, a ponadto:</w:t>
      </w:r>
    </w:p>
    <w:p w:rsidR="0083593C" w:rsidRPr="00287325" w:rsidRDefault="0083593C" w:rsidP="00287325">
      <w:pPr>
        <w:numPr>
          <w:ilvl w:val="0"/>
          <w:numId w:val="28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dopuszczone do użytku na terenie kraju na podstawie odrębnych przepisów w szczególności Rozporządzenia Parlamentu Europejskiego i Rady nr 305/2011 z 3 marca 2011r. ustanawiające zharmonizowane warunki wprowadzania do obrotu wyrobów budowlanych i uchylające dyrektywę Rady 89/106/EWG (Dz. U. UE. 2011.88.5 z dnia 4 kwietnia 2011r.) i ustawy z dnia 16 kwietnia 2004r. o wyrobach budowlanych (</w:t>
      </w:r>
      <w:proofErr w:type="spellStart"/>
      <w:r w:rsidRPr="00287325">
        <w:rPr>
          <w:rFonts w:ascii="Arial" w:hAnsi="Arial" w:cs="Arial"/>
          <w:sz w:val="18"/>
          <w:szCs w:val="18"/>
        </w:rPr>
        <w:t>t.j</w:t>
      </w:r>
      <w:proofErr w:type="spellEnd"/>
      <w:r w:rsidRPr="00287325">
        <w:rPr>
          <w:rFonts w:ascii="Arial" w:hAnsi="Arial" w:cs="Arial"/>
          <w:sz w:val="18"/>
          <w:szCs w:val="18"/>
        </w:rPr>
        <w:t>. Dz. U. 2016 poz. 1570) oraz odpowiednich norm technicznych i przepisów BHP,</w:t>
      </w:r>
    </w:p>
    <w:p w:rsidR="0083593C" w:rsidRPr="00287325" w:rsidRDefault="0083593C" w:rsidP="00287325">
      <w:pPr>
        <w:numPr>
          <w:ilvl w:val="0"/>
          <w:numId w:val="28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nadające się do zastosowania i gwarantujące odpowiednią jakość robót budowlanych będących przedmiotem umowy, a także bezpieczeństwo prowadzenia robót budowlanych i użytkowania obiektu budowlanego,</w:t>
      </w:r>
    </w:p>
    <w:p w:rsidR="0083593C" w:rsidRPr="00287325" w:rsidRDefault="0083593C" w:rsidP="00287325">
      <w:pPr>
        <w:numPr>
          <w:ilvl w:val="0"/>
          <w:numId w:val="28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zapewniające spełnienie przez obiekt budowlany wymogów podstawowych, odpowiednich dla przedmiotu umowy, o których mowa w art. 5 ust. 1 pkt 1 ustawy z dnia 7 lipca 1994r. Prawo budowlane (Dz. U. 2016, poz. 290 ze zm.).</w:t>
      </w:r>
    </w:p>
    <w:p w:rsidR="0083593C" w:rsidRPr="00287325" w:rsidRDefault="0083593C" w:rsidP="00287325">
      <w:pPr>
        <w:numPr>
          <w:ilvl w:val="1"/>
          <w:numId w:val="28"/>
        </w:numPr>
        <w:tabs>
          <w:tab w:val="clear" w:pos="21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przed wykonaniem robót lub wbudowaniem wszelkich wyrobów budowlanych przedstawi do akceptacji koordynatorowi Zamawiającego wszystkie próbki wyrobów budowlanych wraz z wymaganymi świadectwami, atestami itp.,.</w:t>
      </w:r>
    </w:p>
    <w:p w:rsidR="0083593C" w:rsidRPr="00287325" w:rsidRDefault="0083593C" w:rsidP="00287325">
      <w:pPr>
        <w:numPr>
          <w:ilvl w:val="1"/>
          <w:numId w:val="28"/>
        </w:numPr>
        <w:tabs>
          <w:tab w:val="clear" w:pos="21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Na każde żądanie koordynatora Zamawiającego/Zamawiającego Wykonawca jest zobowiązany uczestniczyć w naradach i innych czynnościach w trakcie realizacji przedmiotu umowy oraz w okresie gwarancji i rękojmi.</w:t>
      </w:r>
    </w:p>
    <w:p w:rsidR="0083593C" w:rsidRPr="00287325" w:rsidRDefault="0083593C" w:rsidP="00287325">
      <w:pPr>
        <w:numPr>
          <w:ilvl w:val="1"/>
          <w:numId w:val="28"/>
        </w:numPr>
        <w:tabs>
          <w:tab w:val="clear" w:pos="21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w 1 egz. w formie papierowej opracuje i przekaże Zamawiającemu dokumentację odbiorową i powykonawczą dla całego przedmiotu umowy (operat kolaudacyjny).</w:t>
      </w:r>
    </w:p>
    <w:p w:rsidR="0083593C" w:rsidRPr="00287325" w:rsidRDefault="0083593C" w:rsidP="00287325">
      <w:pPr>
        <w:numPr>
          <w:ilvl w:val="1"/>
          <w:numId w:val="28"/>
        </w:numPr>
        <w:tabs>
          <w:tab w:val="clear" w:pos="21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zgłosi Zamawiającemu gotowość do końcowego odbioru przedmiotu umowy i zobowiązuje się uczestniczyć w odbiorze do czasu sporządzenia Protokołu odbioru końcowego.</w:t>
      </w:r>
    </w:p>
    <w:p w:rsidR="0083593C" w:rsidRPr="00287325" w:rsidRDefault="0083593C" w:rsidP="00287325">
      <w:pPr>
        <w:numPr>
          <w:ilvl w:val="1"/>
          <w:numId w:val="28"/>
        </w:numPr>
        <w:tabs>
          <w:tab w:val="clear" w:pos="210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83593C" w:rsidRPr="00287325" w:rsidRDefault="0083593C" w:rsidP="00287325">
      <w:pPr>
        <w:numPr>
          <w:ilvl w:val="1"/>
          <w:numId w:val="28"/>
        </w:numPr>
        <w:tabs>
          <w:tab w:val="clear" w:pos="210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9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Rozliczenia</w:t>
      </w:r>
    </w:p>
    <w:p w:rsidR="0083593C" w:rsidRPr="00287325" w:rsidRDefault="0083593C" w:rsidP="00287325">
      <w:pPr>
        <w:numPr>
          <w:ilvl w:val="0"/>
          <w:numId w:val="30"/>
        </w:numPr>
        <w:tabs>
          <w:tab w:val="clear" w:pos="360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287325">
        <w:rPr>
          <w:rFonts w:ascii="Arial" w:hAnsi="Arial" w:cs="Arial"/>
          <w:sz w:val="18"/>
          <w:szCs w:val="18"/>
        </w:rPr>
        <w:t>Płatność wynagrodzenia nastąpi w terminie do 21 dni od daty dostarczenia prawidłowo wystawionej faktury końcowej wraz z kompletem dokumentów rozliczeniowych oraz protokołem odbioru końcowego robót podpisanym przez przedstawiciela/i Zamawiającego i Kierownika budowy, przy czym za dzień zapłaty będzie uznawany dzień obciążenia rachunku Zamawiającego.</w:t>
      </w:r>
    </w:p>
    <w:p w:rsidR="0083593C" w:rsidRPr="00287325" w:rsidRDefault="0083593C" w:rsidP="00287325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Dokumentami rozliczeniowymi będą m.in. dokumenty, dopuszczające wyroby budowlane do obrotu i powszechnego stosowania, takie jak aprobaty techniczne, certyfikaty zgodności, deklaracje zgodności, badania wyrobów budowlanych wykonane przez dostawców itp. oraz oświadczenie Kierownika budowy o zgodności wykonania obiektu budowlanego z Opisem przedmiotu Zamówienia i przepisami oraz o doprowadzeniu do należytego stanu i porządku terenu budowy, a także (w razie korzystania) drogi, ulicy, sąsiedniej nieruchomości, budynku lub lokalu, protokoły badań i sprawdzeń.</w:t>
      </w:r>
    </w:p>
    <w:p w:rsidR="0083593C" w:rsidRPr="00287325" w:rsidRDefault="0083593C" w:rsidP="0028732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 termin zapłaty wynagrodzenia uważany będzie termin obciążenia rachunku bankowego Zamawiającego.</w:t>
      </w:r>
    </w:p>
    <w:p w:rsidR="0083593C" w:rsidRPr="00287325" w:rsidRDefault="0083593C" w:rsidP="0028732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83593C" w:rsidRPr="00287325" w:rsidRDefault="0083593C" w:rsidP="0028732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 xml:space="preserve">W przypadku przekroczenia przez Wykonawcę terminu, o którym mowa w zdaniu pierwszym niniejszego ustępu oraz naliczeniu przez wystawcę dokumentu odsetek za zwłokę w uregulowaniu opłat za wystawione </w:t>
      </w:r>
      <w:r w:rsidRPr="00287325">
        <w:rPr>
          <w:rFonts w:ascii="Arial" w:hAnsi="Arial" w:cs="Arial"/>
          <w:sz w:val="18"/>
          <w:szCs w:val="18"/>
        </w:rPr>
        <w:lastRenderedPageBreak/>
        <w:t>decyzje administracyjne i inne dokumenty, odsetkami tymi zostanie obciążony Wykonawca, na co Wykonawca wyraża zgodę.</w:t>
      </w:r>
    </w:p>
    <w:p w:rsidR="0083593C" w:rsidRPr="00287325" w:rsidRDefault="0083593C" w:rsidP="0028732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jest* / nie jest* płatnikiem podatku VAT – niepotrzebne skreślić.</w:t>
      </w:r>
    </w:p>
    <w:p w:rsidR="0083593C" w:rsidRPr="00287325" w:rsidRDefault="0083593C" w:rsidP="0028732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Wykonawca nie może bez pisemnej zgody Zamawiającego przenieść wierzytelności wynikających z niniejszej umowy na osoby trzecie. </w:t>
      </w:r>
    </w:p>
    <w:p w:rsidR="0083593C" w:rsidRPr="00287325" w:rsidRDefault="0083593C" w:rsidP="0028732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iCs/>
          <w:kern w:val="18"/>
          <w:sz w:val="18"/>
          <w:szCs w:val="18"/>
        </w:rPr>
        <w:t>Zamawiający oświadcza, że jest płatnikiem podatku VAT.</w:t>
      </w:r>
    </w:p>
    <w:p w:rsidR="0083593C" w:rsidRPr="00287325" w:rsidRDefault="0083593C" w:rsidP="002873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10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Prawa i zobowiązania stron umowy</w:t>
      </w:r>
    </w:p>
    <w:p w:rsidR="0083593C" w:rsidRPr="00287325" w:rsidRDefault="0083593C" w:rsidP="00287325">
      <w:pPr>
        <w:numPr>
          <w:ilvl w:val="3"/>
          <w:numId w:val="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Jeżeli jest to niezbędne do zgodnej z umową realizacji robót, Zamawiający ma prawo polecić Wykonawcy na piśmie dokonywanie zmian dotyczących ich jakości i ilości, a Wykonawca zobowiązany jest je wykonać. Zmiany takie mogą dotyczyć w szczególności:</w:t>
      </w:r>
    </w:p>
    <w:p w:rsidR="0083593C" w:rsidRPr="00287325" w:rsidRDefault="0083593C" w:rsidP="00287325">
      <w:pPr>
        <w:numPr>
          <w:ilvl w:val="3"/>
          <w:numId w:val="1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wykonania robót uwzględnionych w Opisie Przedmiotu Zamówienia, a nie wyszczególnionych w przedmiarze robót,</w:t>
      </w:r>
    </w:p>
    <w:p w:rsidR="0083593C" w:rsidRPr="00287325" w:rsidRDefault="0083593C" w:rsidP="00287325">
      <w:pPr>
        <w:numPr>
          <w:ilvl w:val="3"/>
          <w:numId w:val="1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 szczególnie uzasadnionych okolicznościach, których nie można było przewidzieć w chwili zawarcia umowy, wykonania robót zamiennych, tj. robót rzeczowo przewidzianych w zamówieniu, ale wykonywanych inaczej, niż pierwotnie zakładano, np. przy zastosowaniu innej technologii lub materiałów.</w:t>
      </w:r>
    </w:p>
    <w:p w:rsidR="0083593C" w:rsidRPr="00287325" w:rsidRDefault="0083593C" w:rsidP="00287325">
      <w:pPr>
        <w:numPr>
          <w:ilvl w:val="3"/>
          <w:numId w:val="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Wydane przez Zamawiającego polecenia, o których mowa w ust. 1, nie unieważniają w jakiejkolwiek mierze postanowień umowy, </w:t>
      </w:r>
    </w:p>
    <w:p w:rsidR="0083593C" w:rsidRPr="00287325" w:rsidRDefault="0083593C" w:rsidP="00287325">
      <w:pPr>
        <w:numPr>
          <w:ilvl w:val="3"/>
          <w:numId w:val="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Wykonawca zobowiązuje się wykonać roboty zgodne z przedmiarem robót, </w:t>
      </w:r>
      <w:proofErr w:type="spellStart"/>
      <w:r w:rsidRPr="00287325">
        <w:rPr>
          <w:rFonts w:ascii="Arial" w:hAnsi="Arial" w:cs="Arial"/>
          <w:sz w:val="18"/>
          <w:szCs w:val="18"/>
          <w:lang w:eastAsia="en-US"/>
        </w:rPr>
        <w:t>STWiORB</w:t>
      </w:r>
      <w:proofErr w:type="spellEnd"/>
      <w:r w:rsidRPr="00287325">
        <w:rPr>
          <w:rFonts w:ascii="Arial" w:hAnsi="Arial" w:cs="Arial"/>
          <w:sz w:val="18"/>
          <w:szCs w:val="18"/>
          <w:lang w:eastAsia="en-US"/>
        </w:rPr>
        <w:t xml:space="preserve">, ustaleniami zawartymi w zapytaniu ofertowym, zasadami wiedzy technicznej, aktualnie obowiązującymi przepisami techniczno-budowlanymi i normami. </w:t>
      </w:r>
    </w:p>
    <w:p w:rsidR="0083593C" w:rsidRPr="00287325" w:rsidRDefault="0083593C" w:rsidP="00287325">
      <w:pPr>
        <w:numPr>
          <w:ilvl w:val="3"/>
          <w:numId w:val="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przypadku natrafienia przez Wykonawcę na niezinwentaryzowane urządzenia podziemne Wykonawca natychmiast wstrzyma prowadzenie dalszych prac, powiadamiając o tym fakcie Zamawiającego. </w:t>
      </w:r>
    </w:p>
    <w:p w:rsidR="0083593C" w:rsidRPr="00287325" w:rsidRDefault="0083593C" w:rsidP="00287325">
      <w:pPr>
        <w:numPr>
          <w:ilvl w:val="3"/>
          <w:numId w:val="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Za ewentualne szkody powstałe w czasie prowadzenia robót odpowiada Wykonawca. </w:t>
      </w:r>
    </w:p>
    <w:p w:rsidR="0083593C" w:rsidRPr="00287325" w:rsidRDefault="0083593C" w:rsidP="00287325">
      <w:pPr>
        <w:numPr>
          <w:ilvl w:val="3"/>
          <w:numId w:val="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Ryzyko Wykonawcy obejmuje ryzyko obrażeń lub śmierci osób oraz utraty lub uszkodzeń mienia (w tym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>bez ograniczeń robót, urządzeń, materiałów, sprzętu, nieruchomości i ruchomości) Wykonawcy i osób trzecich.</w:t>
      </w:r>
    </w:p>
    <w:p w:rsidR="0083593C" w:rsidRPr="00287325" w:rsidRDefault="0083593C" w:rsidP="00287325">
      <w:pPr>
        <w:numPr>
          <w:ilvl w:val="3"/>
          <w:numId w:val="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ponosi odpowiedzialność za szkody wynikłe na terenie robót w czasie od daty protokolarnego przejęcia terenu robót przez Wykonawcę do daty protokolarnego oddania robót (odbioru końcowego robót).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11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Gwarancja i rękojmia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Okres gwarancyjny na roboty objęte umową wynosi </w:t>
      </w: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 xml:space="preserve">12 </w:t>
      </w:r>
      <w:r w:rsidRPr="00287325">
        <w:rPr>
          <w:rFonts w:ascii="Arial" w:hAnsi="Arial" w:cs="Arial"/>
          <w:sz w:val="18"/>
          <w:szCs w:val="18"/>
          <w:lang w:eastAsia="en-US"/>
        </w:rPr>
        <w:t xml:space="preserve">miesięcy. 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okresie gwarancyjnym Wykonawca jest obowiązany do dokonywania przeglądów oraz nieodpłatnego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i niezwłocznego usuwania zaistniałych wad. 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Gwarancja obejmuje wszystkie wykonane roboty budowlane, a także wbudowane wyroby budowlane.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odpowiada wobec Zamawiającego za cały przedmiot umowy, w tym także za części realizowane przez podwykonawców.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Wykonawca w czasie trwania gwarancji jest zobowiązany do usunięcia wad zgłoszonych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przez Zamawiającego oraz naprawienia wszelkiej szkody powstałej w wyniku ww. wady. Termin usunięcia wady nie może przekraczać 14 dni, o ile Zamawiający nie zmieni terminu, mając na uwadze technologię usuwania wady i zasady sztuki budowlanej. Usunięcie wady uważa się za skuteczne z chwilą podpisania przez obie strony protokołu odbioru prac z usunięcia wady. Jeżeli Wykonawca nie wypełni obowiązku usunięcia wady w określonym terminie, Zamawiający będzie upoważniony do usunięcia wady, a Wykonawca zostanie obciążony kosztami takiej interwencji, bez utraty uprawnień wynikających z tytułu gwarancji i rękojmi za wady. 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Komisyjny przegląd gwarancyjny odbędzie się co najmniej raz w okresie obowiązywania gwarancji.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Zamawiający powoła komisję oraz wyznaczy termin i miejsce dokonania przeglądu, o czym pisemnie powiadomi Wykonawcę z co najmniej tygodniowym wyprzedzeniem.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Niestawienie się Wykonawcy na przegląd gwarancyjny w wyznaczonym miejscu i terminie nie będzie wywoływało żadnych skutków dla ważności i skuteczności ustaleń dokonanych przez komisję przeglądową.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Z przeglądu gwarancyjnego spisany będzie protokół przeglądu gwarancyjnego, w dwóch egz., po jednym egz. dla każdej ze stron umowy. W przypadku nieobecności przedstawiciela Wykonawcy, Zamawiający obowiązany jest niezwłocznie przesłać Wykonawcy jeden egz. protokołu.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Zamawiający w terminie do 30 dni przed upływem okresu gwarancji i rękojmi dokonuje z udziałem Wykonawcy odbioru gwarancyjnego. Odbioru gwarancyjnego ze strony Zamawiającego dokonuje powołana komisja. Zamawiający sporządza protokół odbioru, który podpisują strony umowy. W protokole odbioru gwarancyjnego strony określą zakres wad i usterek oraz termin do ich usunięcia. 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>Jeżeli stwierdzone wady uniemożliwiałyby użytkowanie przedmiotu umowy, a także, gdy ujawniona wada może skutkować zagrożeniem dla życia lub zdrowia ludzi, zanieczyszczeniem środowiska, wystąpieniem niepowetowanej szkody dla Zamawiającego, Wykonawca zobowiązany jest:</w:t>
      </w:r>
    </w:p>
    <w:p w:rsidR="0083593C" w:rsidRPr="00287325" w:rsidRDefault="0083593C" w:rsidP="00287325">
      <w:pPr>
        <w:numPr>
          <w:ilvl w:val="0"/>
          <w:numId w:val="2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przystąpić do usunięcia wady niezwłocznie, tj. do 24 godz. od otrzymania zgłoszenia od Zamawiającego lub od chwili sporządzenia protokołu, o którym mowa w ust. 11, przy czym przez przystąpienie rozumie się osobiste przybycie na miejsce stwierdzenia wady pracownika Wykonawcy – specjalisty w zakresie danej awarii lub usterki,</w:t>
      </w:r>
    </w:p>
    <w:p w:rsidR="0083593C" w:rsidRPr="00287325" w:rsidRDefault="0083593C" w:rsidP="00287325">
      <w:pPr>
        <w:numPr>
          <w:ilvl w:val="0"/>
          <w:numId w:val="2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lastRenderedPageBreak/>
        <w:t>usunąć wadę i powstałe w jej wyniku awarie i usterki w najwcześniejszym możliwym terminie, lecz nie później niż w ciągu 2 dni roboczych od chwili otrzymania wezwania do jej usunięcia</w:t>
      </w:r>
      <w:r w:rsidRPr="00287325">
        <w:rPr>
          <w:rFonts w:ascii="Arial" w:hAnsi="Arial" w:cs="Arial"/>
          <w:sz w:val="18"/>
          <w:szCs w:val="18"/>
        </w:rPr>
        <w:t xml:space="preserve"> lub od chwili sporządzenia protokołu, o którym mowa w ust. 11</w:t>
      </w:r>
      <w:r w:rsidRPr="00287325">
        <w:rPr>
          <w:rFonts w:ascii="Arial" w:hAnsi="Arial" w:cs="Arial"/>
          <w:sz w:val="18"/>
          <w:szCs w:val="18"/>
          <w:lang w:eastAsia="en-US"/>
        </w:rPr>
        <w:t>. Jeżeli usunięcie wady z przyczyn obiektywnych będzie niemożliwe w terminie 2 dni, na pisemny wniosek Wykonawcy Zamawiający może wyznaczyć inny termin, niezbędny do usunięcia wady, o czym niezwłocznie pisemnie poinformuje Wykonawcę.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Usunięcie wad uważa się za skuteczne z chwilą podpisania przez obie strony protokołu odbioru prac usuwania wad.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jest odpowiedzialny za wszelkie szkody, które spowodował usuwaniem wad.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Okres gwarancji biegnie od nowa w przypadku wymiany elementu na nowy, wolny od wad, a także w przypadku dokonania istotnych napraw elementu. W pozostałych przypadkach termin gwarancji ulega przedłużeniu o czas, w którym wada była usuwana.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Gwarancja wygasa automatycznie na te elementy, które Zamawiający (w tym użytkownik) poddał remontowi lub wymianie z przyczyn, za które nie ponosi odpowiedzialności Wykonawca.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Zamawiający może realizować uprawnienia z tytułu gwarancji niezależnie od uprawnień z tytułu rękojmi. Bieg terminu gwarancji i rękojmi rozpoczyna się od dnia odbioru końcowego przedmiotu umowy lub daty usunięcia wady lub usterki stwierdzonej w czasie odbioru. </w:t>
      </w:r>
    </w:p>
    <w:p w:rsidR="0083593C" w:rsidRPr="00287325" w:rsidRDefault="0083593C" w:rsidP="00287325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przypadku wystąpienia wad w okresie gwarancji, termin gwarancji ulega wydłużeniu o okres od dnia zawiadomienia Wykonawcy o dostrzeżonej wadzie do czasu jej usunięcia, stwierdzonego protokolarnie. Wykonawca jest zobowiązany do przedłużenia okresu gwarancji o powyższy okres. 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12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Kary umowne</w:t>
      </w:r>
    </w:p>
    <w:p w:rsidR="0083593C" w:rsidRPr="00287325" w:rsidRDefault="0083593C" w:rsidP="00287325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Strony postanawiają, że podstawową formą odszkodowania są kary umowne. </w:t>
      </w:r>
    </w:p>
    <w:p w:rsidR="0083593C" w:rsidRPr="00287325" w:rsidRDefault="0083593C" w:rsidP="00287325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Wykonawca zapłaci Zamawiającemu kary umowne: </w:t>
      </w:r>
    </w:p>
    <w:p w:rsidR="0083593C" w:rsidRPr="00287325" w:rsidRDefault="0083593C" w:rsidP="00287325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>za opóźnienie w wykonaniu przedmiotu umowy - w wysokości 0,5% wynagrodzenia umownego brutto określonego w § 2 ust.1 niniejszej umowy za każdy rozpoczęty dzień opóźnienia w stosunku do umownego terminu wykonania,</w:t>
      </w:r>
    </w:p>
    <w:p w:rsidR="0083593C" w:rsidRPr="00287325" w:rsidRDefault="0083593C" w:rsidP="00287325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>za nieprzystąpienie do robót w terminie przekraczającym 3</w:t>
      </w:r>
      <w:r w:rsidRPr="00287325">
        <w:rPr>
          <w:rFonts w:ascii="Arial" w:hAnsi="Arial" w:cs="Arial"/>
          <w:b/>
          <w:sz w:val="18"/>
          <w:szCs w:val="18"/>
        </w:rPr>
        <w:t xml:space="preserve"> </w:t>
      </w:r>
      <w:r w:rsidRPr="00287325">
        <w:rPr>
          <w:rFonts w:ascii="Arial" w:hAnsi="Arial" w:cs="Arial"/>
          <w:sz w:val="18"/>
          <w:szCs w:val="18"/>
        </w:rPr>
        <w:t>dni od dnia przekazania terenu robót – w wysokości 0,5 % wynagrodzenia umownego brutto określonego w § 2 ust.1 niniejszej umowy za każdy dzień opóźnienia,</w:t>
      </w:r>
    </w:p>
    <w:p w:rsidR="0083593C" w:rsidRPr="00287325" w:rsidRDefault="0083593C" w:rsidP="00287325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 xml:space="preserve">za opóźnienie w usunięciu wad stwierdzonych przy odbiorze lub w okresie gwarancji –  w wysokości </w:t>
      </w:r>
      <w:r w:rsidRPr="00287325">
        <w:rPr>
          <w:rFonts w:ascii="Arial" w:hAnsi="Arial" w:cs="Arial"/>
          <w:sz w:val="18"/>
          <w:szCs w:val="18"/>
        </w:rPr>
        <w:br/>
        <w:t>0,5 % wynagrodzenia umownego brutto określonego w § 2 ust.1 niniejszej umowy, za każdy dzień opóźnienia, liczony od daty wyznaczonej w protokole odbioru na usunięcie wad,</w:t>
      </w:r>
    </w:p>
    <w:p w:rsidR="0083593C" w:rsidRPr="00287325" w:rsidRDefault="0083593C" w:rsidP="00287325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</w:t>
      </w:r>
      <w:r w:rsidRPr="00287325">
        <w:rPr>
          <w:rFonts w:ascii="Arial" w:hAnsi="Arial" w:cs="Arial"/>
          <w:sz w:val="18"/>
          <w:szCs w:val="18"/>
        </w:rPr>
        <w:t xml:space="preserve"> razie odstąpienia przez Zamawiającego od umowy z przyczyn leżących po stronie Wykonawcy </w:t>
      </w:r>
      <w:r w:rsidRPr="00287325">
        <w:rPr>
          <w:rFonts w:ascii="Arial" w:hAnsi="Arial" w:cs="Arial"/>
          <w:sz w:val="18"/>
          <w:szCs w:val="18"/>
        </w:rPr>
        <w:br/>
        <w:t>lub odstąpienia od umowy przez Wykonawcę, jednakże z przyczyn nie leżących po stronie Zamawiającego – jednorazowo w wysokości 10% wynagrodzenia umownego brutto określonego w § 2 ust.1 niniejszej umowy,</w:t>
      </w:r>
    </w:p>
    <w:p w:rsidR="0083593C" w:rsidRPr="00287325" w:rsidRDefault="0083593C" w:rsidP="00287325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</w:t>
      </w:r>
      <w:r w:rsidRPr="00287325">
        <w:rPr>
          <w:rFonts w:ascii="Arial" w:hAnsi="Arial" w:cs="Arial"/>
          <w:sz w:val="18"/>
          <w:szCs w:val="18"/>
        </w:rPr>
        <w:t xml:space="preserve"> razie odstąpienia przez Zamawiającego od części umowy z przyczyn leżących po stronie Wykonawcy lub odstąpienia od umowy przez Wykonawcę, jednakże z przyczyn nie leżących po stronie Zamawiającego – jednorazowo w wysokości 10% wynagrodzenia umownego brutto określonego w § 2 ust.1 niniejszej umowy dla części umowy, od której Zamawiający odstąpił, bądź dla reszty niespełnionego przez Wykonawcę świadczenia w zależności od tego w jakiej części Zamawiający od umowy odstąpił,</w:t>
      </w:r>
    </w:p>
    <w:p w:rsidR="0083593C" w:rsidRPr="00287325" w:rsidRDefault="0083593C" w:rsidP="00287325">
      <w:pPr>
        <w:pStyle w:val="Akapitzlist"/>
        <w:numPr>
          <w:ilvl w:val="0"/>
          <w:numId w:val="7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>W przypadku nie złożenia przez Wykonawcę w siedzibie Zamawiającego, celem zatwierdzenia, projektu organizacji ruchu tymczasowego, o którym mowa z § 8 ust. 2 pkt. 31, Zamawiającemu przysługuje prawo zastosowania kar umownych w wysokości 200,00 zł za każdy dzień zwłoki w stosunku do terminu określonego w § 8 ust. 2 pkt. 31.</w:t>
      </w:r>
    </w:p>
    <w:p w:rsidR="0083593C" w:rsidRPr="00287325" w:rsidRDefault="0083593C" w:rsidP="00287325">
      <w:pPr>
        <w:pStyle w:val="Akapitzlist"/>
        <w:numPr>
          <w:ilvl w:val="0"/>
          <w:numId w:val="7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Zamawiający zapłaci Wykonawcy karę umowną, za odstąpienie od przedmiotu umowy z przyczyn zależnych od Zamawiającego, w wysokości 10% wartości umownej brutto określonej w § 2 ust. 1, z wyjątkiem sytuacji, gdy wystąpią okoliczności, o których mowa w art. 145 ustawy - Prawo zamówień publicznych. </w:t>
      </w:r>
    </w:p>
    <w:p w:rsidR="0083593C" w:rsidRPr="00287325" w:rsidRDefault="0083593C" w:rsidP="00287325">
      <w:pPr>
        <w:pStyle w:val="Akapitzlist"/>
        <w:numPr>
          <w:ilvl w:val="0"/>
          <w:numId w:val="7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Wykonawca oświadcza, że wyraża zgodę na potrącenie naliczonych kar umownych z wynagrodzenia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za wykonanie przedmiotu umowy. </w:t>
      </w:r>
    </w:p>
    <w:p w:rsidR="0083593C" w:rsidRPr="00287325" w:rsidRDefault="0083593C" w:rsidP="00287325">
      <w:pPr>
        <w:pStyle w:val="Akapitzlist"/>
        <w:numPr>
          <w:ilvl w:val="0"/>
          <w:numId w:val="7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Strony zastrzegają sobie prawo dochodzenia odszkodowania przewyższającego wartość kar umownych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>na zasadach ogólnych Kodeksu cywilnego.</w:t>
      </w:r>
    </w:p>
    <w:p w:rsidR="0083593C" w:rsidRPr="00287325" w:rsidRDefault="0083593C" w:rsidP="0028732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13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Odbiory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nie jest uprawniony do zakrycia wykonanej roboty budowlanej bez uprzedniej zgody Zamawiającego. Wykonawca ma obowiązek umożliwić Zamawiającemu sprawdzenie każdej roboty budowlanej zanikającej lub która ulega zakryciu.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zgłasza Zamawiającemu gotowość do odbioru robót zanikających</w:t>
      </w:r>
      <w:r w:rsidR="00965664">
        <w:rPr>
          <w:rFonts w:ascii="Arial" w:hAnsi="Arial" w:cs="Arial"/>
          <w:sz w:val="18"/>
          <w:szCs w:val="18"/>
          <w:lang w:eastAsia="en-US"/>
        </w:rPr>
        <w:t xml:space="preserve"> i ulegających zakryciu w d</w:t>
      </w:r>
      <w:r w:rsidRPr="00287325">
        <w:rPr>
          <w:rFonts w:ascii="Arial" w:hAnsi="Arial" w:cs="Arial"/>
          <w:sz w:val="18"/>
          <w:szCs w:val="18"/>
          <w:lang w:eastAsia="en-US"/>
        </w:rPr>
        <w:t>r</w:t>
      </w:r>
      <w:r w:rsidR="00965664">
        <w:rPr>
          <w:rFonts w:ascii="Arial" w:hAnsi="Arial" w:cs="Arial"/>
          <w:sz w:val="18"/>
          <w:szCs w:val="18"/>
          <w:lang w:eastAsia="en-US"/>
        </w:rPr>
        <w:t>o</w:t>
      </w:r>
      <w:bookmarkStart w:id="0" w:name="_GoBack"/>
      <w:bookmarkEnd w:id="0"/>
      <w:r w:rsidRPr="00287325">
        <w:rPr>
          <w:rFonts w:ascii="Arial" w:hAnsi="Arial" w:cs="Arial"/>
          <w:sz w:val="18"/>
          <w:szCs w:val="18"/>
          <w:lang w:eastAsia="en-US"/>
        </w:rPr>
        <w:t xml:space="preserve">dze pisemnej. 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Zamawiający dokonuje odbioru zgłoszonych przez Wykonawcę robót zanikających i ulegających zakryciu niezwłocznie, nie później jednak niż 3 dni od daty zgłoszenia gotowości do odbioru i potwierdza odbiór robót protokołem odbioru robót zanikających i ulegających zakryciu.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Jeżeli Zamawiający uzna odbiór robót zanikających lub ulegających zakryciu za zbędny jest zobowiązany powiadomić o tym Wykonawcę niezwłocznie, nie później niż w terminie określonym w ust. 3. 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lastRenderedPageBreak/>
        <w:t xml:space="preserve">W przypadku niezgłoszenia Zamawiającemu gotowości do odbioru robót zanikających lub ulegających zakryciu lub dokonania zakrycia tych robót przed ich odbiorem, Wykonawca jest zobowiązany odkryć lub wykonać otwory niezbędne dla zbadania robót, a następnie na własny koszt przywrócić stan sprzed dokonanych odkrywek. 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Odbiór końcowy jest dokonywany po zakończeniu przez Wykonawcę całości robót budowlanych składających się na przedmiot umowy po zgłoszeniu Zamawiającemu przez Wykonawcę zakończenia robót i zgłoszeniu gotowości do ich odbioru. Wraz ze zgłoszeniem Wykonawca zobowiązany jest przedłożyć Zamawiającemu wszystkie dokumenty potrzebne do odbioru końcowego umożliwiające ocenę prawidłowego wykonania przedmiotu umowy, w szczególności: protokoły badań, sprawdzeń i odbiorów, pozytywne odbiory końcowe przez służby zewnętrzne oraz kosztorys powykonawczy sporządzony na podstawie obmiaru faktycznie wykonanych robót wg cen przyjętych w kosztorysie ofertowym. Skutki zaniechania tego obowiązku lub opóźnień w zgłoszeniu będą obciążać Wykonawcę.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Dokonanie odbioru końcowego następuje protokołem odbioru końcowego na podstawie sporządzonego przez Wykonawcę i akceptowanego przez Zamawiającego </w:t>
      </w:r>
      <w:r w:rsidRPr="00287325">
        <w:rPr>
          <w:rFonts w:ascii="Arial" w:hAnsi="Arial" w:cs="Arial"/>
          <w:spacing w:val="-4"/>
          <w:sz w:val="18"/>
          <w:szCs w:val="18"/>
          <w:lang w:eastAsia="ar-SA"/>
        </w:rPr>
        <w:t>kosztorysu powykonawczego</w:t>
      </w:r>
      <w:r w:rsidRPr="00287325">
        <w:rPr>
          <w:rFonts w:ascii="Arial" w:hAnsi="Arial" w:cs="Arial"/>
          <w:spacing w:val="-2"/>
          <w:sz w:val="18"/>
          <w:szCs w:val="18"/>
          <w:lang w:eastAsia="ar-SA"/>
        </w:rPr>
        <w:t xml:space="preserve"> wykonanych robót budowlanych</w:t>
      </w:r>
      <w:r w:rsidRPr="00287325">
        <w:rPr>
          <w:rFonts w:ascii="Arial" w:hAnsi="Arial" w:cs="Arial"/>
          <w:sz w:val="18"/>
          <w:szCs w:val="18"/>
          <w:lang w:eastAsia="en-US"/>
        </w:rPr>
        <w:t xml:space="preserve"> w terminie 14 dni, licząc od dnia zgłoszenia przez Wykonawcę gotowości do odbioru. 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pacing w:val="-4"/>
          <w:sz w:val="18"/>
          <w:szCs w:val="18"/>
          <w:lang w:eastAsia="ar-SA"/>
        </w:rPr>
        <w:t>Kosztorys powykonawczy</w:t>
      </w:r>
      <w:r w:rsidRPr="00287325">
        <w:rPr>
          <w:rFonts w:ascii="Arial" w:hAnsi="Arial" w:cs="Arial"/>
          <w:sz w:val="18"/>
          <w:szCs w:val="18"/>
          <w:lang w:eastAsia="ar-SA"/>
        </w:rPr>
        <w:t xml:space="preserve"> wykonanych robót budowlanych</w:t>
      </w:r>
      <w:r w:rsidRPr="00287325">
        <w:rPr>
          <w:rFonts w:ascii="Arial" w:hAnsi="Arial" w:cs="Arial"/>
          <w:sz w:val="18"/>
          <w:szCs w:val="18"/>
          <w:lang w:eastAsia="en-US"/>
        </w:rPr>
        <w:t xml:space="preserve">, o którym mowa w ust. 11, jest akceptowany i korygowany przez Zamawiającego. 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Zamawiający wyznaczy termin odbioru i zwoła komisję odbiorową w terminie do 14 dni od daty zgłoszenia gotowości do odbioru. Z czynności odbioru spisany będzie protokół odbioru końcowego przedmiotu umowy zawierający wszelkie dokonywane w trakcie odbioru ustalenia, jak również terminy wyznaczone na usunięcie ewentualnych wad stwierdzonych przy odbiorze, podpisany przez uczestników odbioru.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 wypadku stwierdzenia w toku odbioru wad nadających się do usunięcia, Wykonawca zobowiązany jest do ich usunięcia w terminie wyznaczonym przez Zamawiającego oraz o zawiadomieniu o powyższym Zamawiającego.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Zamawiający odmówi odbioru, jeżeli przedmiot umowy nie został w całości wykonany lub ma wady uniemożliwiające jego użytkowanie zgodnie z Umową.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 razie odebrania przedmiotu umowy z zastrzeżeniem co do stwierdzonych przy odbiorze wad lub stwierdzenia tych wad w okresie rękojmi Zamawiający może:</w:t>
      </w:r>
    </w:p>
    <w:p w:rsidR="0083593C" w:rsidRPr="00287325" w:rsidRDefault="0083593C" w:rsidP="00287325">
      <w:pPr>
        <w:numPr>
          <w:ilvl w:val="4"/>
          <w:numId w:val="17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żądać usunięcia tych wad – jeżeli wady nadają się do usunięcia – wyznaczając pisemnie Wykonawcy odpowiedni termin,</w:t>
      </w:r>
    </w:p>
    <w:p w:rsidR="0083593C" w:rsidRPr="00287325" w:rsidRDefault="0083593C" w:rsidP="00287325">
      <w:pPr>
        <w:numPr>
          <w:ilvl w:val="4"/>
          <w:numId w:val="17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obniżyć wynagrodzenie, jeżeli wady usunąć się nie dadzą lub z okoliczności wynika, że Wykonawca nie zdoła ich usunąć w czasie odpowiednim lub gdy Wykonawca nie usunął wad w wyznaczonym przez Zamawiającego terminie – a wady są nieistotne,</w:t>
      </w:r>
    </w:p>
    <w:p w:rsidR="0083593C" w:rsidRPr="00287325" w:rsidRDefault="0083593C" w:rsidP="00287325">
      <w:pPr>
        <w:numPr>
          <w:ilvl w:val="4"/>
          <w:numId w:val="17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odstąpić od umowy, jeżeli wady usunąć się nie dadzą lub z okoliczności wynika, że Wykonawca nie zdoła ich usunąć w czasie odpowiednim lub gdy Wykonawca nie usunął wad w wyznaczonym przez Zamawiającego terminie – a wady są istotne.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 lub zabezpieczenia należytego wykonania umowy, na co Wykonawca wyraża zgodę.</w:t>
      </w:r>
    </w:p>
    <w:p w:rsidR="0083593C" w:rsidRPr="00287325" w:rsidRDefault="0083593C" w:rsidP="00287325">
      <w:pPr>
        <w:numPr>
          <w:ilvl w:val="0"/>
          <w:numId w:val="20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 wypadku usunięcia wad Wykonawca zobowiązany jest do zawiadomienia Zamawiającego o ich usunięciu.</w:t>
      </w:r>
    </w:p>
    <w:p w:rsidR="0083593C" w:rsidRPr="00287325" w:rsidRDefault="0083593C" w:rsidP="002873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14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Odstąpienie od umowy</w:t>
      </w:r>
    </w:p>
    <w:p w:rsidR="0083593C" w:rsidRPr="00287325" w:rsidRDefault="0083593C" w:rsidP="00287325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Zamawiający może odstąpić od umowy w terminie obowiązywania umowy określonym w </w:t>
      </w:r>
      <w:r w:rsidRPr="00287325">
        <w:rPr>
          <w:rFonts w:ascii="Arial" w:hAnsi="Arial" w:cs="Arial"/>
          <w:bCs/>
          <w:sz w:val="18"/>
          <w:szCs w:val="18"/>
          <w:lang w:eastAsia="en-US"/>
        </w:rPr>
        <w:t>§ 4</w:t>
      </w:r>
      <w:r w:rsidRPr="00287325">
        <w:rPr>
          <w:rFonts w:ascii="Arial" w:hAnsi="Arial" w:cs="Arial"/>
          <w:sz w:val="18"/>
          <w:szCs w:val="18"/>
          <w:lang w:eastAsia="en-US"/>
        </w:rPr>
        <w:t xml:space="preserve"> ust. 2 niniejszej umowy, jeżeli: </w:t>
      </w:r>
    </w:p>
    <w:p w:rsidR="0083593C" w:rsidRPr="00287325" w:rsidRDefault="0083593C" w:rsidP="00287325">
      <w:pPr>
        <w:pStyle w:val="Akapitzlist"/>
        <w:numPr>
          <w:ilvl w:val="0"/>
          <w:numId w:val="10"/>
        </w:numPr>
        <w:tabs>
          <w:tab w:val="clear" w:pos="2880"/>
          <w:tab w:val="left" w:pos="720"/>
        </w:tabs>
        <w:autoSpaceDE w:val="0"/>
        <w:autoSpaceDN w:val="0"/>
        <w:adjustRightInd w:val="0"/>
        <w:ind w:left="720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wystąpią przesłanki formalno-prawne po stronie Wykonawcy, które uniemożliwiają wykonanie umowy,</w:t>
      </w:r>
    </w:p>
    <w:p w:rsidR="0083593C" w:rsidRPr="00287325" w:rsidRDefault="0083593C" w:rsidP="00287325">
      <w:pPr>
        <w:pStyle w:val="Akapitzlist"/>
        <w:numPr>
          <w:ilvl w:val="0"/>
          <w:numId w:val="10"/>
        </w:numPr>
        <w:tabs>
          <w:tab w:val="clear" w:pos="2880"/>
          <w:tab w:val="left" w:pos="720"/>
        </w:tabs>
        <w:autoSpaceDE w:val="0"/>
        <w:autoSpaceDN w:val="0"/>
        <w:adjustRightInd w:val="0"/>
        <w:ind w:left="720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Wykonawca zaniecha realizacji robót, tj. w sposób nieprzerwany nie realizuje ich przez okres 7 dni, </w:t>
      </w:r>
    </w:p>
    <w:p w:rsidR="0083593C" w:rsidRPr="00287325" w:rsidRDefault="0083593C" w:rsidP="00287325">
      <w:pPr>
        <w:pStyle w:val="Akapitzlist"/>
        <w:numPr>
          <w:ilvl w:val="0"/>
          <w:numId w:val="10"/>
        </w:numPr>
        <w:tabs>
          <w:tab w:val="clear" w:pos="2880"/>
          <w:tab w:val="left" w:pos="720"/>
        </w:tabs>
        <w:autoSpaceDE w:val="0"/>
        <w:autoSpaceDN w:val="0"/>
        <w:adjustRightInd w:val="0"/>
        <w:ind w:left="720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Wykonawca wykonuje roboty wadliwe, nieterminowo, niezgodnie ze Specyfikacjami Technicznymi Wykonania i Odbioru Robót Budowlanych (</w:t>
      </w:r>
      <w:proofErr w:type="spellStart"/>
      <w:r w:rsidRPr="00287325">
        <w:rPr>
          <w:rFonts w:ascii="Arial" w:hAnsi="Arial" w:cs="Arial"/>
          <w:sz w:val="18"/>
          <w:szCs w:val="18"/>
          <w:lang w:eastAsia="en-US"/>
        </w:rPr>
        <w:t>STWiORB</w:t>
      </w:r>
      <w:proofErr w:type="spellEnd"/>
      <w:r w:rsidRPr="00287325">
        <w:rPr>
          <w:rFonts w:ascii="Arial" w:hAnsi="Arial" w:cs="Arial"/>
          <w:sz w:val="18"/>
          <w:szCs w:val="18"/>
          <w:lang w:eastAsia="en-US"/>
        </w:rPr>
        <w:t xml:space="preserve">). </w:t>
      </w:r>
    </w:p>
    <w:p w:rsidR="0083593C" w:rsidRPr="00287325" w:rsidRDefault="0083593C" w:rsidP="00287325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przypadkach wymienionych w ust. 1 pkt 2 i pkt 3 Zamawiający może wezwać Wykonawcę do zmiany sposobu wykonania umowy i wyznaczyć w tym celu dodatkowy termin, po upływie którego ma prawo odstąpić od umowy albo powierzyć poprawienie lub dalsze wykonywanie umowy innej osobie na koszt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i ryzyko Wykonawcy. </w:t>
      </w:r>
    </w:p>
    <w:p w:rsidR="0083593C" w:rsidRPr="00287325" w:rsidRDefault="0083593C" w:rsidP="00287325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</w:t>
      </w:r>
      <w:r w:rsidRPr="00287325">
        <w:rPr>
          <w:rFonts w:ascii="Arial" w:hAnsi="Arial" w:cs="Arial"/>
          <w:sz w:val="18"/>
          <w:szCs w:val="18"/>
        </w:rPr>
        <w:t>lub dalsze wykonywanie umowy może zagrozić istotnemu interesowi bezpieczeństwa państwa lub bezpieczeństwu publicznemu,</w:t>
      </w:r>
      <w:r w:rsidRPr="00287325">
        <w:rPr>
          <w:rFonts w:ascii="Arial" w:hAnsi="Arial" w:cs="Arial"/>
          <w:sz w:val="18"/>
          <w:szCs w:val="18"/>
          <w:lang w:eastAsia="en-US"/>
        </w:rPr>
        <w:t xml:space="preserve">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83593C" w:rsidRPr="00287325" w:rsidRDefault="0083593C" w:rsidP="00287325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Zamawiającemu przysługuje prawo odstąpienia od umowy w terminie 30 dni od daty upływu dodatkowego terminu, o którym mowa w ust. 2 lub w terminie 30 dni od zaistnienia okoliczności uzasadniającej odstąpienie od umowy z przyczyn określonych w ust. 1 pkt 1. </w:t>
      </w:r>
    </w:p>
    <w:p w:rsidR="0083593C" w:rsidRPr="00287325" w:rsidRDefault="0083593C" w:rsidP="00287325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W razie odstąpienia od umowy, Wykonawca przy udziale Zamawiającego sporządzi protokół inwentaryzacji robót w toku w terminie 3 dni roboczych od dnia odstąpienia od umowy.</w:t>
      </w:r>
    </w:p>
    <w:p w:rsidR="0083593C" w:rsidRPr="00287325" w:rsidRDefault="0083593C" w:rsidP="00287325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</w:rPr>
        <w:t>Wykonawcy zostanie zapłacone wynagrodzenie za roboty zrealizowane do dnia odstąpienia od umowy, których zakres zostanie określony w protokole.</w:t>
      </w:r>
    </w:p>
    <w:p w:rsidR="0083593C" w:rsidRPr="00287325" w:rsidRDefault="0083593C" w:rsidP="002873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15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Zmiany umowy</w:t>
      </w:r>
    </w:p>
    <w:p w:rsidR="0083593C" w:rsidRPr="00287325" w:rsidRDefault="0083593C" w:rsidP="0028732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Wszelkie zmiany i uzupełnienia niniejszej umowy mogą być dokonywane jedynie w formie pisemnej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w postaci aneksu do umowy podpisanego przez obydwie strony, pod rygorem nieważności. </w:t>
      </w:r>
    </w:p>
    <w:p w:rsidR="0083593C" w:rsidRPr="00287325" w:rsidRDefault="0083593C" w:rsidP="00287325">
      <w:pPr>
        <w:tabs>
          <w:tab w:val="left" w:pos="3675"/>
        </w:tabs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tabs>
          <w:tab w:val="left" w:pos="3675"/>
        </w:tabs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16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Rozwiązanie umowy</w:t>
      </w:r>
    </w:p>
    <w:p w:rsidR="0083593C" w:rsidRPr="00287325" w:rsidRDefault="0083593C" w:rsidP="00287325">
      <w:pPr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sz w:val="18"/>
          <w:szCs w:val="18"/>
        </w:rPr>
        <w:t>Zamawiający ma prawo rozwiązać umowę, jeżeli zajdzie co najmniej jedna z okoliczności określona w art. 145a ustawy Prawo zamówień publicznych.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17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Spory</w:t>
      </w:r>
    </w:p>
    <w:p w:rsidR="0083593C" w:rsidRPr="00287325" w:rsidRDefault="0083593C" w:rsidP="00287325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razie powstania sporu na tle wykonania niniejszej umowy, strony zobowiązane są przede wszystkim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do wyczerpania drogi wzajemnego porozumienia. </w:t>
      </w:r>
    </w:p>
    <w:p w:rsidR="0083593C" w:rsidRPr="00287325" w:rsidRDefault="0083593C" w:rsidP="00287325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przypadku, jeśli wzajemne porozumienie nie doprowadzi do załatwienia sprawy w sposób zadawalający obie strony – spór rozpatrywany będzie przez właściwy dla siedziby Zamawiającego rzeczowo sąd powszechny we Wrocławiu. 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18</w:t>
      </w: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Postanowienia końcowe</w:t>
      </w:r>
    </w:p>
    <w:p w:rsidR="0083593C" w:rsidRPr="00287325" w:rsidRDefault="0083593C" w:rsidP="0028732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 xml:space="preserve">W sprawach nieuregulowanych niniejszą umową mają zastosowanie obowiązujące przepisy prawa,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a w szczególności: przepisy ustawy - Prawo zamówień publicznych; przepisy ustawy - Prawo budowlane </w:t>
      </w:r>
      <w:r w:rsidRPr="00287325">
        <w:rPr>
          <w:rFonts w:ascii="Arial" w:hAnsi="Arial" w:cs="Arial"/>
          <w:sz w:val="18"/>
          <w:szCs w:val="18"/>
          <w:lang w:eastAsia="en-US"/>
        </w:rPr>
        <w:br/>
        <w:t xml:space="preserve">wraz z przepisami wykonawczymi oraz przepisy Kodeksu cywilnego. </w:t>
      </w:r>
    </w:p>
    <w:p w:rsidR="0083593C" w:rsidRPr="00287325" w:rsidRDefault="0083593C" w:rsidP="002873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83593C" w:rsidRPr="00287325" w:rsidRDefault="0083593C" w:rsidP="002873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287325">
        <w:rPr>
          <w:rFonts w:ascii="Arial" w:hAnsi="Arial" w:cs="Arial"/>
          <w:b/>
          <w:bCs/>
          <w:sz w:val="18"/>
          <w:szCs w:val="18"/>
          <w:lang w:eastAsia="en-US"/>
        </w:rPr>
        <w:t>§ 19</w:t>
      </w:r>
    </w:p>
    <w:p w:rsidR="0083593C" w:rsidRPr="00287325" w:rsidRDefault="0083593C" w:rsidP="0028732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87325">
        <w:rPr>
          <w:rFonts w:ascii="Arial" w:hAnsi="Arial" w:cs="Arial"/>
          <w:sz w:val="18"/>
          <w:szCs w:val="18"/>
          <w:lang w:eastAsia="en-US"/>
        </w:rPr>
        <w:t>Umowę niniejszą sporządza się w 2 jednobrzmiących egzemplarzach po 1 egzemplarzu dla każdej ze stron.</w:t>
      </w:r>
    </w:p>
    <w:p w:rsidR="0083593C" w:rsidRPr="00287325" w:rsidRDefault="0083593C" w:rsidP="00287325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83593C" w:rsidRPr="00287325" w:rsidRDefault="0083593C" w:rsidP="0028732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3593C" w:rsidRPr="00287325" w:rsidRDefault="0083593C" w:rsidP="0028732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3593C" w:rsidRPr="00287325" w:rsidRDefault="0083593C" w:rsidP="00287325">
      <w:pPr>
        <w:jc w:val="both"/>
        <w:rPr>
          <w:rFonts w:ascii="Arial" w:hAnsi="Arial" w:cs="Arial"/>
          <w:sz w:val="18"/>
          <w:szCs w:val="18"/>
        </w:rPr>
      </w:pPr>
      <w:r w:rsidRPr="00287325">
        <w:rPr>
          <w:rFonts w:ascii="Arial" w:hAnsi="Arial" w:cs="Arial"/>
          <w:b/>
          <w:bCs/>
          <w:sz w:val="18"/>
          <w:szCs w:val="18"/>
        </w:rPr>
        <w:t xml:space="preserve"> ZAMAWIAJĄCY </w:t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</w:r>
      <w:r w:rsidRPr="00287325">
        <w:rPr>
          <w:rFonts w:ascii="Arial" w:hAnsi="Arial" w:cs="Arial"/>
          <w:b/>
          <w:bCs/>
          <w:sz w:val="18"/>
          <w:szCs w:val="18"/>
        </w:rPr>
        <w:tab/>
        <w:t>WYKONAWCA</w:t>
      </w:r>
    </w:p>
    <w:sectPr w:rsidR="0083593C" w:rsidRPr="00287325" w:rsidSect="0055312F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3C" w:rsidRDefault="0083593C" w:rsidP="00150280">
      <w:r>
        <w:separator/>
      </w:r>
    </w:p>
  </w:endnote>
  <w:endnote w:type="continuationSeparator" w:id="0">
    <w:p w:rsidR="0083593C" w:rsidRDefault="0083593C" w:rsidP="0015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3C" w:rsidRPr="00150280" w:rsidRDefault="0083593C">
    <w:pPr>
      <w:pStyle w:val="Stopka"/>
      <w:jc w:val="right"/>
      <w:rPr>
        <w:rFonts w:ascii="Arial" w:hAnsi="Arial" w:cs="Arial"/>
        <w:sz w:val="18"/>
        <w:szCs w:val="18"/>
      </w:rPr>
    </w:pPr>
    <w:r w:rsidRPr="00150280">
      <w:rPr>
        <w:rFonts w:ascii="Arial" w:hAnsi="Arial" w:cs="Arial"/>
        <w:sz w:val="18"/>
        <w:szCs w:val="18"/>
      </w:rPr>
      <w:t xml:space="preserve">str. </w:t>
    </w:r>
    <w:r w:rsidRPr="00150280">
      <w:rPr>
        <w:rFonts w:ascii="Arial" w:hAnsi="Arial" w:cs="Arial"/>
        <w:sz w:val="18"/>
        <w:szCs w:val="18"/>
      </w:rPr>
      <w:fldChar w:fldCharType="begin"/>
    </w:r>
    <w:r w:rsidRPr="00150280">
      <w:rPr>
        <w:rFonts w:ascii="Arial" w:hAnsi="Arial" w:cs="Arial"/>
        <w:sz w:val="18"/>
        <w:szCs w:val="18"/>
      </w:rPr>
      <w:instrText>PAGE    \* MERGEFORMAT</w:instrText>
    </w:r>
    <w:r w:rsidRPr="00150280">
      <w:rPr>
        <w:rFonts w:ascii="Arial" w:hAnsi="Arial" w:cs="Arial"/>
        <w:sz w:val="18"/>
        <w:szCs w:val="18"/>
      </w:rPr>
      <w:fldChar w:fldCharType="separate"/>
    </w:r>
    <w:r w:rsidR="00296413">
      <w:rPr>
        <w:rFonts w:ascii="Arial" w:hAnsi="Arial" w:cs="Arial"/>
        <w:noProof/>
        <w:sz w:val="18"/>
        <w:szCs w:val="18"/>
      </w:rPr>
      <w:t>8</w:t>
    </w:r>
    <w:r w:rsidRPr="00150280">
      <w:rPr>
        <w:rFonts w:ascii="Arial" w:hAnsi="Arial" w:cs="Arial"/>
        <w:sz w:val="18"/>
        <w:szCs w:val="18"/>
      </w:rPr>
      <w:fldChar w:fldCharType="end"/>
    </w:r>
  </w:p>
  <w:p w:rsidR="0083593C" w:rsidRDefault="00835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3C" w:rsidRDefault="0083593C" w:rsidP="00150280">
      <w:r>
        <w:separator/>
      </w:r>
    </w:p>
  </w:footnote>
  <w:footnote w:type="continuationSeparator" w:id="0">
    <w:p w:rsidR="0083593C" w:rsidRDefault="0083593C" w:rsidP="0015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6EAD32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87F3D"/>
    <w:multiLevelType w:val="hybridMultilevel"/>
    <w:tmpl w:val="6C9AC1D8"/>
    <w:lvl w:ilvl="0" w:tplc="0B18F0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B2CDE"/>
    <w:multiLevelType w:val="hybridMultilevel"/>
    <w:tmpl w:val="90B86DF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9CD4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8C92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BC0E01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9021CF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</w:abstractNum>
  <w:abstractNum w:abstractNumId="5">
    <w:nsid w:val="0E5348EC"/>
    <w:multiLevelType w:val="hybridMultilevel"/>
    <w:tmpl w:val="4F7E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A0857"/>
    <w:multiLevelType w:val="hybridMultilevel"/>
    <w:tmpl w:val="251E72A4"/>
    <w:lvl w:ilvl="0" w:tplc="A2F05AF4">
      <w:start w:val="1"/>
      <w:numFmt w:val="lowerLetter"/>
      <w:lvlText w:val="%1)"/>
      <w:lvlJc w:val="left"/>
      <w:pPr>
        <w:tabs>
          <w:tab w:val="num" w:pos="3780"/>
        </w:tabs>
        <w:ind w:left="4500" w:hanging="360"/>
      </w:pPr>
      <w:rPr>
        <w:rFonts w:cs="Times New Roman" w:hint="default"/>
      </w:rPr>
    </w:lvl>
    <w:lvl w:ilvl="1" w:tplc="6B983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B19D3"/>
    <w:multiLevelType w:val="hybridMultilevel"/>
    <w:tmpl w:val="2A766A42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86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5" w:tplc="127212D2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18"/>
        <w:szCs w:val="18"/>
      </w:rPr>
    </w:lvl>
    <w:lvl w:ilvl="6" w:tplc="8E6E90B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olor w:val="auto"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30373"/>
    <w:multiLevelType w:val="hybridMultilevel"/>
    <w:tmpl w:val="6E9252CC"/>
    <w:lvl w:ilvl="0" w:tplc="4A808D3E">
      <w:start w:val="1"/>
      <w:numFmt w:val="lowerLetter"/>
      <w:lvlText w:val="%1)"/>
      <w:lvlJc w:val="left"/>
      <w:pPr>
        <w:tabs>
          <w:tab w:val="num" w:pos="1800"/>
        </w:tabs>
        <w:ind w:left="3600" w:hanging="360"/>
      </w:pPr>
      <w:rPr>
        <w:rFonts w:cs="Times New Roman" w:hint="default"/>
      </w:rPr>
    </w:lvl>
    <w:lvl w:ilvl="1" w:tplc="3DC081D6">
      <w:start w:val="35"/>
      <w:numFmt w:val="decimal"/>
      <w:lvlText w:val="%2)"/>
      <w:lvlJc w:val="left"/>
      <w:pPr>
        <w:tabs>
          <w:tab w:val="num" w:pos="2100"/>
        </w:tabs>
        <w:ind w:left="24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1">
    <w:nsid w:val="30F573F1"/>
    <w:multiLevelType w:val="singleLevel"/>
    <w:tmpl w:val="E39C9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FF0000"/>
      </w:rPr>
    </w:lvl>
  </w:abstractNum>
  <w:abstractNum w:abstractNumId="12">
    <w:nsid w:val="336158F4"/>
    <w:multiLevelType w:val="hybridMultilevel"/>
    <w:tmpl w:val="91B8DA14"/>
    <w:lvl w:ilvl="0" w:tplc="C66A6BB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E20FFF"/>
    <w:multiLevelType w:val="hybridMultilevel"/>
    <w:tmpl w:val="3A368AD0"/>
    <w:lvl w:ilvl="0" w:tplc="2D300E44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B6B39"/>
    <w:multiLevelType w:val="hybridMultilevel"/>
    <w:tmpl w:val="8C8A2EE2"/>
    <w:lvl w:ilvl="0" w:tplc="7CEE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6731A5"/>
    <w:multiLevelType w:val="hybridMultilevel"/>
    <w:tmpl w:val="B4023F8E"/>
    <w:lvl w:ilvl="0" w:tplc="C366DB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77689F"/>
    <w:multiLevelType w:val="hybridMultilevel"/>
    <w:tmpl w:val="29B0C872"/>
    <w:lvl w:ilvl="0" w:tplc="2D300E44">
      <w:start w:val="1"/>
      <w:numFmt w:val="decimal"/>
      <w:lvlText w:val="%1)"/>
      <w:lvlJc w:val="left"/>
      <w:pPr>
        <w:tabs>
          <w:tab w:val="num" w:pos="216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7C086D"/>
    <w:multiLevelType w:val="multilevel"/>
    <w:tmpl w:val="B4023F8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EF16F0"/>
    <w:multiLevelType w:val="hybridMultilevel"/>
    <w:tmpl w:val="CA56CDDE"/>
    <w:lvl w:ilvl="0" w:tplc="49A0E49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F255C"/>
    <w:multiLevelType w:val="hybridMultilevel"/>
    <w:tmpl w:val="6A0255BC"/>
    <w:lvl w:ilvl="0" w:tplc="88E2CA3C">
      <w:start w:val="1"/>
      <w:numFmt w:val="decimal"/>
      <w:lvlText w:val="%1)"/>
      <w:lvlJc w:val="left"/>
      <w:pPr>
        <w:tabs>
          <w:tab w:val="num" w:pos="2880"/>
        </w:tabs>
        <w:ind w:left="36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CA0849"/>
    <w:multiLevelType w:val="hybridMultilevel"/>
    <w:tmpl w:val="7898FD1A"/>
    <w:lvl w:ilvl="0" w:tplc="892A8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24088D84">
      <w:start w:val="1"/>
      <w:numFmt w:val="decimal"/>
      <w:lvlText w:val="%2)"/>
      <w:lvlJc w:val="left"/>
      <w:pPr>
        <w:tabs>
          <w:tab w:val="num" w:pos="-36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7053C0"/>
    <w:multiLevelType w:val="hybridMultilevel"/>
    <w:tmpl w:val="EA4ACEE2"/>
    <w:lvl w:ilvl="0" w:tplc="6B9CA53A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D62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700F83"/>
    <w:multiLevelType w:val="hybridMultilevel"/>
    <w:tmpl w:val="054C76DA"/>
    <w:lvl w:ilvl="0" w:tplc="10747D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8338AB"/>
    <w:multiLevelType w:val="hybridMultilevel"/>
    <w:tmpl w:val="9438985C"/>
    <w:lvl w:ilvl="0" w:tplc="85CC53C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8A29A1"/>
    <w:multiLevelType w:val="hybridMultilevel"/>
    <w:tmpl w:val="14CAF32C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8A1025D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2053A">
      <w:start w:val="1"/>
      <w:numFmt w:val="decimal"/>
      <w:lvlText w:val="%5)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i w:val="0"/>
      </w:rPr>
    </w:lvl>
    <w:lvl w:ilvl="5" w:tplc="63D2EC5A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</w:rPr>
    </w:lvl>
    <w:lvl w:ilvl="6" w:tplc="C7BE4588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23"/>
  </w:num>
  <w:num w:numId="11">
    <w:abstractNumId w:val="8"/>
  </w:num>
  <w:num w:numId="12">
    <w:abstractNumId w:val="19"/>
  </w:num>
  <w:num w:numId="13">
    <w:abstractNumId w:val="1"/>
  </w:num>
  <w:num w:numId="14">
    <w:abstractNumId w:val="16"/>
  </w:num>
  <w:num w:numId="15">
    <w:abstractNumId w:val="3"/>
  </w:num>
  <w:num w:numId="16">
    <w:abstractNumId w:val="4"/>
  </w:num>
  <w:num w:numId="17">
    <w:abstractNumId w:val="28"/>
  </w:num>
  <w:num w:numId="18">
    <w:abstractNumId w:val="24"/>
  </w:num>
  <w:num w:numId="19">
    <w:abstractNumId w:val="17"/>
  </w:num>
  <w:num w:numId="20">
    <w:abstractNumId w:val="21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5"/>
  </w:num>
  <w:num w:numId="28">
    <w:abstractNumId w:val="10"/>
  </w:num>
  <w:num w:numId="29">
    <w:abstractNumId w:val="18"/>
  </w:num>
  <w:num w:numId="3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A"/>
    <w:rsid w:val="00002800"/>
    <w:rsid w:val="00003215"/>
    <w:rsid w:val="0000628E"/>
    <w:rsid w:val="000072D0"/>
    <w:rsid w:val="00010243"/>
    <w:rsid w:val="00011E81"/>
    <w:rsid w:val="00012030"/>
    <w:rsid w:val="000135E1"/>
    <w:rsid w:val="00013993"/>
    <w:rsid w:val="00015EB4"/>
    <w:rsid w:val="00017836"/>
    <w:rsid w:val="000205AD"/>
    <w:rsid w:val="00023AD7"/>
    <w:rsid w:val="00025B41"/>
    <w:rsid w:val="00025CED"/>
    <w:rsid w:val="000263A6"/>
    <w:rsid w:val="00026A76"/>
    <w:rsid w:val="0002766A"/>
    <w:rsid w:val="000276D0"/>
    <w:rsid w:val="000276E1"/>
    <w:rsid w:val="00033D37"/>
    <w:rsid w:val="00034548"/>
    <w:rsid w:val="00036718"/>
    <w:rsid w:val="000401A7"/>
    <w:rsid w:val="00041276"/>
    <w:rsid w:val="00042188"/>
    <w:rsid w:val="00042FAE"/>
    <w:rsid w:val="00045BB8"/>
    <w:rsid w:val="00050132"/>
    <w:rsid w:val="00050BC3"/>
    <w:rsid w:val="00055C56"/>
    <w:rsid w:val="000569BA"/>
    <w:rsid w:val="000606DB"/>
    <w:rsid w:val="00061845"/>
    <w:rsid w:val="00063D1F"/>
    <w:rsid w:val="00063DF9"/>
    <w:rsid w:val="00064692"/>
    <w:rsid w:val="00065A3C"/>
    <w:rsid w:val="00066B8A"/>
    <w:rsid w:val="00067799"/>
    <w:rsid w:val="00070595"/>
    <w:rsid w:val="00071623"/>
    <w:rsid w:val="00074404"/>
    <w:rsid w:val="0007579A"/>
    <w:rsid w:val="000757E0"/>
    <w:rsid w:val="00077DD2"/>
    <w:rsid w:val="00084E23"/>
    <w:rsid w:val="000852C1"/>
    <w:rsid w:val="000862E2"/>
    <w:rsid w:val="00086DE9"/>
    <w:rsid w:val="00087869"/>
    <w:rsid w:val="000902B5"/>
    <w:rsid w:val="00090E14"/>
    <w:rsid w:val="000969DD"/>
    <w:rsid w:val="000A089C"/>
    <w:rsid w:val="000A0E7A"/>
    <w:rsid w:val="000A27F0"/>
    <w:rsid w:val="000A3BDE"/>
    <w:rsid w:val="000A7AB1"/>
    <w:rsid w:val="000B038D"/>
    <w:rsid w:val="000B0F9E"/>
    <w:rsid w:val="000B166E"/>
    <w:rsid w:val="000B1F1A"/>
    <w:rsid w:val="000B2027"/>
    <w:rsid w:val="000B2E89"/>
    <w:rsid w:val="000B3DB0"/>
    <w:rsid w:val="000B5215"/>
    <w:rsid w:val="000B5F36"/>
    <w:rsid w:val="000C068A"/>
    <w:rsid w:val="000C0B9D"/>
    <w:rsid w:val="000D1492"/>
    <w:rsid w:val="000D2C48"/>
    <w:rsid w:val="000D3C3F"/>
    <w:rsid w:val="000D4D7A"/>
    <w:rsid w:val="000D6DC4"/>
    <w:rsid w:val="000E04D6"/>
    <w:rsid w:val="000E2373"/>
    <w:rsid w:val="000E4CF8"/>
    <w:rsid w:val="000E4E33"/>
    <w:rsid w:val="000E5619"/>
    <w:rsid w:val="000E6DE4"/>
    <w:rsid w:val="000F037B"/>
    <w:rsid w:val="000F0644"/>
    <w:rsid w:val="000F0C76"/>
    <w:rsid w:val="000F0DE1"/>
    <w:rsid w:val="000F2E46"/>
    <w:rsid w:val="000F4B1E"/>
    <w:rsid w:val="00100711"/>
    <w:rsid w:val="00101211"/>
    <w:rsid w:val="00102057"/>
    <w:rsid w:val="001046B3"/>
    <w:rsid w:val="0010515E"/>
    <w:rsid w:val="00105FD8"/>
    <w:rsid w:val="00111FDF"/>
    <w:rsid w:val="0011277E"/>
    <w:rsid w:val="0011511B"/>
    <w:rsid w:val="00117521"/>
    <w:rsid w:val="00117729"/>
    <w:rsid w:val="001177BD"/>
    <w:rsid w:val="0012279F"/>
    <w:rsid w:val="00123680"/>
    <w:rsid w:val="001267B4"/>
    <w:rsid w:val="00127D77"/>
    <w:rsid w:val="001310D0"/>
    <w:rsid w:val="00131B06"/>
    <w:rsid w:val="001327EA"/>
    <w:rsid w:val="00132FCB"/>
    <w:rsid w:val="001336E9"/>
    <w:rsid w:val="00134052"/>
    <w:rsid w:val="00135EDD"/>
    <w:rsid w:val="00136782"/>
    <w:rsid w:val="0014127A"/>
    <w:rsid w:val="0014231E"/>
    <w:rsid w:val="0014591D"/>
    <w:rsid w:val="0015002B"/>
    <w:rsid w:val="00150280"/>
    <w:rsid w:val="001502A7"/>
    <w:rsid w:val="00150EB8"/>
    <w:rsid w:val="00151F3B"/>
    <w:rsid w:val="00153E27"/>
    <w:rsid w:val="0015554E"/>
    <w:rsid w:val="001560C8"/>
    <w:rsid w:val="001575BB"/>
    <w:rsid w:val="0016196C"/>
    <w:rsid w:val="001619C2"/>
    <w:rsid w:val="00163BC1"/>
    <w:rsid w:val="00163CB2"/>
    <w:rsid w:val="00163DBA"/>
    <w:rsid w:val="00165E08"/>
    <w:rsid w:val="00166D99"/>
    <w:rsid w:val="0017066A"/>
    <w:rsid w:val="00172686"/>
    <w:rsid w:val="00172959"/>
    <w:rsid w:val="00173F07"/>
    <w:rsid w:val="00174508"/>
    <w:rsid w:val="00174D0B"/>
    <w:rsid w:val="00177CE4"/>
    <w:rsid w:val="00177EF7"/>
    <w:rsid w:val="001809AE"/>
    <w:rsid w:val="0018166D"/>
    <w:rsid w:val="00182F8B"/>
    <w:rsid w:val="0018637B"/>
    <w:rsid w:val="00186C36"/>
    <w:rsid w:val="00187E9D"/>
    <w:rsid w:val="00191F20"/>
    <w:rsid w:val="00193947"/>
    <w:rsid w:val="00194583"/>
    <w:rsid w:val="00194678"/>
    <w:rsid w:val="00194B05"/>
    <w:rsid w:val="00196923"/>
    <w:rsid w:val="00197ACE"/>
    <w:rsid w:val="001A0B3C"/>
    <w:rsid w:val="001A3283"/>
    <w:rsid w:val="001A5C0B"/>
    <w:rsid w:val="001A75A3"/>
    <w:rsid w:val="001B0C57"/>
    <w:rsid w:val="001B276C"/>
    <w:rsid w:val="001B34D3"/>
    <w:rsid w:val="001B42CF"/>
    <w:rsid w:val="001B4F18"/>
    <w:rsid w:val="001B5645"/>
    <w:rsid w:val="001B5E58"/>
    <w:rsid w:val="001B63CB"/>
    <w:rsid w:val="001C1904"/>
    <w:rsid w:val="001C26D5"/>
    <w:rsid w:val="001C2B7D"/>
    <w:rsid w:val="001C56DC"/>
    <w:rsid w:val="001C690E"/>
    <w:rsid w:val="001D03B6"/>
    <w:rsid w:val="001D1E9A"/>
    <w:rsid w:val="001D50B6"/>
    <w:rsid w:val="001D5EDF"/>
    <w:rsid w:val="001D6F1A"/>
    <w:rsid w:val="001D7286"/>
    <w:rsid w:val="001E3E80"/>
    <w:rsid w:val="001E4139"/>
    <w:rsid w:val="001E55B1"/>
    <w:rsid w:val="001E6424"/>
    <w:rsid w:val="001E6CAD"/>
    <w:rsid w:val="001E7313"/>
    <w:rsid w:val="001E7E11"/>
    <w:rsid w:val="001F176C"/>
    <w:rsid w:val="001F325F"/>
    <w:rsid w:val="002002B2"/>
    <w:rsid w:val="00200547"/>
    <w:rsid w:val="00201D97"/>
    <w:rsid w:val="002037E8"/>
    <w:rsid w:val="00203C95"/>
    <w:rsid w:val="00204D05"/>
    <w:rsid w:val="002114AE"/>
    <w:rsid w:val="00211779"/>
    <w:rsid w:val="00211839"/>
    <w:rsid w:val="002126FF"/>
    <w:rsid w:val="00214698"/>
    <w:rsid w:val="00214B8A"/>
    <w:rsid w:val="00215926"/>
    <w:rsid w:val="00217452"/>
    <w:rsid w:val="002174BD"/>
    <w:rsid w:val="002176A9"/>
    <w:rsid w:val="002216A0"/>
    <w:rsid w:val="00222C90"/>
    <w:rsid w:val="00223012"/>
    <w:rsid w:val="00223B81"/>
    <w:rsid w:val="00224200"/>
    <w:rsid w:val="00225228"/>
    <w:rsid w:val="00227E68"/>
    <w:rsid w:val="0023141F"/>
    <w:rsid w:val="00234AC5"/>
    <w:rsid w:val="00234EE0"/>
    <w:rsid w:val="00235E67"/>
    <w:rsid w:val="0024377B"/>
    <w:rsid w:val="0024477C"/>
    <w:rsid w:val="00244B77"/>
    <w:rsid w:val="00244FFC"/>
    <w:rsid w:val="0024540B"/>
    <w:rsid w:val="002454AE"/>
    <w:rsid w:val="002456EA"/>
    <w:rsid w:val="00247D89"/>
    <w:rsid w:val="00251861"/>
    <w:rsid w:val="0025226D"/>
    <w:rsid w:val="002524AB"/>
    <w:rsid w:val="00253AF7"/>
    <w:rsid w:val="002553CA"/>
    <w:rsid w:val="00260ABD"/>
    <w:rsid w:val="00261FCF"/>
    <w:rsid w:val="002624B2"/>
    <w:rsid w:val="0027185A"/>
    <w:rsid w:val="00271FDF"/>
    <w:rsid w:val="002730E4"/>
    <w:rsid w:val="002757A5"/>
    <w:rsid w:val="00276C14"/>
    <w:rsid w:val="0028027B"/>
    <w:rsid w:val="00280DE6"/>
    <w:rsid w:val="00281402"/>
    <w:rsid w:val="00281DE3"/>
    <w:rsid w:val="00287325"/>
    <w:rsid w:val="00291EAC"/>
    <w:rsid w:val="002925A5"/>
    <w:rsid w:val="00293FFB"/>
    <w:rsid w:val="00295505"/>
    <w:rsid w:val="00296074"/>
    <w:rsid w:val="0029621B"/>
    <w:rsid w:val="00296413"/>
    <w:rsid w:val="00296907"/>
    <w:rsid w:val="002979B5"/>
    <w:rsid w:val="002A1825"/>
    <w:rsid w:val="002A3CCD"/>
    <w:rsid w:val="002A445A"/>
    <w:rsid w:val="002A6D4D"/>
    <w:rsid w:val="002B470D"/>
    <w:rsid w:val="002B7504"/>
    <w:rsid w:val="002B753B"/>
    <w:rsid w:val="002C1B86"/>
    <w:rsid w:val="002C2484"/>
    <w:rsid w:val="002C31C8"/>
    <w:rsid w:val="002C456F"/>
    <w:rsid w:val="002C45FF"/>
    <w:rsid w:val="002C4622"/>
    <w:rsid w:val="002C5552"/>
    <w:rsid w:val="002C6719"/>
    <w:rsid w:val="002C6F3B"/>
    <w:rsid w:val="002C7126"/>
    <w:rsid w:val="002C73CE"/>
    <w:rsid w:val="002D11F8"/>
    <w:rsid w:val="002D158F"/>
    <w:rsid w:val="002D32F9"/>
    <w:rsid w:val="002D382D"/>
    <w:rsid w:val="002D45C8"/>
    <w:rsid w:val="002D4D09"/>
    <w:rsid w:val="002D7304"/>
    <w:rsid w:val="002D7DC0"/>
    <w:rsid w:val="002E1813"/>
    <w:rsid w:val="002E2381"/>
    <w:rsid w:val="002F0494"/>
    <w:rsid w:val="002F35F4"/>
    <w:rsid w:val="002F635C"/>
    <w:rsid w:val="003001E9"/>
    <w:rsid w:val="00301E46"/>
    <w:rsid w:val="00302DE8"/>
    <w:rsid w:val="00302F45"/>
    <w:rsid w:val="00303664"/>
    <w:rsid w:val="003038CA"/>
    <w:rsid w:val="003064FD"/>
    <w:rsid w:val="00306D49"/>
    <w:rsid w:val="00306DE2"/>
    <w:rsid w:val="003109C2"/>
    <w:rsid w:val="00310DEA"/>
    <w:rsid w:val="003141B0"/>
    <w:rsid w:val="0031540B"/>
    <w:rsid w:val="00316FD8"/>
    <w:rsid w:val="00317C86"/>
    <w:rsid w:val="00321FF7"/>
    <w:rsid w:val="003227B6"/>
    <w:rsid w:val="003228F7"/>
    <w:rsid w:val="00323C6C"/>
    <w:rsid w:val="00324337"/>
    <w:rsid w:val="00334589"/>
    <w:rsid w:val="00334E74"/>
    <w:rsid w:val="00336710"/>
    <w:rsid w:val="00340EDF"/>
    <w:rsid w:val="00343AA2"/>
    <w:rsid w:val="00347967"/>
    <w:rsid w:val="00347DD0"/>
    <w:rsid w:val="00351E0F"/>
    <w:rsid w:val="00351FC0"/>
    <w:rsid w:val="00352427"/>
    <w:rsid w:val="00353C19"/>
    <w:rsid w:val="0035483A"/>
    <w:rsid w:val="00355F28"/>
    <w:rsid w:val="003578B4"/>
    <w:rsid w:val="003606DF"/>
    <w:rsid w:val="003617B9"/>
    <w:rsid w:val="00364713"/>
    <w:rsid w:val="003655A8"/>
    <w:rsid w:val="003677C0"/>
    <w:rsid w:val="003678ED"/>
    <w:rsid w:val="003708AA"/>
    <w:rsid w:val="00372B7A"/>
    <w:rsid w:val="00372DBB"/>
    <w:rsid w:val="00376271"/>
    <w:rsid w:val="00380572"/>
    <w:rsid w:val="003844EC"/>
    <w:rsid w:val="00386079"/>
    <w:rsid w:val="00387321"/>
    <w:rsid w:val="00394CD7"/>
    <w:rsid w:val="00395B4D"/>
    <w:rsid w:val="00397771"/>
    <w:rsid w:val="00397EC5"/>
    <w:rsid w:val="003A02DB"/>
    <w:rsid w:val="003A0AEE"/>
    <w:rsid w:val="003A2578"/>
    <w:rsid w:val="003A4250"/>
    <w:rsid w:val="003B0B92"/>
    <w:rsid w:val="003B0DDC"/>
    <w:rsid w:val="003B13E3"/>
    <w:rsid w:val="003B1BE5"/>
    <w:rsid w:val="003B1F06"/>
    <w:rsid w:val="003B23C5"/>
    <w:rsid w:val="003B25DC"/>
    <w:rsid w:val="003B279A"/>
    <w:rsid w:val="003B329A"/>
    <w:rsid w:val="003B3CC8"/>
    <w:rsid w:val="003B4F30"/>
    <w:rsid w:val="003B4F9F"/>
    <w:rsid w:val="003B527A"/>
    <w:rsid w:val="003B5CA7"/>
    <w:rsid w:val="003B60CE"/>
    <w:rsid w:val="003B75C7"/>
    <w:rsid w:val="003B7CB3"/>
    <w:rsid w:val="003C3F4E"/>
    <w:rsid w:val="003C4A6A"/>
    <w:rsid w:val="003C6716"/>
    <w:rsid w:val="003D0149"/>
    <w:rsid w:val="003D3AE9"/>
    <w:rsid w:val="003D3C6D"/>
    <w:rsid w:val="003D56C0"/>
    <w:rsid w:val="003D7E51"/>
    <w:rsid w:val="003E1402"/>
    <w:rsid w:val="003E14CF"/>
    <w:rsid w:val="003E38C2"/>
    <w:rsid w:val="003E5BFA"/>
    <w:rsid w:val="003F0123"/>
    <w:rsid w:val="003F084F"/>
    <w:rsid w:val="003F20C9"/>
    <w:rsid w:val="003F2942"/>
    <w:rsid w:val="003F3F5B"/>
    <w:rsid w:val="003F7FE9"/>
    <w:rsid w:val="0040160E"/>
    <w:rsid w:val="00401798"/>
    <w:rsid w:val="00402634"/>
    <w:rsid w:val="00402E61"/>
    <w:rsid w:val="00402EF5"/>
    <w:rsid w:val="00403059"/>
    <w:rsid w:val="00403FE8"/>
    <w:rsid w:val="00404974"/>
    <w:rsid w:val="00404C5B"/>
    <w:rsid w:val="0040531F"/>
    <w:rsid w:val="004056DC"/>
    <w:rsid w:val="00405A45"/>
    <w:rsid w:val="00405CA4"/>
    <w:rsid w:val="0040769F"/>
    <w:rsid w:val="00410A27"/>
    <w:rsid w:val="00410E95"/>
    <w:rsid w:val="00413433"/>
    <w:rsid w:val="00414EC6"/>
    <w:rsid w:val="00416AA0"/>
    <w:rsid w:val="00416C61"/>
    <w:rsid w:val="00420BA2"/>
    <w:rsid w:val="004212BD"/>
    <w:rsid w:val="00421E38"/>
    <w:rsid w:val="004237FB"/>
    <w:rsid w:val="00427DCB"/>
    <w:rsid w:val="00432CA5"/>
    <w:rsid w:val="00435734"/>
    <w:rsid w:val="00436572"/>
    <w:rsid w:val="004367C6"/>
    <w:rsid w:val="00436C93"/>
    <w:rsid w:val="00436EBB"/>
    <w:rsid w:val="00440F8C"/>
    <w:rsid w:val="00443C82"/>
    <w:rsid w:val="004444B6"/>
    <w:rsid w:val="00445FD1"/>
    <w:rsid w:val="004461C8"/>
    <w:rsid w:val="00446C65"/>
    <w:rsid w:val="0044733E"/>
    <w:rsid w:val="00455351"/>
    <w:rsid w:val="00457E53"/>
    <w:rsid w:val="00461118"/>
    <w:rsid w:val="00465497"/>
    <w:rsid w:val="0046644B"/>
    <w:rsid w:val="004667A9"/>
    <w:rsid w:val="004670FE"/>
    <w:rsid w:val="004678E5"/>
    <w:rsid w:val="00467AF1"/>
    <w:rsid w:val="0047005A"/>
    <w:rsid w:val="004701F7"/>
    <w:rsid w:val="00472638"/>
    <w:rsid w:val="00472A75"/>
    <w:rsid w:val="00472FCE"/>
    <w:rsid w:val="00475C2E"/>
    <w:rsid w:val="0047756E"/>
    <w:rsid w:val="00477926"/>
    <w:rsid w:val="00480F8A"/>
    <w:rsid w:val="00481295"/>
    <w:rsid w:val="00482D2F"/>
    <w:rsid w:val="00485B8E"/>
    <w:rsid w:val="004864D6"/>
    <w:rsid w:val="00486AAC"/>
    <w:rsid w:val="00487148"/>
    <w:rsid w:val="004914F8"/>
    <w:rsid w:val="00491FA3"/>
    <w:rsid w:val="004946E3"/>
    <w:rsid w:val="00494E7D"/>
    <w:rsid w:val="004950CF"/>
    <w:rsid w:val="00496986"/>
    <w:rsid w:val="00497F77"/>
    <w:rsid w:val="004A18D7"/>
    <w:rsid w:val="004A578C"/>
    <w:rsid w:val="004A619E"/>
    <w:rsid w:val="004B106A"/>
    <w:rsid w:val="004B4253"/>
    <w:rsid w:val="004B6C37"/>
    <w:rsid w:val="004B7174"/>
    <w:rsid w:val="004B7CF2"/>
    <w:rsid w:val="004B7F34"/>
    <w:rsid w:val="004C159E"/>
    <w:rsid w:val="004C3020"/>
    <w:rsid w:val="004C38F4"/>
    <w:rsid w:val="004C436A"/>
    <w:rsid w:val="004C68F9"/>
    <w:rsid w:val="004C6BCD"/>
    <w:rsid w:val="004C74E8"/>
    <w:rsid w:val="004C7952"/>
    <w:rsid w:val="004C7C9E"/>
    <w:rsid w:val="004D0E8F"/>
    <w:rsid w:val="004D4C5E"/>
    <w:rsid w:val="004D5288"/>
    <w:rsid w:val="004D5F0E"/>
    <w:rsid w:val="004D7710"/>
    <w:rsid w:val="004E063D"/>
    <w:rsid w:val="004E1471"/>
    <w:rsid w:val="004E213E"/>
    <w:rsid w:val="004E5A68"/>
    <w:rsid w:val="004E5D32"/>
    <w:rsid w:val="004F1722"/>
    <w:rsid w:val="004F42D6"/>
    <w:rsid w:val="004F4EEA"/>
    <w:rsid w:val="004F6A0E"/>
    <w:rsid w:val="004F7329"/>
    <w:rsid w:val="004F7FFA"/>
    <w:rsid w:val="00500D98"/>
    <w:rsid w:val="005015E8"/>
    <w:rsid w:val="0050233D"/>
    <w:rsid w:val="0050779F"/>
    <w:rsid w:val="00510794"/>
    <w:rsid w:val="005107DB"/>
    <w:rsid w:val="00511366"/>
    <w:rsid w:val="00515D11"/>
    <w:rsid w:val="00516317"/>
    <w:rsid w:val="00517387"/>
    <w:rsid w:val="00520708"/>
    <w:rsid w:val="005217F0"/>
    <w:rsid w:val="00522FCF"/>
    <w:rsid w:val="00523825"/>
    <w:rsid w:val="00523BC1"/>
    <w:rsid w:val="00525866"/>
    <w:rsid w:val="00527B0F"/>
    <w:rsid w:val="0053055C"/>
    <w:rsid w:val="00531459"/>
    <w:rsid w:val="005341E1"/>
    <w:rsid w:val="00536BCF"/>
    <w:rsid w:val="00540C9E"/>
    <w:rsid w:val="005412A7"/>
    <w:rsid w:val="00544695"/>
    <w:rsid w:val="00546D2B"/>
    <w:rsid w:val="005475C2"/>
    <w:rsid w:val="005502BA"/>
    <w:rsid w:val="0055312F"/>
    <w:rsid w:val="00554109"/>
    <w:rsid w:val="005551F6"/>
    <w:rsid w:val="00560779"/>
    <w:rsid w:val="0056130B"/>
    <w:rsid w:val="005613A4"/>
    <w:rsid w:val="005660A8"/>
    <w:rsid w:val="00570DE0"/>
    <w:rsid w:val="00571DB5"/>
    <w:rsid w:val="00572F2C"/>
    <w:rsid w:val="00576D06"/>
    <w:rsid w:val="005770D0"/>
    <w:rsid w:val="00582E5E"/>
    <w:rsid w:val="00584CA5"/>
    <w:rsid w:val="0058636C"/>
    <w:rsid w:val="0059146E"/>
    <w:rsid w:val="00591D32"/>
    <w:rsid w:val="00591DFE"/>
    <w:rsid w:val="00591FE6"/>
    <w:rsid w:val="005920AB"/>
    <w:rsid w:val="00596B9A"/>
    <w:rsid w:val="005A3C82"/>
    <w:rsid w:val="005A3D40"/>
    <w:rsid w:val="005A7F51"/>
    <w:rsid w:val="005B26BB"/>
    <w:rsid w:val="005B36D1"/>
    <w:rsid w:val="005B6EEA"/>
    <w:rsid w:val="005B732A"/>
    <w:rsid w:val="005B745F"/>
    <w:rsid w:val="005C1D6E"/>
    <w:rsid w:val="005C2AE7"/>
    <w:rsid w:val="005C68EA"/>
    <w:rsid w:val="005C77B9"/>
    <w:rsid w:val="005D1381"/>
    <w:rsid w:val="005D28BD"/>
    <w:rsid w:val="005D2DBA"/>
    <w:rsid w:val="005D4179"/>
    <w:rsid w:val="005D730A"/>
    <w:rsid w:val="005E02FC"/>
    <w:rsid w:val="005E0383"/>
    <w:rsid w:val="005E102E"/>
    <w:rsid w:val="005E1768"/>
    <w:rsid w:val="005E1DEC"/>
    <w:rsid w:val="005E312B"/>
    <w:rsid w:val="005E3BB5"/>
    <w:rsid w:val="005E3FB6"/>
    <w:rsid w:val="005E4B33"/>
    <w:rsid w:val="005E4EC8"/>
    <w:rsid w:val="005E5967"/>
    <w:rsid w:val="005E684D"/>
    <w:rsid w:val="005F4AB2"/>
    <w:rsid w:val="005F7084"/>
    <w:rsid w:val="005F7CC0"/>
    <w:rsid w:val="005F7EAF"/>
    <w:rsid w:val="00600F32"/>
    <w:rsid w:val="00601F25"/>
    <w:rsid w:val="00602B89"/>
    <w:rsid w:val="00607280"/>
    <w:rsid w:val="00607F4A"/>
    <w:rsid w:val="0061031E"/>
    <w:rsid w:val="006132AB"/>
    <w:rsid w:val="00614465"/>
    <w:rsid w:val="00616A4C"/>
    <w:rsid w:val="00616AF2"/>
    <w:rsid w:val="00616C45"/>
    <w:rsid w:val="006205AE"/>
    <w:rsid w:val="0062145A"/>
    <w:rsid w:val="006247AF"/>
    <w:rsid w:val="006248EC"/>
    <w:rsid w:val="00624BD5"/>
    <w:rsid w:val="00624C0B"/>
    <w:rsid w:val="006262BB"/>
    <w:rsid w:val="006266F8"/>
    <w:rsid w:val="00627F60"/>
    <w:rsid w:val="00635F99"/>
    <w:rsid w:val="00641516"/>
    <w:rsid w:val="006434C5"/>
    <w:rsid w:val="00643F58"/>
    <w:rsid w:val="006462A3"/>
    <w:rsid w:val="00650F83"/>
    <w:rsid w:val="0065118D"/>
    <w:rsid w:val="006525DB"/>
    <w:rsid w:val="0065480B"/>
    <w:rsid w:val="00655F9D"/>
    <w:rsid w:val="00660A24"/>
    <w:rsid w:val="00661F49"/>
    <w:rsid w:val="00662CCB"/>
    <w:rsid w:val="0066454F"/>
    <w:rsid w:val="006679EC"/>
    <w:rsid w:val="00672E79"/>
    <w:rsid w:val="00673350"/>
    <w:rsid w:val="0067394B"/>
    <w:rsid w:val="00673F9E"/>
    <w:rsid w:val="0067555B"/>
    <w:rsid w:val="00677071"/>
    <w:rsid w:val="006833DB"/>
    <w:rsid w:val="00683AAD"/>
    <w:rsid w:val="00686C2C"/>
    <w:rsid w:val="0068791E"/>
    <w:rsid w:val="00687D94"/>
    <w:rsid w:val="006913CF"/>
    <w:rsid w:val="0069314B"/>
    <w:rsid w:val="00694146"/>
    <w:rsid w:val="006954AE"/>
    <w:rsid w:val="00695BE4"/>
    <w:rsid w:val="00695DE8"/>
    <w:rsid w:val="00696FFC"/>
    <w:rsid w:val="0069726F"/>
    <w:rsid w:val="0069789E"/>
    <w:rsid w:val="006A0F26"/>
    <w:rsid w:val="006A25BC"/>
    <w:rsid w:val="006A347C"/>
    <w:rsid w:val="006A4DB7"/>
    <w:rsid w:val="006A66E7"/>
    <w:rsid w:val="006B1069"/>
    <w:rsid w:val="006B106F"/>
    <w:rsid w:val="006B1B79"/>
    <w:rsid w:val="006B2C33"/>
    <w:rsid w:val="006B3674"/>
    <w:rsid w:val="006B44B3"/>
    <w:rsid w:val="006B56C8"/>
    <w:rsid w:val="006C053E"/>
    <w:rsid w:val="006C5A8B"/>
    <w:rsid w:val="006C633F"/>
    <w:rsid w:val="006C6E05"/>
    <w:rsid w:val="006C7F9F"/>
    <w:rsid w:val="006D02F4"/>
    <w:rsid w:val="006D1554"/>
    <w:rsid w:val="006D3DEE"/>
    <w:rsid w:val="006D4E9E"/>
    <w:rsid w:val="006D5096"/>
    <w:rsid w:val="006D64F0"/>
    <w:rsid w:val="006D7857"/>
    <w:rsid w:val="006E0DBC"/>
    <w:rsid w:val="006E1EF2"/>
    <w:rsid w:val="006E3156"/>
    <w:rsid w:val="006E3297"/>
    <w:rsid w:val="006E3AA0"/>
    <w:rsid w:val="006E3DA9"/>
    <w:rsid w:val="006E3E76"/>
    <w:rsid w:val="006E6BFC"/>
    <w:rsid w:val="006F07F3"/>
    <w:rsid w:val="006F2906"/>
    <w:rsid w:val="006F33FD"/>
    <w:rsid w:val="006F4CB1"/>
    <w:rsid w:val="006F55F5"/>
    <w:rsid w:val="006F5C8F"/>
    <w:rsid w:val="006F66D8"/>
    <w:rsid w:val="006F6F9D"/>
    <w:rsid w:val="006F71A6"/>
    <w:rsid w:val="007000EE"/>
    <w:rsid w:val="00700670"/>
    <w:rsid w:val="00701FBA"/>
    <w:rsid w:val="007107AA"/>
    <w:rsid w:val="00710DD5"/>
    <w:rsid w:val="00711F70"/>
    <w:rsid w:val="007126B9"/>
    <w:rsid w:val="00712A81"/>
    <w:rsid w:val="00712F45"/>
    <w:rsid w:val="00714693"/>
    <w:rsid w:val="00715F62"/>
    <w:rsid w:val="007164E5"/>
    <w:rsid w:val="0071662D"/>
    <w:rsid w:val="00716B6F"/>
    <w:rsid w:val="007171D3"/>
    <w:rsid w:val="00717F37"/>
    <w:rsid w:val="00720028"/>
    <w:rsid w:val="0072034D"/>
    <w:rsid w:val="0072129D"/>
    <w:rsid w:val="00722690"/>
    <w:rsid w:val="00722ABB"/>
    <w:rsid w:val="00723DBC"/>
    <w:rsid w:val="00732439"/>
    <w:rsid w:val="0073363A"/>
    <w:rsid w:val="00734005"/>
    <w:rsid w:val="007365CE"/>
    <w:rsid w:val="0074185D"/>
    <w:rsid w:val="007425EC"/>
    <w:rsid w:val="00743F4D"/>
    <w:rsid w:val="00745FCA"/>
    <w:rsid w:val="00746E56"/>
    <w:rsid w:val="00747CD7"/>
    <w:rsid w:val="00750147"/>
    <w:rsid w:val="007525AF"/>
    <w:rsid w:val="00752F8C"/>
    <w:rsid w:val="00753CE7"/>
    <w:rsid w:val="00753E7D"/>
    <w:rsid w:val="00755004"/>
    <w:rsid w:val="00755BB9"/>
    <w:rsid w:val="0075603B"/>
    <w:rsid w:val="00756BD2"/>
    <w:rsid w:val="00757FEA"/>
    <w:rsid w:val="00762572"/>
    <w:rsid w:val="00765431"/>
    <w:rsid w:val="007668C5"/>
    <w:rsid w:val="00771739"/>
    <w:rsid w:val="00773256"/>
    <w:rsid w:val="00773886"/>
    <w:rsid w:val="00773F5B"/>
    <w:rsid w:val="007746A2"/>
    <w:rsid w:val="00777040"/>
    <w:rsid w:val="00777BC9"/>
    <w:rsid w:val="00780170"/>
    <w:rsid w:val="00781673"/>
    <w:rsid w:val="00783ABB"/>
    <w:rsid w:val="007877EA"/>
    <w:rsid w:val="00787F1E"/>
    <w:rsid w:val="007921BF"/>
    <w:rsid w:val="007970B7"/>
    <w:rsid w:val="00797F6B"/>
    <w:rsid w:val="007A02DD"/>
    <w:rsid w:val="007A0CD4"/>
    <w:rsid w:val="007A1B0F"/>
    <w:rsid w:val="007A24C8"/>
    <w:rsid w:val="007A2E9E"/>
    <w:rsid w:val="007A31EE"/>
    <w:rsid w:val="007A5305"/>
    <w:rsid w:val="007A675F"/>
    <w:rsid w:val="007A6F51"/>
    <w:rsid w:val="007A7B86"/>
    <w:rsid w:val="007B0900"/>
    <w:rsid w:val="007B1EA4"/>
    <w:rsid w:val="007B2AD8"/>
    <w:rsid w:val="007B3AEB"/>
    <w:rsid w:val="007B482B"/>
    <w:rsid w:val="007B63DC"/>
    <w:rsid w:val="007B64C8"/>
    <w:rsid w:val="007B7C37"/>
    <w:rsid w:val="007C0C2B"/>
    <w:rsid w:val="007C1EB9"/>
    <w:rsid w:val="007C212F"/>
    <w:rsid w:val="007C29ED"/>
    <w:rsid w:val="007C7D9B"/>
    <w:rsid w:val="007D0A34"/>
    <w:rsid w:val="007D1FC7"/>
    <w:rsid w:val="007D2A1B"/>
    <w:rsid w:val="007D2D04"/>
    <w:rsid w:val="007D60F7"/>
    <w:rsid w:val="007D63CF"/>
    <w:rsid w:val="007E18DC"/>
    <w:rsid w:val="007E3BE5"/>
    <w:rsid w:val="007E3E43"/>
    <w:rsid w:val="007E4725"/>
    <w:rsid w:val="007E511C"/>
    <w:rsid w:val="007E58CA"/>
    <w:rsid w:val="007E680F"/>
    <w:rsid w:val="007E6A62"/>
    <w:rsid w:val="007F0AAA"/>
    <w:rsid w:val="007F372E"/>
    <w:rsid w:val="007F5064"/>
    <w:rsid w:val="007F6EAF"/>
    <w:rsid w:val="00801811"/>
    <w:rsid w:val="00803D27"/>
    <w:rsid w:val="00806974"/>
    <w:rsid w:val="00812A19"/>
    <w:rsid w:val="008166AC"/>
    <w:rsid w:val="00820DF7"/>
    <w:rsid w:val="0082208E"/>
    <w:rsid w:val="00822630"/>
    <w:rsid w:val="00827ADB"/>
    <w:rsid w:val="00827F0C"/>
    <w:rsid w:val="008312ED"/>
    <w:rsid w:val="00831834"/>
    <w:rsid w:val="00831BE8"/>
    <w:rsid w:val="008324EE"/>
    <w:rsid w:val="0083593C"/>
    <w:rsid w:val="008367B5"/>
    <w:rsid w:val="00837359"/>
    <w:rsid w:val="0084154B"/>
    <w:rsid w:val="00841FD4"/>
    <w:rsid w:val="00843058"/>
    <w:rsid w:val="008445DD"/>
    <w:rsid w:val="00845815"/>
    <w:rsid w:val="00845EF3"/>
    <w:rsid w:val="00846534"/>
    <w:rsid w:val="00846818"/>
    <w:rsid w:val="00847E98"/>
    <w:rsid w:val="008502D8"/>
    <w:rsid w:val="00851C73"/>
    <w:rsid w:val="00853C46"/>
    <w:rsid w:val="0085494C"/>
    <w:rsid w:val="008564DB"/>
    <w:rsid w:val="008608F9"/>
    <w:rsid w:val="008630B2"/>
    <w:rsid w:val="00863FD7"/>
    <w:rsid w:val="0086676F"/>
    <w:rsid w:val="00867831"/>
    <w:rsid w:val="00872870"/>
    <w:rsid w:val="00882464"/>
    <w:rsid w:val="00882D55"/>
    <w:rsid w:val="008848B6"/>
    <w:rsid w:val="0088505D"/>
    <w:rsid w:val="0088603D"/>
    <w:rsid w:val="0089010E"/>
    <w:rsid w:val="008972F6"/>
    <w:rsid w:val="008A0045"/>
    <w:rsid w:val="008A2015"/>
    <w:rsid w:val="008A41AF"/>
    <w:rsid w:val="008A424B"/>
    <w:rsid w:val="008A4821"/>
    <w:rsid w:val="008A4F59"/>
    <w:rsid w:val="008A500E"/>
    <w:rsid w:val="008A648D"/>
    <w:rsid w:val="008A6842"/>
    <w:rsid w:val="008A7965"/>
    <w:rsid w:val="008B0151"/>
    <w:rsid w:val="008B3910"/>
    <w:rsid w:val="008B4084"/>
    <w:rsid w:val="008B45F8"/>
    <w:rsid w:val="008B4E79"/>
    <w:rsid w:val="008B7881"/>
    <w:rsid w:val="008C00A3"/>
    <w:rsid w:val="008C0538"/>
    <w:rsid w:val="008C07F4"/>
    <w:rsid w:val="008C0994"/>
    <w:rsid w:val="008C17D1"/>
    <w:rsid w:val="008D0293"/>
    <w:rsid w:val="008D10BF"/>
    <w:rsid w:val="008D19F7"/>
    <w:rsid w:val="008D236F"/>
    <w:rsid w:val="008D4EC2"/>
    <w:rsid w:val="008D7DC2"/>
    <w:rsid w:val="008E1551"/>
    <w:rsid w:val="008E220B"/>
    <w:rsid w:val="008E442A"/>
    <w:rsid w:val="008E44CF"/>
    <w:rsid w:val="008E4ACE"/>
    <w:rsid w:val="008E4C39"/>
    <w:rsid w:val="008E5297"/>
    <w:rsid w:val="008E75CE"/>
    <w:rsid w:val="008F06AF"/>
    <w:rsid w:val="008F1053"/>
    <w:rsid w:val="008F2027"/>
    <w:rsid w:val="008F3CF6"/>
    <w:rsid w:val="008F4289"/>
    <w:rsid w:val="008F6D0E"/>
    <w:rsid w:val="00905820"/>
    <w:rsid w:val="0090640F"/>
    <w:rsid w:val="00906AA1"/>
    <w:rsid w:val="00907F40"/>
    <w:rsid w:val="00910863"/>
    <w:rsid w:val="00910E74"/>
    <w:rsid w:val="00911966"/>
    <w:rsid w:val="00913438"/>
    <w:rsid w:val="00913F4B"/>
    <w:rsid w:val="00915FB7"/>
    <w:rsid w:val="009162BC"/>
    <w:rsid w:val="00917787"/>
    <w:rsid w:val="00920618"/>
    <w:rsid w:val="009214D8"/>
    <w:rsid w:val="0092311E"/>
    <w:rsid w:val="009267C3"/>
    <w:rsid w:val="00931872"/>
    <w:rsid w:val="009320F2"/>
    <w:rsid w:val="0093382B"/>
    <w:rsid w:val="00933FE0"/>
    <w:rsid w:val="0093615F"/>
    <w:rsid w:val="00936B1F"/>
    <w:rsid w:val="00936F18"/>
    <w:rsid w:val="00936F3A"/>
    <w:rsid w:val="009402B0"/>
    <w:rsid w:val="00940B83"/>
    <w:rsid w:val="00941E6A"/>
    <w:rsid w:val="00942CDD"/>
    <w:rsid w:val="009431E2"/>
    <w:rsid w:val="0094346D"/>
    <w:rsid w:val="009435AB"/>
    <w:rsid w:val="00947593"/>
    <w:rsid w:val="00951508"/>
    <w:rsid w:val="00952E25"/>
    <w:rsid w:val="00954CDF"/>
    <w:rsid w:val="00956B49"/>
    <w:rsid w:val="00956F74"/>
    <w:rsid w:val="0096029C"/>
    <w:rsid w:val="00960CDC"/>
    <w:rsid w:val="009610F6"/>
    <w:rsid w:val="00961AB2"/>
    <w:rsid w:val="00961C17"/>
    <w:rsid w:val="00964A12"/>
    <w:rsid w:val="00965664"/>
    <w:rsid w:val="0096765C"/>
    <w:rsid w:val="00972031"/>
    <w:rsid w:val="00973740"/>
    <w:rsid w:val="00974550"/>
    <w:rsid w:val="0097622A"/>
    <w:rsid w:val="00981CFD"/>
    <w:rsid w:val="00981EF4"/>
    <w:rsid w:val="00982A01"/>
    <w:rsid w:val="009842C6"/>
    <w:rsid w:val="009848D0"/>
    <w:rsid w:val="00986B1B"/>
    <w:rsid w:val="00987B1F"/>
    <w:rsid w:val="00990567"/>
    <w:rsid w:val="009905FB"/>
    <w:rsid w:val="0099063D"/>
    <w:rsid w:val="00991CFE"/>
    <w:rsid w:val="009939E0"/>
    <w:rsid w:val="009947AB"/>
    <w:rsid w:val="00994A66"/>
    <w:rsid w:val="00995B78"/>
    <w:rsid w:val="00996153"/>
    <w:rsid w:val="009A0BB4"/>
    <w:rsid w:val="009A2D60"/>
    <w:rsid w:val="009A3D99"/>
    <w:rsid w:val="009A4097"/>
    <w:rsid w:val="009A4BAB"/>
    <w:rsid w:val="009A64F2"/>
    <w:rsid w:val="009A68BE"/>
    <w:rsid w:val="009A7C89"/>
    <w:rsid w:val="009B0609"/>
    <w:rsid w:val="009B0E3C"/>
    <w:rsid w:val="009B13E7"/>
    <w:rsid w:val="009B1405"/>
    <w:rsid w:val="009B1776"/>
    <w:rsid w:val="009B29EF"/>
    <w:rsid w:val="009B2B70"/>
    <w:rsid w:val="009B3946"/>
    <w:rsid w:val="009B3E4A"/>
    <w:rsid w:val="009B65DC"/>
    <w:rsid w:val="009B6741"/>
    <w:rsid w:val="009C0E69"/>
    <w:rsid w:val="009C1E6A"/>
    <w:rsid w:val="009C2C05"/>
    <w:rsid w:val="009C3550"/>
    <w:rsid w:val="009C37E0"/>
    <w:rsid w:val="009C47B6"/>
    <w:rsid w:val="009C51EB"/>
    <w:rsid w:val="009C5FF1"/>
    <w:rsid w:val="009C6168"/>
    <w:rsid w:val="009C718B"/>
    <w:rsid w:val="009D09BA"/>
    <w:rsid w:val="009D0D6A"/>
    <w:rsid w:val="009D1DCF"/>
    <w:rsid w:val="009D2BEA"/>
    <w:rsid w:val="009D3662"/>
    <w:rsid w:val="009D4B44"/>
    <w:rsid w:val="009D5417"/>
    <w:rsid w:val="009D5CCF"/>
    <w:rsid w:val="009D7097"/>
    <w:rsid w:val="009E1865"/>
    <w:rsid w:val="009E18C7"/>
    <w:rsid w:val="009E2799"/>
    <w:rsid w:val="009E33C7"/>
    <w:rsid w:val="009E3A02"/>
    <w:rsid w:val="009E4E9D"/>
    <w:rsid w:val="009E5314"/>
    <w:rsid w:val="009E72AB"/>
    <w:rsid w:val="009E72F2"/>
    <w:rsid w:val="009F05AA"/>
    <w:rsid w:val="009F1BF9"/>
    <w:rsid w:val="009F371B"/>
    <w:rsid w:val="009F4DBA"/>
    <w:rsid w:val="009F5E6C"/>
    <w:rsid w:val="00A02937"/>
    <w:rsid w:val="00A05B83"/>
    <w:rsid w:val="00A0689A"/>
    <w:rsid w:val="00A077EA"/>
    <w:rsid w:val="00A110E5"/>
    <w:rsid w:val="00A11861"/>
    <w:rsid w:val="00A11C33"/>
    <w:rsid w:val="00A1677D"/>
    <w:rsid w:val="00A177E6"/>
    <w:rsid w:val="00A20B1B"/>
    <w:rsid w:val="00A30561"/>
    <w:rsid w:val="00A31D2B"/>
    <w:rsid w:val="00A414B2"/>
    <w:rsid w:val="00A44155"/>
    <w:rsid w:val="00A451A3"/>
    <w:rsid w:val="00A45E60"/>
    <w:rsid w:val="00A45EC3"/>
    <w:rsid w:val="00A46125"/>
    <w:rsid w:val="00A50F86"/>
    <w:rsid w:val="00A543E6"/>
    <w:rsid w:val="00A54C04"/>
    <w:rsid w:val="00A5631F"/>
    <w:rsid w:val="00A60931"/>
    <w:rsid w:val="00A62815"/>
    <w:rsid w:val="00A63A71"/>
    <w:rsid w:val="00A65397"/>
    <w:rsid w:val="00A65804"/>
    <w:rsid w:val="00A6611B"/>
    <w:rsid w:val="00A70249"/>
    <w:rsid w:val="00A71670"/>
    <w:rsid w:val="00A71C06"/>
    <w:rsid w:val="00A75457"/>
    <w:rsid w:val="00A75A7A"/>
    <w:rsid w:val="00A75CF5"/>
    <w:rsid w:val="00A76E22"/>
    <w:rsid w:val="00A76E9A"/>
    <w:rsid w:val="00A834B6"/>
    <w:rsid w:val="00A84AF4"/>
    <w:rsid w:val="00A84DD0"/>
    <w:rsid w:val="00A863F3"/>
    <w:rsid w:val="00A9014F"/>
    <w:rsid w:val="00A90B6F"/>
    <w:rsid w:val="00A9207E"/>
    <w:rsid w:val="00A92750"/>
    <w:rsid w:val="00AA398C"/>
    <w:rsid w:val="00AB0C75"/>
    <w:rsid w:val="00AB1C30"/>
    <w:rsid w:val="00AB309C"/>
    <w:rsid w:val="00AB33C3"/>
    <w:rsid w:val="00AB3B51"/>
    <w:rsid w:val="00AB41E9"/>
    <w:rsid w:val="00AB51C2"/>
    <w:rsid w:val="00AB64C6"/>
    <w:rsid w:val="00AC043F"/>
    <w:rsid w:val="00AC187F"/>
    <w:rsid w:val="00AC2602"/>
    <w:rsid w:val="00AC316C"/>
    <w:rsid w:val="00AC3E18"/>
    <w:rsid w:val="00AD085A"/>
    <w:rsid w:val="00AD4B64"/>
    <w:rsid w:val="00AD51FC"/>
    <w:rsid w:val="00AD58F6"/>
    <w:rsid w:val="00AD7462"/>
    <w:rsid w:val="00AD7AFC"/>
    <w:rsid w:val="00AE012A"/>
    <w:rsid w:val="00AE1033"/>
    <w:rsid w:val="00AE1944"/>
    <w:rsid w:val="00AE50D1"/>
    <w:rsid w:val="00AE5439"/>
    <w:rsid w:val="00AE6E92"/>
    <w:rsid w:val="00AF2A18"/>
    <w:rsid w:val="00AF32DB"/>
    <w:rsid w:val="00AF3A26"/>
    <w:rsid w:val="00AF71FB"/>
    <w:rsid w:val="00B00A0E"/>
    <w:rsid w:val="00B021FA"/>
    <w:rsid w:val="00B0352C"/>
    <w:rsid w:val="00B06117"/>
    <w:rsid w:val="00B07FA5"/>
    <w:rsid w:val="00B11401"/>
    <w:rsid w:val="00B115EE"/>
    <w:rsid w:val="00B11D84"/>
    <w:rsid w:val="00B1417A"/>
    <w:rsid w:val="00B1448A"/>
    <w:rsid w:val="00B161DD"/>
    <w:rsid w:val="00B167CA"/>
    <w:rsid w:val="00B1768B"/>
    <w:rsid w:val="00B20F45"/>
    <w:rsid w:val="00B21628"/>
    <w:rsid w:val="00B22FA7"/>
    <w:rsid w:val="00B24A73"/>
    <w:rsid w:val="00B2544D"/>
    <w:rsid w:val="00B25A81"/>
    <w:rsid w:val="00B310A9"/>
    <w:rsid w:val="00B31273"/>
    <w:rsid w:val="00B32AC4"/>
    <w:rsid w:val="00B33E19"/>
    <w:rsid w:val="00B370E4"/>
    <w:rsid w:val="00B4004E"/>
    <w:rsid w:val="00B401D8"/>
    <w:rsid w:val="00B447D7"/>
    <w:rsid w:val="00B44C66"/>
    <w:rsid w:val="00B47D49"/>
    <w:rsid w:val="00B54B7C"/>
    <w:rsid w:val="00B5618C"/>
    <w:rsid w:val="00B57057"/>
    <w:rsid w:val="00B61E96"/>
    <w:rsid w:val="00B61F86"/>
    <w:rsid w:val="00B624CF"/>
    <w:rsid w:val="00B639C0"/>
    <w:rsid w:val="00B65248"/>
    <w:rsid w:val="00B6641C"/>
    <w:rsid w:val="00B6744E"/>
    <w:rsid w:val="00B70B2F"/>
    <w:rsid w:val="00B7163D"/>
    <w:rsid w:val="00B7433A"/>
    <w:rsid w:val="00B7456D"/>
    <w:rsid w:val="00B75BA5"/>
    <w:rsid w:val="00B8205B"/>
    <w:rsid w:val="00B82649"/>
    <w:rsid w:val="00B82CB9"/>
    <w:rsid w:val="00B839DD"/>
    <w:rsid w:val="00B84827"/>
    <w:rsid w:val="00B84C83"/>
    <w:rsid w:val="00B90D0C"/>
    <w:rsid w:val="00B92124"/>
    <w:rsid w:val="00B9218B"/>
    <w:rsid w:val="00B9251A"/>
    <w:rsid w:val="00B92594"/>
    <w:rsid w:val="00B929C2"/>
    <w:rsid w:val="00B95D6E"/>
    <w:rsid w:val="00BA03FA"/>
    <w:rsid w:val="00BA04EF"/>
    <w:rsid w:val="00BA0BAF"/>
    <w:rsid w:val="00BA5E37"/>
    <w:rsid w:val="00BA7A6E"/>
    <w:rsid w:val="00BB2CEF"/>
    <w:rsid w:val="00BB3A87"/>
    <w:rsid w:val="00BB4D3F"/>
    <w:rsid w:val="00BB4FA8"/>
    <w:rsid w:val="00BB5D4F"/>
    <w:rsid w:val="00BB5E23"/>
    <w:rsid w:val="00BB68FC"/>
    <w:rsid w:val="00BB7444"/>
    <w:rsid w:val="00BB7614"/>
    <w:rsid w:val="00BC07E9"/>
    <w:rsid w:val="00BC5B80"/>
    <w:rsid w:val="00BC7F9E"/>
    <w:rsid w:val="00BD0466"/>
    <w:rsid w:val="00BD254A"/>
    <w:rsid w:val="00BD269B"/>
    <w:rsid w:val="00BD3E68"/>
    <w:rsid w:val="00BD6150"/>
    <w:rsid w:val="00BE2724"/>
    <w:rsid w:val="00BE36FC"/>
    <w:rsid w:val="00BE4544"/>
    <w:rsid w:val="00BE5F18"/>
    <w:rsid w:val="00BE7536"/>
    <w:rsid w:val="00BF0237"/>
    <w:rsid w:val="00BF1B65"/>
    <w:rsid w:val="00BF30CE"/>
    <w:rsid w:val="00BF317E"/>
    <w:rsid w:val="00BF489A"/>
    <w:rsid w:val="00C00B07"/>
    <w:rsid w:val="00C02052"/>
    <w:rsid w:val="00C0320A"/>
    <w:rsid w:val="00C04376"/>
    <w:rsid w:val="00C051F8"/>
    <w:rsid w:val="00C062DA"/>
    <w:rsid w:val="00C104D9"/>
    <w:rsid w:val="00C10636"/>
    <w:rsid w:val="00C10AF7"/>
    <w:rsid w:val="00C11206"/>
    <w:rsid w:val="00C11916"/>
    <w:rsid w:val="00C11DFA"/>
    <w:rsid w:val="00C14A53"/>
    <w:rsid w:val="00C14D02"/>
    <w:rsid w:val="00C17016"/>
    <w:rsid w:val="00C20CB8"/>
    <w:rsid w:val="00C21605"/>
    <w:rsid w:val="00C2226B"/>
    <w:rsid w:val="00C2273B"/>
    <w:rsid w:val="00C22A20"/>
    <w:rsid w:val="00C2378A"/>
    <w:rsid w:val="00C26CC7"/>
    <w:rsid w:val="00C30C3F"/>
    <w:rsid w:val="00C33F5F"/>
    <w:rsid w:val="00C35D76"/>
    <w:rsid w:val="00C364D7"/>
    <w:rsid w:val="00C376CC"/>
    <w:rsid w:val="00C42F97"/>
    <w:rsid w:val="00C43E68"/>
    <w:rsid w:val="00C52D7C"/>
    <w:rsid w:val="00C533D0"/>
    <w:rsid w:val="00C53610"/>
    <w:rsid w:val="00C53D9F"/>
    <w:rsid w:val="00C558BC"/>
    <w:rsid w:val="00C56AB6"/>
    <w:rsid w:val="00C575B6"/>
    <w:rsid w:val="00C605C7"/>
    <w:rsid w:val="00C615F8"/>
    <w:rsid w:val="00C6160B"/>
    <w:rsid w:val="00C62C14"/>
    <w:rsid w:val="00C62E05"/>
    <w:rsid w:val="00C63228"/>
    <w:rsid w:val="00C64CC9"/>
    <w:rsid w:val="00C6692E"/>
    <w:rsid w:val="00C66E81"/>
    <w:rsid w:val="00C6714F"/>
    <w:rsid w:val="00C673BB"/>
    <w:rsid w:val="00C70144"/>
    <w:rsid w:val="00C7022B"/>
    <w:rsid w:val="00C70DD4"/>
    <w:rsid w:val="00C71E61"/>
    <w:rsid w:val="00C720B2"/>
    <w:rsid w:val="00C721E2"/>
    <w:rsid w:val="00C7308D"/>
    <w:rsid w:val="00C73E5D"/>
    <w:rsid w:val="00C74D3A"/>
    <w:rsid w:val="00C75DCC"/>
    <w:rsid w:val="00C7799D"/>
    <w:rsid w:val="00C80B30"/>
    <w:rsid w:val="00C81662"/>
    <w:rsid w:val="00C843BC"/>
    <w:rsid w:val="00C84406"/>
    <w:rsid w:val="00C84738"/>
    <w:rsid w:val="00C878C8"/>
    <w:rsid w:val="00C91824"/>
    <w:rsid w:val="00C91DFE"/>
    <w:rsid w:val="00C933CC"/>
    <w:rsid w:val="00C94CA4"/>
    <w:rsid w:val="00C95BC2"/>
    <w:rsid w:val="00CA26DE"/>
    <w:rsid w:val="00CA33C6"/>
    <w:rsid w:val="00CA3730"/>
    <w:rsid w:val="00CA423B"/>
    <w:rsid w:val="00CA4D54"/>
    <w:rsid w:val="00CA4DC6"/>
    <w:rsid w:val="00CA5A63"/>
    <w:rsid w:val="00CA5CF3"/>
    <w:rsid w:val="00CA6C2E"/>
    <w:rsid w:val="00CA7383"/>
    <w:rsid w:val="00CB1A39"/>
    <w:rsid w:val="00CB3577"/>
    <w:rsid w:val="00CB35A7"/>
    <w:rsid w:val="00CB61FA"/>
    <w:rsid w:val="00CC1F6B"/>
    <w:rsid w:val="00CC2360"/>
    <w:rsid w:val="00CC42E9"/>
    <w:rsid w:val="00CC45F8"/>
    <w:rsid w:val="00CD16F2"/>
    <w:rsid w:val="00CD1B99"/>
    <w:rsid w:val="00CD2797"/>
    <w:rsid w:val="00CD6D29"/>
    <w:rsid w:val="00CE200A"/>
    <w:rsid w:val="00CE41DA"/>
    <w:rsid w:val="00CE5A9E"/>
    <w:rsid w:val="00CE7019"/>
    <w:rsid w:val="00CF0048"/>
    <w:rsid w:val="00CF270A"/>
    <w:rsid w:val="00CF6040"/>
    <w:rsid w:val="00CF768E"/>
    <w:rsid w:val="00D01824"/>
    <w:rsid w:val="00D05454"/>
    <w:rsid w:val="00D0545E"/>
    <w:rsid w:val="00D072FF"/>
    <w:rsid w:val="00D11407"/>
    <w:rsid w:val="00D12590"/>
    <w:rsid w:val="00D131BA"/>
    <w:rsid w:val="00D13B1E"/>
    <w:rsid w:val="00D14C94"/>
    <w:rsid w:val="00D21735"/>
    <w:rsid w:val="00D240A9"/>
    <w:rsid w:val="00D24BAD"/>
    <w:rsid w:val="00D26F37"/>
    <w:rsid w:val="00D3025D"/>
    <w:rsid w:val="00D304FB"/>
    <w:rsid w:val="00D42D88"/>
    <w:rsid w:val="00D43757"/>
    <w:rsid w:val="00D46BFE"/>
    <w:rsid w:val="00D46DD6"/>
    <w:rsid w:val="00D46F6B"/>
    <w:rsid w:val="00D47F5E"/>
    <w:rsid w:val="00D51CDF"/>
    <w:rsid w:val="00D52408"/>
    <w:rsid w:val="00D541F0"/>
    <w:rsid w:val="00D5531B"/>
    <w:rsid w:val="00D558FB"/>
    <w:rsid w:val="00D55AD9"/>
    <w:rsid w:val="00D56B3E"/>
    <w:rsid w:val="00D608F0"/>
    <w:rsid w:val="00D60999"/>
    <w:rsid w:val="00D6184B"/>
    <w:rsid w:val="00D664D4"/>
    <w:rsid w:val="00D668EB"/>
    <w:rsid w:val="00D70596"/>
    <w:rsid w:val="00D71C8A"/>
    <w:rsid w:val="00D7288D"/>
    <w:rsid w:val="00D746C0"/>
    <w:rsid w:val="00D7509A"/>
    <w:rsid w:val="00D751BD"/>
    <w:rsid w:val="00D80136"/>
    <w:rsid w:val="00D80768"/>
    <w:rsid w:val="00D80E45"/>
    <w:rsid w:val="00D81517"/>
    <w:rsid w:val="00D82C46"/>
    <w:rsid w:val="00D83274"/>
    <w:rsid w:val="00D83A15"/>
    <w:rsid w:val="00D842E3"/>
    <w:rsid w:val="00D8694D"/>
    <w:rsid w:val="00D87DA1"/>
    <w:rsid w:val="00D9358D"/>
    <w:rsid w:val="00D93698"/>
    <w:rsid w:val="00D93808"/>
    <w:rsid w:val="00D957E4"/>
    <w:rsid w:val="00D97443"/>
    <w:rsid w:val="00DA0EB2"/>
    <w:rsid w:val="00DA3E3B"/>
    <w:rsid w:val="00DA46C3"/>
    <w:rsid w:val="00DA5143"/>
    <w:rsid w:val="00DA63B8"/>
    <w:rsid w:val="00DA6A1E"/>
    <w:rsid w:val="00DA77CC"/>
    <w:rsid w:val="00DA78AE"/>
    <w:rsid w:val="00DB086C"/>
    <w:rsid w:val="00DB2828"/>
    <w:rsid w:val="00DB2D6D"/>
    <w:rsid w:val="00DB2F39"/>
    <w:rsid w:val="00DB48C4"/>
    <w:rsid w:val="00DB48E0"/>
    <w:rsid w:val="00DB517A"/>
    <w:rsid w:val="00DB7078"/>
    <w:rsid w:val="00DC003A"/>
    <w:rsid w:val="00DC0C08"/>
    <w:rsid w:val="00DC1E1C"/>
    <w:rsid w:val="00DC2292"/>
    <w:rsid w:val="00DC254F"/>
    <w:rsid w:val="00DC28BC"/>
    <w:rsid w:val="00DC305B"/>
    <w:rsid w:val="00DC318A"/>
    <w:rsid w:val="00DC698E"/>
    <w:rsid w:val="00DC7DE2"/>
    <w:rsid w:val="00DD2E09"/>
    <w:rsid w:val="00DD308C"/>
    <w:rsid w:val="00DD44FF"/>
    <w:rsid w:val="00DD47D8"/>
    <w:rsid w:val="00DD4BA1"/>
    <w:rsid w:val="00DD5D65"/>
    <w:rsid w:val="00DD6A0E"/>
    <w:rsid w:val="00DE2AF8"/>
    <w:rsid w:val="00DE6B31"/>
    <w:rsid w:val="00DE6B90"/>
    <w:rsid w:val="00DE7746"/>
    <w:rsid w:val="00DF0AD6"/>
    <w:rsid w:val="00DF1F52"/>
    <w:rsid w:val="00DF3AF6"/>
    <w:rsid w:val="00DF618C"/>
    <w:rsid w:val="00DF76E7"/>
    <w:rsid w:val="00E02F77"/>
    <w:rsid w:val="00E03496"/>
    <w:rsid w:val="00E0790F"/>
    <w:rsid w:val="00E10463"/>
    <w:rsid w:val="00E10BD2"/>
    <w:rsid w:val="00E11873"/>
    <w:rsid w:val="00E11BCE"/>
    <w:rsid w:val="00E123FB"/>
    <w:rsid w:val="00E141D4"/>
    <w:rsid w:val="00E160F9"/>
    <w:rsid w:val="00E1658E"/>
    <w:rsid w:val="00E16D61"/>
    <w:rsid w:val="00E17AC8"/>
    <w:rsid w:val="00E21434"/>
    <w:rsid w:val="00E21BC3"/>
    <w:rsid w:val="00E2581D"/>
    <w:rsid w:val="00E26D2D"/>
    <w:rsid w:val="00E26E9B"/>
    <w:rsid w:val="00E27030"/>
    <w:rsid w:val="00E3037D"/>
    <w:rsid w:val="00E3134F"/>
    <w:rsid w:val="00E33AB5"/>
    <w:rsid w:val="00E3422E"/>
    <w:rsid w:val="00E34C52"/>
    <w:rsid w:val="00E36F1A"/>
    <w:rsid w:val="00E37023"/>
    <w:rsid w:val="00E37BEF"/>
    <w:rsid w:val="00E407B2"/>
    <w:rsid w:val="00E40C12"/>
    <w:rsid w:val="00E40D11"/>
    <w:rsid w:val="00E46D21"/>
    <w:rsid w:val="00E473B5"/>
    <w:rsid w:val="00E47A7E"/>
    <w:rsid w:val="00E51E12"/>
    <w:rsid w:val="00E567AB"/>
    <w:rsid w:val="00E56CE9"/>
    <w:rsid w:val="00E57223"/>
    <w:rsid w:val="00E62514"/>
    <w:rsid w:val="00E64F13"/>
    <w:rsid w:val="00E65C39"/>
    <w:rsid w:val="00E66E44"/>
    <w:rsid w:val="00E67DBF"/>
    <w:rsid w:val="00E707CB"/>
    <w:rsid w:val="00E71858"/>
    <w:rsid w:val="00E71B47"/>
    <w:rsid w:val="00E71BF9"/>
    <w:rsid w:val="00E7430C"/>
    <w:rsid w:val="00E77469"/>
    <w:rsid w:val="00E7753E"/>
    <w:rsid w:val="00E83635"/>
    <w:rsid w:val="00E839D8"/>
    <w:rsid w:val="00E85E41"/>
    <w:rsid w:val="00E87523"/>
    <w:rsid w:val="00E87CDD"/>
    <w:rsid w:val="00E90017"/>
    <w:rsid w:val="00E9021E"/>
    <w:rsid w:val="00E91AF3"/>
    <w:rsid w:val="00E92A78"/>
    <w:rsid w:val="00E93368"/>
    <w:rsid w:val="00E942ED"/>
    <w:rsid w:val="00E97822"/>
    <w:rsid w:val="00EA15AF"/>
    <w:rsid w:val="00EA2C29"/>
    <w:rsid w:val="00EA4127"/>
    <w:rsid w:val="00EA4C59"/>
    <w:rsid w:val="00EA5286"/>
    <w:rsid w:val="00EA5696"/>
    <w:rsid w:val="00EA6AC8"/>
    <w:rsid w:val="00EB0842"/>
    <w:rsid w:val="00EB0857"/>
    <w:rsid w:val="00EB113A"/>
    <w:rsid w:val="00EB1AEA"/>
    <w:rsid w:val="00EB522C"/>
    <w:rsid w:val="00EB5814"/>
    <w:rsid w:val="00EB62C8"/>
    <w:rsid w:val="00EB6714"/>
    <w:rsid w:val="00EB6872"/>
    <w:rsid w:val="00EB6D5B"/>
    <w:rsid w:val="00EC0627"/>
    <w:rsid w:val="00EC1A0F"/>
    <w:rsid w:val="00EC2FDA"/>
    <w:rsid w:val="00ED0C9D"/>
    <w:rsid w:val="00ED0CA3"/>
    <w:rsid w:val="00ED3B65"/>
    <w:rsid w:val="00ED417F"/>
    <w:rsid w:val="00ED5C30"/>
    <w:rsid w:val="00ED636D"/>
    <w:rsid w:val="00EE0E3A"/>
    <w:rsid w:val="00EE198F"/>
    <w:rsid w:val="00EE22EE"/>
    <w:rsid w:val="00EE3D7F"/>
    <w:rsid w:val="00EE4383"/>
    <w:rsid w:val="00EE7581"/>
    <w:rsid w:val="00EE7F6D"/>
    <w:rsid w:val="00EF02A5"/>
    <w:rsid w:val="00EF45E8"/>
    <w:rsid w:val="00EF62FA"/>
    <w:rsid w:val="00EF6B82"/>
    <w:rsid w:val="00F011EE"/>
    <w:rsid w:val="00F0343A"/>
    <w:rsid w:val="00F047ED"/>
    <w:rsid w:val="00F06F96"/>
    <w:rsid w:val="00F07A08"/>
    <w:rsid w:val="00F124A6"/>
    <w:rsid w:val="00F12D08"/>
    <w:rsid w:val="00F147CE"/>
    <w:rsid w:val="00F148D3"/>
    <w:rsid w:val="00F14E7A"/>
    <w:rsid w:val="00F152F4"/>
    <w:rsid w:val="00F15EBC"/>
    <w:rsid w:val="00F15F16"/>
    <w:rsid w:val="00F2175A"/>
    <w:rsid w:val="00F22F35"/>
    <w:rsid w:val="00F2502E"/>
    <w:rsid w:val="00F26FA4"/>
    <w:rsid w:val="00F27B1D"/>
    <w:rsid w:val="00F315BD"/>
    <w:rsid w:val="00F31EB3"/>
    <w:rsid w:val="00F32329"/>
    <w:rsid w:val="00F33F8B"/>
    <w:rsid w:val="00F367D7"/>
    <w:rsid w:val="00F402E3"/>
    <w:rsid w:val="00F42D2E"/>
    <w:rsid w:val="00F47E3E"/>
    <w:rsid w:val="00F47EE1"/>
    <w:rsid w:val="00F5103E"/>
    <w:rsid w:val="00F5251E"/>
    <w:rsid w:val="00F52FA8"/>
    <w:rsid w:val="00F5406E"/>
    <w:rsid w:val="00F549F2"/>
    <w:rsid w:val="00F54F7B"/>
    <w:rsid w:val="00F5537B"/>
    <w:rsid w:val="00F55D4E"/>
    <w:rsid w:val="00F57D1C"/>
    <w:rsid w:val="00F6065E"/>
    <w:rsid w:val="00F610AC"/>
    <w:rsid w:val="00F623A4"/>
    <w:rsid w:val="00F62513"/>
    <w:rsid w:val="00F6669C"/>
    <w:rsid w:val="00F67BF1"/>
    <w:rsid w:val="00F70C87"/>
    <w:rsid w:val="00F73845"/>
    <w:rsid w:val="00F7407C"/>
    <w:rsid w:val="00F75B84"/>
    <w:rsid w:val="00F75BED"/>
    <w:rsid w:val="00F76492"/>
    <w:rsid w:val="00F82F38"/>
    <w:rsid w:val="00F84898"/>
    <w:rsid w:val="00F84C7D"/>
    <w:rsid w:val="00F861EA"/>
    <w:rsid w:val="00F94849"/>
    <w:rsid w:val="00FA0893"/>
    <w:rsid w:val="00FA1E80"/>
    <w:rsid w:val="00FA4483"/>
    <w:rsid w:val="00FA593E"/>
    <w:rsid w:val="00FA73A1"/>
    <w:rsid w:val="00FB06EB"/>
    <w:rsid w:val="00FB0E76"/>
    <w:rsid w:val="00FB1BAD"/>
    <w:rsid w:val="00FB390B"/>
    <w:rsid w:val="00FB3CC6"/>
    <w:rsid w:val="00FB4C82"/>
    <w:rsid w:val="00FB58AE"/>
    <w:rsid w:val="00FB662E"/>
    <w:rsid w:val="00FB680C"/>
    <w:rsid w:val="00FC18A9"/>
    <w:rsid w:val="00FC3591"/>
    <w:rsid w:val="00FC4464"/>
    <w:rsid w:val="00FC68CB"/>
    <w:rsid w:val="00FC6D83"/>
    <w:rsid w:val="00FD0A71"/>
    <w:rsid w:val="00FD0D3A"/>
    <w:rsid w:val="00FD1E7C"/>
    <w:rsid w:val="00FD355A"/>
    <w:rsid w:val="00FD36E0"/>
    <w:rsid w:val="00FD7AD9"/>
    <w:rsid w:val="00FE1E17"/>
    <w:rsid w:val="00FE26ED"/>
    <w:rsid w:val="00FE506C"/>
    <w:rsid w:val="00FE66D7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E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730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E5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529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150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028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0280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558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5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58F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58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uiPriority w:val="99"/>
    <w:rsid w:val="0067555B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270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7579A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2005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75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77EF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756E"/>
    <w:rPr>
      <w:rFonts w:cs="Times New Roman"/>
      <w:vertAlign w:val="superscript"/>
    </w:rPr>
  </w:style>
  <w:style w:type="character" w:customStyle="1" w:styleId="alb">
    <w:name w:val="a_lb"/>
    <w:basedOn w:val="Domylnaczcionkaakapitu"/>
    <w:uiPriority w:val="99"/>
    <w:rsid w:val="007D0A34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E4139"/>
    <w:pPr>
      <w:ind w:left="720"/>
      <w:contextualSpacing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C364D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C364D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E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730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E5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529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150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028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0280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558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5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58F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58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uiPriority w:val="99"/>
    <w:rsid w:val="0067555B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270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7579A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2005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75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77EF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756E"/>
    <w:rPr>
      <w:rFonts w:cs="Times New Roman"/>
      <w:vertAlign w:val="superscript"/>
    </w:rPr>
  </w:style>
  <w:style w:type="character" w:customStyle="1" w:styleId="alb">
    <w:name w:val="a_lb"/>
    <w:basedOn w:val="Domylnaczcionkaakapitu"/>
    <w:uiPriority w:val="99"/>
    <w:rsid w:val="007D0A34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E4139"/>
    <w:pPr>
      <w:ind w:left="720"/>
      <w:contextualSpacing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C364D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C364D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4926</Words>
  <Characters>29557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Danuta Nowakiewicz</dc:creator>
  <cp:lastModifiedBy>jbrzezinska</cp:lastModifiedBy>
  <cp:revision>2</cp:revision>
  <cp:lastPrinted>2017-06-23T10:04:00Z</cp:lastPrinted>
  <dcterms:created xsi:type="dcterms:W3CDTF">2017-07-19T11:54:00Z</dcterms:created>
  <dcterms:modified xsi:type="dcterms:W3CDTF">2017-07-19T11:54:00Z</dcterms:modified>
</cp:coreProperties>
</file>