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750" w:rsidRPr="00A84238" w:rsidRDefault="00A84238" w:rsidP="006D4750">
      <w:pPr>
        <w:overflowPunct/>
        <w:autoSpaceDE/>
        <w:autoSpaceDN/>
        <w:adjustRightInd/>
        <w:textAlignment w:val="auto"/>
        <w:rPr>
          <w:rFonts w:cs="Arial"/>
          <w:sz w:val="18"/>
          <w:szCs w:val="18"/>
        </w:rPr>
      </w:pPr>
      <w:r w:rsidRPr="00A84238">
        <w:rPr>
          <w:rFonts w:cs="Arial"/>
          <w:sz w:val="18"/>
          <w:szCs w:val="18"/>
        </w:rPr>
        <w:t xml:space="preserve">Nr sprawy: </w:t>
      </w:r>
      <w:r w:rsidR="006D4750" w:rsidRPr="00A84238">
        <w:rPr>
          <w:rFonts w:cs="Arial"/>
          <w:sz w:val="18"/>
          <w:szCs w:val="18"/>
        </w:rPr>
        <w:t>SP.ZP.272.</w:t>
      </w:r>
      <w:r w:rsidRPr="00A84238">
        <w:rPr>
          <w:rFonts w:cs="Arial"/>
          <w:sz w:val="18"/>
          <w:szCs w:val="18"/>
        </w:rPr>
        <w:t>21</w:t>
      </w:r>
      <w:r w:rsidR="006D4750" w:rsidRPr="00A84238">
        <w:rPr>
          <w:rFonts w:cs="Arial"/>
          <w:sz w:val="18"/>
          <w:szCs w:val="18"/>
        </w:rPr>
        <w:t>.2017</w:t>
      </w:r>
      <w:r w:rsidRPr="00A84238">
        <w:rPr>
          <w:rFonts w:cs="Arial"/>
          <w:sz w:val="18"/>
          <w:szCs w:val="18"/>
        </w:rPr>
        <w:t>.II.ORP                                                          Załącznik nr 5.</w:t>
      </w:r>
      <w:r>
        <w:rPr>
          <w:rFonts w:cs="Arial"/>
          <w:sz w:val="18"/>
          <w:szCs w:val="18"/>
        </w:rPr>
        <w:t>2</w:t>
      </w:r>
      <w:r w:rsidRPr="00A84238">
        <w:rPr>
          <w:rFonts w:cs="Arial"/>
          <w:sz w:val="18"/>
          <w:szCs w:val="18"/>
        </w:rPr>
        <w:t>. do SIWZ</w:t>
      </w:r>
    </w:p>
    <w:p w:rsidR="006D4750" w:rsidRPr="00354709" w:rsidRDefault="006D4750" w:rsidP="006D4750">
      <w:pPr>
        <w:jc w:val="right"/>
        <w:rPr>
          <w:rFonts w:cs="Arial"/>
          <w:szCs w:val="24"/>
        </w:rPr>
      </w:pPr>
      <w:r w:rsidRPr="00354709">
        <w:rPr>
          <w:rFonts w:cs="Arial"/>
          <w:b/>
          <w:szCs w:val="24"/>
        </w:rPr>
        <w:t xml:space="preserve">                                                                             </w:t>
      </w:r>
      <w:r>
        <w:rPr>
          <w:rFonts w:cs="Arial"/>
          <w:b/>
          <w:sz w:val="20"/>
        </w:rPr>
        <w:t xml:space="preserve"> </w:t>
      </w:r>
    </w:p>
    <w:p w:rsidR="006D4750" w:rsidRPr="00354709" w:rsidRDefault="006D4750" w:rsidP="006D4750">
      <w:pPr>
        <w:overflowPunct/>
        <w:autoSpaceDE/>
        <w:autoSpaceDN/>
        <w:adjustRightInd/>
        <w:jc w:val="center"/>
        <w:textAlignment w:val="auto"/>
        <w:rPr>
          <w:rFonts w:cs="Arial"/>
          <w:szCs w:val="24"/>
        </w:rPr>
      </w:pPr>
    </w:p>
    <w:p w:rsidR="006D4750" w:rsidRPr="00354709" w:rsidRDefault="006D4750" w:rsidP="006D4750">
      <w:pPr>
        <w:overflowPunct/>
        <w:autoSpaceDE/>
        <w:autoSpaceDN/>
        <w:adjustRightInd/>
        <w:jc w:val="center"/>
        <w:textAlignment w:val="auto"/>
        <w:rPr>
          <w:rFonts w:cs="Arial"/>
          <w:szCs w:val="24"/>
        </w:rPr>
      </w:pPr>
    </w:p>
    <w:p w:rsidR="006D4750" w:rsidRPr="0099628A" w:rsidRDefault="006D4750" w:rsidP="006D4750">
      <w:pPr>
        <w:overflowPunct/>
        <w:autoSpaceDE/>
        <w:autoSpaceDN/>
        <w:adjustRightInd/>
        <w:jc w:val="center"/>
        <w:textAlignment w:val="auto"/>
        <w:rPr>
          <w:rFonts w:cs="Arial"/>
          <w:b/>
          <w:szCs w:val="24"/>
        </w:rPr>
      </w:pPr>
      <w:r w:rsidRPr="0099628A">
        <w:rPr>
          <w:rFonts w:cs="Arial"/>
          <w:b/>
          <w:szCs w:val="24"/>
        </w:rPr>
        <w:t xml:space="preserve">Zakres czynności pracownika ochrony </w:t>
      </w:r>
    </w:p>
    <w:p w:rsidR="006D4750" w:rsidRPr="00354709" w:rsidRDefault="006D4750" w:rsidP="006D4750">
      <w:pPr>
        <w:overflowPunct/>
        <w:autoSpaceDE/>
        <w:autoSpaceDN/>
        <w:adjustRightInd/>
        <w:jc w:val="center"/>
        <w:textAlignment w:val="auto"/>
        <w:rPr>
          <w:rFonts w:cs="Arial"/>
          <w:b/>
          <w:sz w:val="20"/>
        </w:rPr>
      </w:pPr>
      <w:r w:rsidRPr="0099628A">
        <w:rPr>
          <w:rFonts w:cs="Arial"/>
          <w:b/>
          <w:szCs w:val="24"/>
        </w:rPr>
        <w:t>świadczącego usługę całodobowo</w:t>
      </w:r>
    </w:p>
    <w:p w:rsidR="006D4750" w:rsidRPr="00354709" w:rsidRDefault="006D4750" w:rsidP="006D4750">
      <w:pPr>
        <w:overflowPunct/>
        <w:autoSpaceDE/>
        <w:autoSpaceDN/>
        <w:adjustRightInd/>
        <w:spacing w:line="360" w:lineRule="auto"/>
        <w:jc w:val="both"/>
        <w:textAlignment w:val="auto"/>
        <w:rPr>
          <w:rFonts w:cs="Arial"/>
          <w:sz w:val="20"/>
          <w:u w:val="single"/>
        </w:rPr>
      </w:pPr>
    </w:p>
    <w:p w:rsidR="006D4750" w:rsidRPr="00354709" w:rsidRDefault="006D4750" w:rsidP="006D4750">
      <w:pPr>
        <w:overflowPunct/>
        <w:autoSpaceDE/>
        <w:autoSpaceDN/>
        <w:adjustRightInd/>
        <w:spacing w:line="360" w:lineRule="auto"/>
        <w:jc w:val="both"/>
        <w:textAlignment w:val="auto"/>
        <w:rPr>
          <w:rFonts w:cs="Arial"/>
          <w:sz w:val="20"/>
          <w:u w:val="single"/>
        </w:rPr>
      </w:pPr>
    </w:p>
    <w:p w:rsidR="006D4750" w:rsidRPr="00354709" w:rsidRDefault="006D4750" w:rsidP="006D4750">
      <w:pPr>
        <w:overflowPunct/>
        <w:autoSpaceDE/>
        <w:autoSpaceDN/>
        <w:adjustRightInd/>
        <w:spacing w:line="360" w:lineRule="auto"/>
        <w:jc w:val="both"/>
        <w:textAlignment w:val="auto"/>
        <w:rPr>
          <w:rFonts w:cs="Arial"/>
          <w:sz w:val="20"/>
          <w:u w:val="single"/>
        </w:rPr>
      </w:pPr>
      <w:r w:rsidRPr="00354709">
        <w:rPr>
          <w:rFonts w:cs="Arial"/>
          <w:sz w:val="20"/>
          <w:u w:val="single"/>
        </w:rPr>
        <w:t>Pracownik ochrony zobowiązany jest do bezwzględnego przestrzegania postanowień zawartych         w niniejszym zakresie czynności.</w:t>
      </w:r>
    </w:p>
    <w:p w:rsidR="006D4750" w:rsidRPr="00354709" w:rsidRDefault="006D4750" w:rsidP="006D4750">
      <w:pPr>
        <w:overflowPunct/>
        <w:autoSpaceDE/>
        <w:autoSpaceDN/>
        <w:adjustRightInd/>
        <w:jc w:val="both"/>
        <w:textAlignment w:val="auto"/>
        <w:rPr>
          <w:rFonts w:cs="Arial"/>
          <w:szCs w:val="24"/>
        </w:rPr>
      </w:pPr>
    </w:p>
    <w:p w:rsidR="006D4750" w:rsidRPr="00354709" w:rsidRDefault="006D4750" w:rsidP="006D4750">
      <w:pPr>
        <w:numPr>
          <w:ilvl w:val="0"/>
          <w:numId w:val="1"/>
        </w:numPr>
        <w:overflowPunct/>
        <w:autoSpaceDE/>
        <w:autoSpaceDN/>
        <w:adjustRightInd/>
        <w:spacing w:line="360" w:lineRule="auto"/>
        <w:jc w:val="both"/>
        <w:textAlignment w:val="auto"/>
        <w:rPr>
          <w:rFonts w:cs="Arial"/>
          <w:b/>
          <w:sz w:val="20"/>
        </w:rPr>
      </w:pPr>
      <w:r w:rsidRPr="00354709">
        <w:rPr>
          <w:rFonts w:cs="Arial"/>
          <w:b/>
          <w:sz w:val="20"/>
        </w:rPr>
        <w:t>Do podstawowych obowiązków pracownika ochrony na tym stanowisku należy:</w:t>
      </w:r>
    </w:p>
    <w:p w:rsidR="006D4750" w:rsidRPr="00354709" w:rsidRDefault="006D4750" w:rsidP="006D4750">
      <w:pPr>
        <w:numPr>
          <w:ilvl w:val="0"/>
          <w:numId w:val="3"/>
        </w:numPr>
        <w:overflowPunct/>
        <w:autoSpaceDE/>
        <w:autoSpaceDN/>
        <w:adjustRightInd/>
        <w:jc w:val="both"/>
        <w:textAlignment w:val="auto"/>
        <w:rPr>
          <w:rFonts w:cs="Arial"/>
          <w:sz w:val="20"/>
        </w:rPr>
      </w:pPr>
      <w:r w:rsidRPr="00354709">
        <w:rPr>
          <w:rFonts w:cs="Arial"/>
          <w:sz w:val="20"/>
        </w:rPr>
        <w:t>pełna znajomość rozkładu budynku chronionego oraz rozmieszczenia poszczególnych pomieszczeń i instytucji,</w:t>
      </w:r>
    </w:p>
    <w:p w:rsidR="006D4750" w:rsidRPr="00354709" w:rsidRDefault="006D4750" w:rsidP="006D4750">
      <w:pPr>
        <w:numPr>
          <w:ilvl w:val="0"/>
          <w:numId w:val="3"/>
        </w:numPr>
        <w:overflowPunct/>
        <w:autoSpaceDE/>
        <w:autoSpaceDN/>
        <w:adjustRightInd/>
        <w:jc w:val="both"/>
        <w:textAlignment w:val="auto"/>
        <w:rPr>
          <w:rFonts w:cs="Arial"/>
          <w:sz w:val="20"/>
        </w:rPr>
      </w:pPr>
      <w:r w:rsidRPr="00354709">
        <w:rPr>
          <w:rFonts w:cs="Arial"/>
          <w:sz w:val="20"/>
        </w:rPr>
        <w:t>pełna znajomość rozmieszczenia i obsługi w podstawowym zakresie wyłączników głównych: energii elektrycznej, zaworów wodnych, wyłączników systemów antywłamaniowych                        i przeciwpożarowych, itp.</w:t>
      </w:r>
    </w:p>
    <w:p w:rsidR="006D4750" w:rsidRPr="00354709" w:rsidRDefault="006D4750" w:rsidP="006D4750">
      <w:pPr>
        <w:numPr>
          <w:ilvl w:val="0"/>
          <w:numId w:val="3"/>
        </w:numPr>
        <w:overflowPunct/>
        <w:autoSpaceDE/>
        <w:autoSpaceDN/>
        <w:adjustRightInd/>
        <w:jc w:val="both"/>
        <w:textAlignment w:val="auto"/>
        <w:rPr>
          <w:rFonts w:cs="Arial"/>
          <w:sz w:val="20"/>
        </w:rPr>
      </w:pPr>
      <w:r w:rsidRPr="00354709">
        <w:rPr>
          <w:rFonts w:cs="Arial"/>
          <w:sz w:val="20"/>
        </w:rPr>
        <w:t>pełna znajomość rozmieszczenia urządzeń gaśniczych (hydranty, gaśnice) i innych instalacji wpływających na stan bezpieczeństwa ppoż.</w:t>
      </w:r>
    </w:p>
    <w:p w:rsidR="006D4750" w:rsidRPr="00354709" w:rsidRDefault="006D4750" w:rsidP="006D4750">
      <w:pPr>
        <w:numPr>
          <w:ilvl w:val="0"/>
          <w:numId w:val="3"/>
        </w:numPr>
        <w:overflowPunct/>
        <w:autoSpaceDE/>
        <w:autoSpaceDN/>
        <w:adjustRightInd/>
        <w:jc w:val="both"/>
        <w:textAlignment w:val="auto"/>
        <w:rPr>
          <w:rFonts w:cs="Arial"/>
          <w:sz w:val="20"/>
        </w:rPr>
      </w:pPr>
      <w:r w:rsidRPr="00354709">
        <w:rPr>
          <w:rFonts w:cs="Arial"/>
          <w:sz w:val="20"/>
        </w:rPr>
        <w:t>zapoznanie się i przestrzeganie regulaminów i instrukcji obowiązujących w chronionym obiekcie  w zakresie planów ewakuacyjnych, BHP i ppoż.,</w:t>
      </w:r>
    </w:p>
    <w:p w:rsidR="006D4750" w:rsidRPr="00354709" w:rsidRDefault="006D4750" w:rsidP="006D4750">
      <w:pPr>
        <w:numPr>
          <w:ilvl w:val="0"/>
          <w:numId w:val="3"/>
        </w:numPr>
        <w:overflowPunct/>
        <w:autoSpaceDE/>
        <w:autoSpaceDN/>
        <w:adjustRightInd/>
        <w:jc w:val="both"/>
        <w:textAlignment w:val="auto"/>
        <w:rPr>
          <w:rFonts w:cs="Arial"/>
          <w:sz w:val="20"/>
        </w:rPr>
      </w:pPr>
      <w:r w:rsidRPr="00354709">
        <w:rPr>
          <w:rFonts w:cs="Arial"/>
          <w:sz w:val="20"/>
        </w:rPr>
        <w:t xml:space="preserve">prowadzenie monitoringu sygnałów przesyłanych, gromadzonych i przetwarzanych                       w elektronicznych urządzeniach i systemach alarmowych, </w:t>
      </w:r>
    </w:p>
    <w:p w:rsidR="006D4750" w:rsidRPr="00354709" w:rsidRDefault="006D4750" w:rsidP="006D4750">
      <w:pPr>
        <w:numPr>
          <w:ilvl w:val="0"/>
          <w:numId w:val="3"/>
        </w:numPr>
        <w:overflowPunct/>
        <w:autoSpaceDE/>
        <w:autoSpaceDN/>
        <w:adjustRightInd/>
        <w:jc w:val="both"/>
        <w:textAlignment w:val="auto"/>
        <w:rPr>
          <w:rFonts w:cs="Arial"/>
          <w:sz w:val="20"/>
        </w:rPr>
      </w:pPr>
      <w:r w:rsidRPr="00354709">
        <w:rPr>
          <w:rFonts w:cs="Arial"/>
          <w:sz w:val="20"/>
        </w:rPr>
        <w:t>ochrona obiektu przed włamaniem, zniszczeniem i kradzieżą mienia,</w:t>
      </w:r>
    </w:p>
    <w:p w:rsidR="006D4750" w:rsidRPr="00354709" w:rsidRDefault="006D4750" w:rsidP="006D4750">
      <w:pPr>
        <w:numPr>
          <w:ilvl w:val="0"/>
          <w:numId w:val="3"/>
        </w:numPr>
        <w:overflowPunct/>
        <w:autoSpaceDE/>
        <w:autoSpaceDN/>
        <w:adjustRightInd/>
        <w:jc w:val="both"/>
        <w:textAlignment w:val="auto"/>
        <w:rPr>
          <w:rFonts w:cs="Arial"/>
          <w:sz w:val="20"/>
        </w:rPr>
      </w:pPr>
      <w:r w:rsidRPr="00354709">
        <w:rPr>
          <w:rFonts w:cs="Arial"/>
          <w:sz w:val="20"/>
        </w:rPr>
        <w:t xml:space="preserve">nadzorowanie (kontrolowanie) ruchu osobowego interesantów celem zapewnienia porządku          i spokoju w budynku,  </w:t>
      </w:r>
    </w:p>
    <w:p w:rsidR="006D4750" w:rsidRPr="00354709" w:rsidRDefault="006D4750" w:rsidP="006D4750">
      <w:pPr>
        <w:numPr>
          <w:ilvl w:val="0"/>
          <w:numId w:val="3"/>
        </w:numPr>
        <w:overflowPunct/>
        <w:autoSpaceDE/>
        <w:autoSpaceDN/>
        <w:adjustRightInd/>
        <w:jc w:val="both"/>
        <w:textAlignment w:val="auto"/>
        <w:rPr>
          <w:rFonts w:cs="Arial"/>
          <w:sz w:val="20"/>
        </w:rPr>
      </w:pPr>
      <w:r w:rsidRPr="00354709">
        <w:rPr>
          <w:rFonts w:cs="Arial"/>
          <w:sz w:val="20"/>
        </w:rPr>
        <w:t>ogólna znajomość zadań i zagadnień realizowanych przez Wydziały Starostwa Powiatowego we Wrocławiu i inne instytucje w budynku,</w:t>
      </w:r>
    </w:p>
    <w:p w:rsidR="006D4750" w:rsidRPr="00354709" w:rsidRDefault="006D4750" w:rsidP="006D4750">
      <w:pPr>
        <w:numPr>
          <w:ilvl w:val="0"/>
          <w:numId w:val="3"/>
        </w:numPr>
        <w:overflowPunct/>
        <w:autoSpaceDE/>
        <w:autoSpaceDN/>
        <w:adjustRightInd/>
        <w:jc w:val="both"/>
        <w:textAlignment w:val="auto"/>
        <w:rPr>
          <w:rFonts w:cs="Arial"/>
          <w:sz w:val="20"/>
        </w:rPr>
      </w:pPr>
      <w:r w:rsidRPr="00354709">
        <w:rPr>
          <w:rFonts w:cs="Arial"/>
          <w:sz w:val="20"/>
        </w:rPr>
        <w:t xml:space="preserve"> znajomość numerów telefonów do poszczególnych Wydziałów Starostwa Powiatowego we Wrocławiu i innych instytucji w budynku,</w:t>
      </w:r>
    </w:p>
    <w:p w:rsidR="006D4750" w:rsidRPr="00354709" w:rsidRDefault="006D4750" w:rsidP="006D4750">
      <w:pPr>
        <w:numPr>
          <w:ilvl w:val="0"/>
          <w:numId w:val="3"/>
        </w:numPr>
        <w:overflowPunct/>
        <w:autoSpaceDE/>
        <w:autoSpaceDN/>
        <w:adjustRightInd/>
        <w:jc w:val="both"/>
        <w:textAlignment w:val="auto"/>
        <w:rPr>
          <w:rFonts w:cs="Arial"/>
          <w:sz w:val="20"/>
        </w:rPr>
      </w:pPr>
      <w:r w:rsidRPr="00354709">
        <w:rPr>
          <w:rFonts w:cs="Arial"/>
          <w:sz w:val="20"/>
        </w:rPr>
        <w:t xml:space="preserve">Znajomość położenia i numerów telefonów do ważniejszych instytucji znajdujących na terenie miasta Wrocławia oraz Powiatu </w:t>
      </w:r>
      <w:r>
        <w:rPr>
          <w:rFonts w:cs="Arial"/>
          <w:sz w:val="20"/>
        </w:rPr>
        <w:t>W</w:t>
      </w:r>
      <w:r w:rsidRPr="00354709">
        <w:rPr>
          <w:rFonts w:cs="Arial"/>
          <w:sz w:val="20"/>
        </w:rPr>
        <w:t>rocławskiego,</w:t>
      </w:r>
    </w:p>
    <w:p w:rsidR="006D4750" w:rsidRPr="00354709" w:rsidRDefault="006D4750" w:rsidP="006D4750">
      <w:pPr>
        <w:numPr>
          <w:ilvl w:val="0"/>
          <w:numId w:val="3"/>
        </w:numPr>
        <w:overflowPunct/>
        <w:autoSpaceDE/>
        <w:autoSpaceDN/>
        <w:adjustRightInd/>
        <w:jc w:val="both"/>
        <w:textAlignment w:val="auto"/>
        <w:rPr>
          <w:rFonts w:cs="Arial"/>
          <w:sz w:val="20"/>
        </w:rPr>
      </w:pPr>
      <w:r w:rsidRPr="00354709">
        <w:rPr>
          <w:rFonts w:cs="Arial"/>
          <w:sz w:val="20"/>
        </w:rPr>
        <w:t xml:space="preserve">Udzielenie w sposób uprzejmy i wyczerpujący rzetelnych informacji interesantom w zakresie wymienionym w pkt. 8-10,  </w:t>
      </w:r>
    </w:p>
    <w:p w:rsidR="006D4750" w:rsidRPr="00354709" w:rsidRDefault="006D4750" w:rsidP="006D4750">
      <w:pPr>
        <w:numPr>
          <w:ilvl w:val="0"/>
          <w:numId w:val="3"/>
        </w:numPr>
        <w:overflowPunct/>
        <w:autoSpaceDE/>
        <w:autoSpaceDN/>
        <w:adjustRightInd/>
        <w:jc w:val="both"/>
        <w:textAlignment w:val="auto"/>
        <w:rPr>
          <w:rFonts w:cs="Arial"/>
          <w:sz w:val="20"/>
        </w:rPr>
      </w:pPr>
      <w:r w:rsidRPr="00354709">
        <w:rPr>
          <w:rFonts w:cs="Arial"/>
          <w:sz w:val="20"/>
        </w:rPr>
        <w:t>sprawowanie kontroli (poprzez zapytanie) nad legalnością wynoszenia z budynku sprzętu, materiałów i dokumentów,</w:t>
      </w:r>
    </w:p>
    <w:p w:rsidR="006D4750" w:rsidRPr="00354709" w:rsidRDefault="006D4750" w:rsidP="006D4750">
      <w:pPr>
        <w:numPr>
          <w:ilvl w:val="0"/>
          <w:numId w:val="3"/>
        </w:numPr>
        <w:overflowPunct/>
        <w:autoSpaceDE/>
        <w:autoSpaceDN/>
        <w:adjustRightInd/>
        <w:jc w:val="both"/>
        <w:textAlignment w:val="auto"/>
        <w:rPr>
          <w:rFonts w:cs="Arial"/>
          <w:sz w:val="20"/>
        </w:rPr>
      </w:pPr>
      <w:r w:rsidRPr="00354709">
        <w:rPr>
          <w:rFonts w:cs="Arial"/>
          <w:sz w:val="20"/>
        </w:rPr>
        <w:t>sprawowanie kontroli nad infrastrukturą obiektu oraz zapobieganie przed dewastacją                      i uszkodzeniem mienia, wewnątrz i na zewnątrz chronionego obiektu,</w:t>
      </w:r>
    </w:p>
    <w:p w:rsidR="006D4750" w:rsidRPr="00354709" w:rsidRDefault="006D4750" w:rsidP="006D4750">
      <w:pPr>
        <w:numPr>
          <w:ilvl w:val="0"/>
          <w:numId w:val="3"/>
        </w:numPr>
        <w:overflowPunct/>
        <w:autoSpaceDE/>
        <w:autoSpaceDN/>
        <w:adjustRightInd/>
        <w:jc w:val="both"/>
        <w:textAlignment w:val="auto"/>
        <w:rPr>
          <w:rFonts w:cs="Arial"/>
          <w:sz w:val="20"/>
        </w:rPr>
      </w:pPr>
      <w:r w:rsidRPr="00354709">
        <w:rPr>
          <w:rFonts w:cs="Arial"/>
          <w:sz w:val="20"/>
        </w:rPr>
        <w:t xml:space="preserve">zamykanie i otwieranie wszystkich wejść do budynku, </w:t>
      </w:r>
    </w:p>
    <w:p w:rsidR="006D4750" w:rsidRPr="00354709" w:rsidRDefault="006D4750" w:rsidP="006D4750">
      <w:pPr>
        <w:numPr>
          <w:ilvl w:val="0"/>
          <w:numId w:val="3"/>
        </w:numPr>
        <w:overflowPunct/>
        <w:autoSpaceDE/>
        <w:autoSpaceDN/>
        <w:adjustRightInd/>
        <w:jc w:val="both"/>
        <w:textAlignment w:val="auto"/>
        <w:rPr>
          <w:rFonts w:cs="Arial"/>
          <w:sz w:val="20"/>
        </w:rPr>
      </w:pPr>
      <w:r w:rsidRPr="00354709">
        <w:rPr>
          <w:rFonts w:cs="Arial"/>
          <w:sz w:val="20"/>
        </w:rPr>
        <w:t xml:space="preserve"> </w:t>
      </w:r>
      <w:r>
        <w:rPr>
          <w:rFonts w:cs="Arial"/>
          <w:sz w:val="20"/>
        </w:rPr>
        <w:t>nadzorowanie i kontrola</w:t>
      </w:r>
      <w:r w:rsidRPr="00175FCA">
        <w:rPr>
          <w:rFonts w:cs="Arial"/>
          <w:sz w:val="20"/>
        </w:rPr>
        <w:t xml:space="preserve"> </w:t>
      </w:r>
      <w:r w:rsidRPr="00354709">
        <w:rPr>
          <w:rFonts w:cs="Arial"/>
          <w:sz w:val="20"/>
        </w:rPr>
        <w:t>ruchu pojazdów w obrębie chronionego obiektu</w:t>
      </w:r>
      <w:r>
        <w:rPr>
          <w:rFonts w:cs="Arial"/>
          <w:sz w:val="20"/>
        </w:rPr>
        <w:t xml:space="preserve"> w szczególności dotyczącego wjazdu i wyjazdu na parking</w:t>
      </w:r>
      <w:r w:rsidRPr="00354709">
        <w:rPr>
          <w:rFonts w:cs="Arial"/>
          <w:sz w:val="20"/>
        </w:rPr>
        <w:t>,</w:t>
      </w:r>
    </w:p>
    <w:p w:rsidR="006D4750" w:rsidRPr="00354709" w:rsidRDefault="006D4750" w:rsidP="006D4750">
      <w:pPr>
        <w:numPr>
          <w:ilvl w:val="0"/>
          <w:numId w:val="3"/>
        </w:numPr>
        <w:overflowPunct/>
        <w:autoSpaceDE/>
        <w:autoSpaceDN/>
        <w:adjustRightInd/>
        <w:jc w:val="both"/>
        <w:textAlignment w:val="auto"/>
        <w:rPr>
          <w:rFonts w:cs="Arial"/>
          <w:sz w:val="20"/>
        </w:rPr>
      </w:pPr>
      <w:r w:rsidRPr="00354709">
        <w:rPr>
          <w:rFonts w:cs="Arial"/>
          <w:sz w:val="20"/>
        </w:rPr>
        <w:t>informowanie interesantów o położeniu poszczególnych pomieszczeń  i sposobie poruszania się po budynku,</w:t>
      </w:r>
    </w:p>
    <w:p w:rsidR="006D4750" w:rsidRPr="00354709" w:rsidRDefault="006D4750" w:rsidP="006D4750">
      <w:pPr>
        <w:numPr>
          <w:ilvl w:val="0"/>
          <w:numId w:val="3"/>
        </w:numPr>
        <w:overflowPunct/>
        <w:autoSpaceDE/>
        <w:autoSpaceDN/>
        <w:adjustRightInd/>
        <w:jc w:val="both"/>
        <w:textAlignment w:val="auto"/>
        <w:rPr>
          <w:rFonts w:cs="Arial"/>
          <w:sz w:val="20"/>
        </w:rPr>
      </w:pPr>
      <w:r w:rsidRPr="00354709">
        <w:rPr>
          <w:rFonts w:cs="Arial"/>
          <w:sz w:val="20"/>
        </w:rPr>
        <w:t xml:space="preserve"> udzielanie w razie potrzeby pomocy w poruszaniu się osobom potrzebującym                                i niepełnosprawnym,   </w:t>
      </w:r>
    </w:p>
    <w:p w:rsidR="006D4750" w:rsidRPr="00354709" w:rsidRDefault="006D4750" w:rsidP="006D4750">
      <w:pPr>
        <w:numPr>
          <w:ilvl w:val="0"/>
          <w:numId w:val="3"/>
        </w:numPr>
        <w:overflowPunct/>
        <w:autoSpaceDE/>
        <w:autoSpaceDN/>
        <w:adjustRightInd/>
        <w:jc w:val="both"/>
        <w:textAlignment w:val="auto"/>
        <w:rPr>
          <w:rFonts w:cs="Arial"/>
          <w:sz w:val="20"/>
        </w:rPr>
      </w:pPr>
      <w:r w:rsidRPr="00354709">
        <w:rPr>
          <w:rFonts w:cs="Arial"/>
          <w:sz w:val="20"/>
        </w:rPr>
        <w:t xml:space="preserve"> gospodarka kluczami: wydawanie, przyjmowanie, odnotowywanie czasu ich pobrania i zdawania  (wyłącznie osobom do tego uprawnionym), </w:t>
      </w:r>
    </w:p>
    <w:p w:rsidR="006D4750" w:rsidRPr="00354709" w:rsidRDefault="006D4750" w:rsidP="006D4750">
      <w:pPr>
        <w:numPr>
          <w:ilvl w:val="0"/>
          <w:numId w:val="3"/>
        </w:numPr>
        <w:overflowPunct/>
        <w:autoSpaceDE/>
        <w:autoSpaceDN/>
        <w:adjustRightInd/>
        <w:jc w:val="both"/>
        <w:textAlignment w:val="auto"/>
        <w:rPr>
          <w:rFonts w:cs="Arial"/>
          <w:sz w:val="20"/>
        </w:rPr>
      </w:pPr>
      <w:r w:rsidRPr="00354709">
        <w:rPr>
          <w:rFonts w:cs="Arial"/>
          <w:sz w:val="20"/>
        </w:rPr>
        <w:t xml:space="preserve"> sprawdzanie po godzinach pracy stanu zabezpieczeń budynku i jego pomieszczeń, ze szczególnym zwróceniem uwagi na zamknięcie drzwi i okien, zaworów wody w sanitariatach, oświetlenie i system ogrzewania, </w:t>
      </w:r>
    </w:p>
    <w:p w:rsidR="006D4750" w:rsidRPr="00354709" w:rsidRDefault="006D4750" w:rsidP="006D4750">
      <w:pPr>
        <w:numPr>
          <w:ilvl w:val="0"/>
          <w:numId w:val="3"/>
        </w:numPr>
        <w:overflowPunct/>
        <w:autoSpaceDE/>
        <w:autoSpaceDN/>
        <w:adjustRightInd/>
        <w:jc w:val="both"/>
        <w:textAlignment w:val="auto"/>
        <w:rPr>
          <w:rFonts w:cs="Arial"/>
          <w:sz w:val="20"/>
        </w:rPr>
      </w:pPr>
      <w:r w:rsidRPr="00354709">
        <w:rPr>
          <w:rFonts w:cs="Arial"/>
          <w:sz w:val="20"/>
        </w:rPr>
        <w:t>ochrona – obserwacja obiektu przed zagrożeniami (zalaniem, pożarem, kradzieżą zniszczeniem lub innymi zdarzeniami losowymi),</w:t>
      </w:r>
    </w:p>
    <w:p w:rsidR="006D4750" w:rsidRPr="00354709" w:rsidRDefault="006D4750" w:rsidP="006D4750">
      <w:pPr>
        <w:numPr>
          <w:ilvl w:val="0"/>
          <w:numId w:val="3"/>
        </w:numPr>
        <w:overflowPunct/>
        <w:autoSpaceDE/>
        <w:autoSpaceDN/>
        <w:adjustRightInd/>
        <w:jc w:val="both"/>
        <w:textAlignment w:val="auto"/>
        <w:rPr>
          <w:rFonts w:cs="Arial"/>
          <w:sz w:val="20"/>
        </w:rPr>
      </w:pPr>
      <w:r w:rsidRPr="00354709">
        <w:rPr>
          <w:rFonts w:cs="Arial"/>
          <w:sz w:val="20"/>
        </w:rPr>
        <w:t xml:space="preserve"> wykonywanie obchodów chronionego obiektu (wewnątrz, na zewnątrz, parking  i teren wokół budynków) przynajmniej 4 razy w ciągu doby,</w:t>
      </w:r>
    </w:p>
    <w:p w:rsidR="006D4750" w:rsidRPr="00354709" w:rsidRDefault="006D4750" w:rsidP="006D4750">
      <w:pPr>
        <w:numPr>
          <w:ilvl w:val="0"/>
          <w:numId w:val="3"/>
        </w:numPr>
        <w:overflowPunct/>
        <w:autoSpaceDE/>
        <w:autoSpaceDN/>
        <w:adjustRightInd/>
        <w:jc w:val="both"/>
        <w:textAlignment w:val="auto"/>
        <w:rPr>
          <w:rFonts w:cs="Arial"/>
          <w:sz w:val="20"/>
        </w:rPr>
      </w:pPr>
      <w:r w:rsidRPr="00354709">
        <w:rPr>
          <w:rFonts w:cs="Arial"/>
          <w:sz w:val="20"/>
        </w:rPr>
        <w:t>prowadzenie dokumentacji służbowej związanej z tokiem pełnionej służby (książki dyżurów, rejestry, notatki służbowe i raporty),</w:t>
      </w:r>
    </w:p>
    <w:p w:rsidR="006D4750" w:rsidRPr="00354709" w:rsidRDefault="006D4750" w:rsidP="006D4750">
      <w:pPr>
        <w:numPr>
          <w:ilvl w:val="0"/>
          <w:numId w:val="3"/>
        </w:numPr>
        <w:overflowPunct/>
        <w:autoSpaceDE/>
        <w:autoSpaceDN/>
        <w:adjustRightInd/>
        <w:jc w:val="both"/>
        <w:textAlignment w:val="auto"/>
        <w:rPr>
          <w:rFonts w:cs="Arial"/>
          <w:sz w:val="20"/>
        </w:rPr>
      </w:pPr>
      <w:r w:rsidRPr="00354709">
        <w:rPr>
          <w:rFonts w:cs="Arial"/>
          <w:sz w:val="20"/>
        </w:rPr>
        <w:t>dbanie o porządek i ład w obrębie pełnionego posterunku,</w:t>
      </w:r>
    </w:p>
    <w:p w:rsidR="006D4750" w:rsidRPr="00354709" w:rsidRDefault="006D4750" w:rsidP="006D4750">
      <w:pPr>
        <w:numPr>
          <w:ilvl w:val="0"/>
          <w:numId w:val="3"/>
        </w:numPr>
        <w:overflowPunct/>
        <w:autoSpaceDE/>
        <w:autoSpaceDN/>
        <w:adjustRightInd/>
        <w:jc w:val="both"/>
        <w:textAlignment w:val="auto"/>
        <w:rPr>
          <w:rFonts w:cs="Arial"/>
          <w:sz w:val="20"/>
        </w:rPr>
      </w:pPr>
      <w:r w:rsidRPr="00354709">
        <w:rPr>
          <w:rFonts w:cs="Arial"/>
          <w:sz w:val="20"/>
        </w:rPr>
        <w:lastRenderedPageBreak/>
        <w:t xml:space="preserve">zgłaszanie administratorowi budynku wszelkich zauważonych nieprawidłowości dotyczących funkcjonowania i bezpieczeństwa na obiekcie,  </w:t>
      </w:r>
    </w:p>
    <w:p w:rsidR="006D4750" w:rsidRPr="00354709" w:rsidRDefault="006D4750" w:rsidP="006D4750">
      <w:pPr>
        <w:numPr>
          <w:ilvl w:val="0"/>
          <w:numId w:val="3"/>
        </w:numPr>
        <w:overflowPunct/>
        <w:autoSpaceDE/>
        <w:autoSpaceDN/>
        <w:adjustRightInd/>
        <w:jc w:val="both"/>
        <w:textAlignment w:val="auto"/>
        <w:rPr>
          <w:rFonts w:cs="Arial"/>
          <w:sz w:val="20"/>
        </w:rPr>
      </w:pPr>
      <w:r w:rsidRPr="00354709">
        <w:rPr>
          <w:rFonts w:cs="Arial"/>
          <w:sz w:val="20"/>
        </w:rPr>
        <w:t>wykonywanie poleceń Zamawiającego związanych z należytym wykonaniem umowy.</w:t>
      </w:r>
    </w:p>
    <w:p w:rsidR="006D4750" w:rsidRPr="00354709" w:rsidRDefault="006D4750" w:rsidP="006D4750">
      <w:pPr>
        <w:overflowPunct/>
        <w:autoSpaceDE/>
        <w:autoSpaceDN/>
        <w:adjustRightInd/>
        <w:jc w:val="both"/>
        <w:textAlignment w:val="auto"/>
        <w:rPr>
          <w:rFonts w:cs="Arial"/>
          <w:sz w:val="20"/>
        </w:rPr>
      </w:pPr>
    </w:p>
    <w:p w:rsidR="006D4750" w:rsidRPr="00354709" w:rsidRDefault="006D4750" w:rsidP="006D4750">
      <w:pPr>
        <w:numPr>
          <w:ilvl w:val="0"/>
          <w:numId w:val="1"/>
        </w:numPr>
        <w:overflowPunct/>
        <w:autoSpaceDE/>
        <w:autoSpaceDN/>
        <w:adjustRightInd/>
        <w:jc w:val="both"/>
        <w:textAlignment w:val="auto"/>
        <w:rPr>
          <w:rFonts w:cs="Arial"/>
          <w:sz w:val="20"/>
        </w:rPr>
      </w:pPr>
      <w:r w:rsidRPr="00354709">
        <w:rPr>
          <w:rFonts w:cs="Arial"/>
          <w:b/>
          <w:sz w:val="20"/>
        </w:rPr>
        <w:t>Ponadto, w przypadku:</w:t>
      </w:r>
    </w:p>
    <w:p w:rsidR="006D4750" w:rsidRPr="00354709" w:rsidRDefault="006D4750" w:rsidP="006D4750">
      <w:pPr>
        <w:numPr>
          <w:ilvl w:val="0"/>
          <w:numId w:val="2"/>
        </w:numPr>
        <w:overflowPunct/>
        <w:autoSpaceDE/>
        <w:autoSpaceDN/>
        <w:adjustRightInd/>
        <w:jc w:val="both"/>
        <w:textAlignment w:val="auto"/>
        <w:rPr>
          <w:rFonts w:cs="Arial"/>
          <w:sz w:val="20"/>
        </w:rPr>
      </w:pPr>
      <w:r w:rsidRPr="00354709">
        <w:rPr>
          <w:rFonts w:cs="Arial"/>
          <w:sz w:val="20"/>
        </w:rPr>
        <w:t>stwierdzenia kradzieży lub próby jej dokonania dążyć do ujęcia sprawców jeśli nie pociąga to za sobą ryzyka utraty zdrowia lub życia, przekazania policji i zabezpieczenia miejsca zdarzenia przed zatarciem śladów przestępstwa,</w:t>
      </w:r>
    </w:p>
    <w:p w:rsidR="006D4750" w:rsidRPr="00354709" w:rsidRDefault="006D4750" w:rsidP="006D4750">
      <w:pPr>
        <w:numPr>
          <w:ilvl w:val="0"/>
          <w:numId w:val="2"/>
        </w:numPr>
        <w:overflowPunct/>
        <w:autoSpaceDE/>
        <w:autoSpaceDN/>
        <w:adjustRightInd/>
        <w:jc w:val="both"/>
        <w:textAlignment w:val="auto"/>
        <w:rPr>
          <w:rFonts w:cs="Arial"/>
          <w:sz w:val="20"/>
        </w:rPr>
      </w:pPr>
      <w:r w:rsidRPr="00354709">
        <w:rPr>
          <w:rFonts w:cs="Arial"/>
          <w:sz w:val="20"/>
        </w:rPr>
        <w:t>stwierdzenia działań mających na celu naruszenie bezpieczeństwa i porządku oraz w przypadku stwierdzenia braku uprawnień do przebywania na terenie chronionego obiektu pracownik zobowiązany jest wezwać do opuszczenia obiektu, a w przypadku oporu wezwać policję,</w:t>
      </w:r>
    </w:p>
    <w:p w:rsidR="006D4750" w:rsidRPr="00354709" w:rsidRDefault="006D4750" w:rsidP="006D4750">
      <w:pPr>
        <w:numPr>
          <w:ilvl w:val="0"/>
          <w:numId w:val="2"/>
        </w:numPr>
        <w:overflowPunct/>
        <w:autoSpaceDE/>
        <w:autoSpaceDN/>
        <w:adjustRightInd/>
        <w:jc w:val="both"/>
        <w:textAlignment w:val="auto"/>
        <w:rPr>
          <w:rFonts w:cs="Arial"/>
          <w:sz w:val="20"/>
        </w:rPr>
      </w:pPr>
      <w:r w:rsidRPr="00354709">
        <w:rPr>
          <w:rFonts w:cs="Arial"/>
          <w:sz w:val="20"/>
        </w:rPr>
        <w:t>wystąpienia symptomów zagrożenia zdarzeniami losowymi (np. pożar, zalanie) należy dążyć do ograniczenia zagrożenia poprzez zawiadomienie odpowiednich służb ratowniczych, administratora budynku, przełożonego oraz policję, zabezpieczyć miejsce zdarzenia we własnym zakresie celem udaremnienia dalszego rozprzestrzeniania,</w:t>
      </w:r>
    </w:p>
    <w:p w:rsidR="006D4750" w:rsidRPr="00354709" w:rsidRDefault="006D4750" w:rsidP="006D4750">
      <w:pPr>
        <w:numPr>
          <w:ilvl w:val="0"/>
          <w:numId w:val="2"/>
        </w:numPr>
        <w:overflowPunct/>
        <w:autoSpaceDE/>
        <w:autoSpaceDN/>
        <w:adjustRightInd/>
        <w:jc w:val="both"/>
        <w:textAlignment w:val="auto"/>
        <w:rPr>
          <w:rFonts w:cs="Arial"/>
          <w:sz w:val="20"/>
        </w:rPr>
      </w:pPr>
      <w:r w:rsidRPr="00354709">
        <w:rPr>
          <w:rFonts w:cs="Arial"/>
          <w:sz w:val="20"/>
        </w:rPr>
        <w:t xml:space="preserve">zauważenia u osób przebywających na terenie podlegającym ochronie bezpośredniego zagrożenia zdrowia lub życia (wypadek, zdarzenie), pracownik zobowiązany jest zawiadomić służby ratownicze, administratora budynku i udzielać pierwszej pomocy do czasu przyjazdu pogotowia.  </w:t>
      </w:r>
    </w:p>
    <w:p w:rsidR="006D4750" w:rsidRPr="00354709" w:rsidRDefault="006D4750" w:rsidP="006D4750">
      <w:pPr>
        <w:overflowPunct/>
        <w:autoSpaceDE/>
        <w:autoSpaceDN/>
        <w:adjustRightInd/>
        <w:jc w:val="both"/>
        <w:textAlignment w:val="auto"/>
        <w:rPr>
          <w:rFonts w:cs="Arial"/>
          <w:szCs w:val="24"/>
        </w:rPr>
      </w:pPr>
    </w:p>
    <w:p w:rsidR="006D4750" w:rsidRDefault="006D4750" w:rsidP="006D4750">
      <w:pPr>
        <w:jc w:val="right"/>
        <w:rPr>
          <w:rFonts w:cs="Arial"/>
          <w:b/>
          <w:sz w:val="20"/>
          <w:lang w:eastAsia="en-US"/>
        </w:rPr>
      </w:pPr>
      <w:r>
        <w:rPr>
          <w:rFonts w:cs="Arial"/>
          <w:sz w:val="20"/>
        </w:rPr>
        <w:br w:type="page"/>
      </w:r>
      <w:r>
        <w:rPr>
          <w:rFonts w:cs="Arial"/>
          <w:b/>
          <w:sz w:val="22"/>
          <w:szCs w:val="22"/>
          <w:lang w:eastAsia="en-US"/>
        </w:rPr>
        <w:lastRenderedPageBreak/>
        <w:t xml:space="preserve"> </w:t>
      </w:r>
    </w:p>
    <w:p w:rsidR="00A84238" w:rsidRPr="00A84238" w:rsidRDefault="00A84238" w:rsidP="00A84238">
      <w:pPr>
        <w:overflowPunct/>
        <w:autoSpaceDE/>
        <w:autoSpaceDN/>
        <w:adjustRightInd/>
        <w:textAlignment w:val="auto"/>
        <w:rPr>
          <w:rFonts w:cs="Arial"/>
          <w:sz w:val="18"/>
          <w:szCs w:val="18"/>
        </w:rPr>
      </w:pPr>
      <w:r w:rsidRPr="00A84238">
        <w:rPr>
          <w:rFonts w:cs="Arial"/>
          <w:sz w:val="18"/>
          <w:szCs w:val="18"/>
        </w:rPr>
        <w:t>Nr sprawy: SP.ZP.272.21.2017.II.ORP                                                          Załącznik nr 5.</w:t>
      </w:r>
      <w:r>
        <w:rPr>
          <w:rFonts w:cs="Arial"/>
          <w:sz w:val="18"/>
          <w:szCs w:val="18"/>
        </w:rPr>
        <w:t>1</w:t>
      </w:r>
      <w:r w:rsidRPr="00A84238">
        <w:rPr>
          <w:rFonts w:cs="Arial"/>
          <w:sz w:val="18"/>
          <w:szCs w:val="18"/>
        </w:rPr>
        <w:t>. do SIWZ</w:t>
      </w:r>
    </w:p>
    <w:p w:rsidR="006D4750" w:rsidRDefault="006D4750" w:rsidP="006D4750">
      <w:pPr>
        <w:rPr>
          <w:rFonts w:cs="Arial"/>
          <w:b/>
          <w:sz w:val="20"/>
          <w:lang w:eastAsia="en-US"/>
        </w:rPr>
      </w:pPr>
    </w:p>
    <w:p w:rsidR="006D4750" w:rsidRPr="00354709" w:rsidRDefault="006D4750" w:rsidP="006D4750">
      <w:pPr>
        <w:jc w:val="right"/>
        <w:rPr>
          <w:rFonts w:cs="Arial"/>
          <w:b/>
          <w:sz w:val="20"/>
          <w:lang w:eastAsia="en-US"/>
        </w:rPr>
      </w:pPr>
    </w:p>
    <w:p w:rsidR="006D4750" w:rsidRPr="0099628A" w:rsidRDefault="006D4750" w:rsidP="006D4750">
      <w:pPr>
        <w:overflowPunct/>
        <w:autoSpaceDE/>
        <w:autoSpaceDN/>
        <w:adjustRightInd/>
        <w:spacing w:after="200" w:line="276" w:lineRule="auto"/>
        <w:jc w:val="center"/>
        <w:textAlignment w:val="auto"/>
        <w:rPr>
          <w:rFonts w:cs="Arial"/>
          <w:b/>
          <w:szCs w:val="24"/>
          <w:lang w:eastAsia="en-US"/>
        </w:rPr>
      </w:pPr>
      <w:r w:rsidRPr="0099628A">
        <w:rPr>
          <w:rFonts w:cs="Arial"/>
          <w:b/>
          <w:szCs w:val="24"/>
          <w:lang w:eastAsia="en-US"/>
        </w:rPr>
        <w:t xml:space="preserve">SPECYFIKACJA TECHNICZNA DOTYCZĄCA USŁUGI KOMPLEKSOWEGO UTRZYMANIA CZYSTOŚCI W BUDYNKU  PRZY UL. T.KOŚCIUSZKI 131 </w:t>
      </w:r>
      <w:r>
        <w:rPr>
          <w:rFonts w:cs="Arial"/>
          <w:b/>
          <w:szCs w:val="24"/>
          <w:lang w:eastAsia="en-US"/>
        </w:rPr>
        <w:t xml:space="preserve">         </w:t>
      </w:r>
      <w:r w:rsidRPr="0099628A">
        <w:rPr>
          <w:rFonts w:cs="Arial"/>
          <w:b/>
          <w:szCs w:val="24"/>
          <w:lang w:eastAsia="en-US"/>
        </w:rPr>
        <w:t>WE WROCŁAWIU I TERENU PRZYLEGŁEGO DO SIEDZIBY</w:t>
      </w:r>
      <w:r>
        <w:rPr>
          <w:rFonts w:cs="Arial"/>
          <w:b/>
          <w:szCs w:val="24"/>
          <w:lang w:eastAsia="en-US"/>
        </w:rPr>
        <w:t xml:space="preserve"> STAROSTWA POWIAT</w:t>
      </w:r>
      <w:r w:rsidRPr="0099628A">
        <w:rPr>
          <w:rFonts w:cs="Arial"/>
          <w:b/>
          <w:szCs w:val="24"/>
          <w:lang w:eastAsia="en-US"/>
        </w:rPr>
        <w:t xml:space="preserve">OWEGO WE WROCŁAWIU  </w:t>
      </w:r>
    </w:p>
    <w:p w:rsidR="006D4750" w:rsidRPr="00354709" w:rsidRDefault="006D4750" w:rsidP="006D4750">
      <w:pPr>
        <w:overflowPunct/>
        <w:autoSpaceDE/>
        <w:autoSpaceDN/>
        <w:adjustRightInd/>
        <w:spacing w:after="200" w:line="276" w:lineRule="auto"/>
        <w:jc w:val="center"/>
        <w:textAlignment w:val="auto"/>
        <w:rPr>
          <w:rFonts w:cs="Arial"/>
          <w:b/>
          <w:i/>
          <w:sz w:val="20"/>
          <w:u w:val="single"/>
          <w:lang w:eastAsia="en-US"/>
        </w:rPr>
      </w:pPr>
      <w:r w:rsidRPr="00354709">
        <w:rPr>
          <w:rFonts w:cs="Arial"/>
          <w:b/>
          <w:sz w:val="20"/>
          <w:u w:val="single"/>
          <w:lang w:eastAsia="en-US"/>
        </w:rPr>
        <w:t>ZESTAWIENIE POMIESZCZEŃ DO SPRZĄTANIA:</w:t>
      </w:r>
    </w:p>
    <w:p w:rsidR="006D4750" w:rsidRPr="00354709" w:rsidRDefault="006D4750" w:rsidP="006D4750">
      <w:pPr>
        <w:overflowPunct/>
        <w:autoSpaceDE/>
        <w:autoSpaceDN/>
        <w:adjustRightInd/>
        <w:spacing w:after="200" w:line="276" w:lineRule="auto"/>
        <w:textAlignment w:val="auto"/>
        <w:rPr>
          <w:rFonts w:cs="Arial"/>
          <w:b/>
          <w:sz w:val="20"/>
          <w:lang w:eastAsia="en-US"/>
        </w:rPr>
      </w:pPr>
      <w:r w:rsidRPr="00354709">
        <w:rPr>
          <w:rFonts w:cs="Arial"/>
          <w:b/>
          <w:sz w:val="20"/>
          <w:lang w:eastAsia="en-US"/>
        </w:rPr>
        <w:t>Piwnica – 1044,67 m²</w:t>
      </w:r>
    </w:p>
    <w:p w:rsidR="006D4750" w:rsidRPr="00354709" w:rsidRDefault="006D4750" w:rsidP="006D4750">
      <w:pPr>
        <w:numPr>
          <w:ilvl w:val="0"/>
          <w:numId w:val="7"/>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Garaż (parking podziemny) – 411,30 m²</w:t>
      </w:r>
    </w:p>
    <w:p w:rsidR="006D4750" w:rsidRPr="00354709" w:rsidRDefault="006D4750" w:rsidP="006D4750">
      <w:pPr>
        <w:numPr>
          <w:ilvl w:val="0"/>
          <w:numId w:val="7"/>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Magazyny - 131,63 m²</w:t>
      </w:r>
    </w:p>
    <w:p w:rsidR="006D4750" w:rsidRPr="00354709" w:rsidRDefault="006D4750" w:rsidP="006D4750">
      <w:pPr>
        <w:numPr>
          <w:ilvl w:val="0"/>
          <w:numId w:val="7"/>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Archiwa – 309,89 m²</w:t>
      </w:r>
    </w:p>
    <w:p w:rsidR="006D4750" w:rsidRPr="00354709" w:rsidRDefault="006D4750" w:rsidP="006D4750">
      <w:pPr>
        <w:numPr>
          <w:ilvl w:val="0"/>
          <w:numId w:val="7"/>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Pomieszczenie ksero – 14,32 m²</w:t>
      </w:r>
    </w:p>
    <w:p w:rsidR="006D4750" w:rsidRPr="00354709" w:rsidRDefault="006D4750" w:rsidP="006D4750">
      <w:pPr>
        <w:numPr>
          <w:ilvl w:val="0"/>
          <w:numId w:val="7"/>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Pomieszczenia gospodarcze - 6,02 m²</w:t>
      </w:r>
    </w:p>
    <w:p w:rsidR="006D4750" w:rsidRPr="00FD72E5" w:rsidRDefault="006D4750" w:rsidP="006D4750">
      <w:pPr>
        <w:numPr>
          <w:ilvl w:val="0"/>
          <w:numId w:val="7"/>
        </w:numPr>
        <w:overflowPunct/>
        <w:autoSpaceDE/>
        <w:autoSpaceDN/>
        <w:adjustRightInd/>
        <w:spacing w:after="200" w:line="276" w:lineRule="auto"/>
        <w:contextualSpacing/>
        <w:textAlignment w:val="auto"/>
        <w:rPr>
          <w:rFonts w:cs="Arial"/>
          <w:sz w:val="20"/>
          <w:lang w:eastAsia="en-US"/>
        </w:rPr>
      </w:pPr>
      <w:r w:rsidRPr="00FD72E5">
        <w:rPr>
          <w:rFonts w:cs="Arial"/>
          <w:sz w:val="20"/>
          <w:lang w:eastAsia="en-US"/>
        </w:rPr>
        <w:t>WC – 5,02 m²</w:t>
      </w:r>
    </w:p>
    <w:p w:rsidR="006D4750" w:rsidRPr="00354709" w:rsidRDefault="006D4750" w:rsidP="006D4750">
      <w:pPr>
        <w:numPr>
          <w:ilvl w:val="0"/>
          <w:numId w:val="7"/>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 xml:space="preserve">Pomieszczenie konserwatora – </w:t>
      </w:r>
      <w:r>
        <w:rPr>
          <w:rFonts w:cs="Arial"/>
          <w:sz w:val="20"/>
          <w:lang w:eastAsia="en-US"/>
        </w:rPr>
        <w:t>40,48</w:t>
      </w:r>
      <w:r w:rsidRPr="00354709">
        <w:rPr>
          <w:rFonts w:cs="Arial"/>
          <w:sz w:val="20"/>
          <w:lang w:eastAsia="en-US"/>
        </w:rPr>
        <w:t xml:space="preserve"> m²</w:t>
      </w:r>
    </w:p>
    <w:p w:rsidR="006D4750" w:rsidRDefault="006D4750" w:rsidP="006D4750">
      <w:pPr>
        <w:numPr>
          <w:ilvl w:val="0"/>
          <w:numId w:val="7"/>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Ciągi komunikacyjne – 126,01 m²</w:t>
      </w:r>
    </w:p>
    <w:p w:rsidR="006D4750" w:rsidRPr="00354709" w:rsidRDefault="006D4750" w:rsidP="006D4750">
      <w:pPr>
        <w:overflowPunct/>
        <w:autoSpaceDE/>
        <w:autoSpaceDN/>
        <w:adjustRightInd/>
        <w:spacing w:after="200" w:line="276" w:lineRule="auto"/>
        <w:contextualSpacing/>
        <w:jc w:val="both"/>
        <w:textAlignment w:val="auto"/>
        <w:rPr>
          <w:rFonts w:cs="Arial"/>
          <w:sz w:val="20"/>
          <w:lang w:eastAsia="en-US"/>
        </w:rPr>
      </w:pPr>
    </w:p>
    <w:p w:rsidR="006D4750" w:rsidRPr="00354709" w:rsidRDefault="006D4750" w:rsidP="006D4750">
      <w:pPr>
        <w:overflowPunct/>
        <w:autoSpaceDE/>
        <w:autoSpaceDN/>
        <w:adjustRightInd/>
        <w:spacing w:after="200" w:line="276" w:lineRule="auto"/>
        <w:textAlignment w:val="auto"/>
        <w:rPr>
          <w:rFonts w:cs="Arial"/>
          <w:b/>
          <w:sz w:val="20"/>
          <w:lang w:eastAsia="en-US"/>
        </w:rPr>
      </w:pPr>
      <w:r w:rsidRPr="00354709">
        <w:rPr>
          <w:rFonts w:cs="Arial"/>
          <w:b/>
          <w:sz w:val="20"/>
          <w:lang w:eastAsia="en-US"/>
        </w:rPr>
        <w:t>Parter-  1024,71 m²</w:t>
      </w:r>
    </w:p>
    <w:p w:rsidR="006D4750" w:rsidRPr="00354709" w:rsidRDefault="006D4750" w:rsidP="006D4750">
      <w:pPr>
        <w:numPr>
          <w:ilvl w:val="0"/>
          <w:numId w:val="4"/>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Sala  obsługi biura podawczego   - 101,40 m</w:t>
      </w:r>
      <w:r w:rsidRPr="00354709">
        <w:rPr>
          <w:rFonts w:cs="Arial"/>
          <w:i/>
          <w:sz w:val="20"/>
          <w:lang w:eastAsia="en-US"/>
        </w:rPr>
        <w:t>²</w:t>
      </w:r>
    </w:p>
    <w:p w:rsidR="006D4750" w:rsidRPr="00354709" w:rsidRDefault="006D4750" w:rsidP="006D4750">
      <w:pPr>
        <w:numPr>
          <w:ilvl w:val="0"/>
          <w:numId w:val="4"/>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Sala obsługi wydziału komunikacji – 206,60 m²</w:t>
      </w:r>
    </w:p>
    <w:p w:rsidR="006D4750" w:rsidRPr="00354709" w:rsidRDefault="006D4750" w:rsidP="006D4750">
      <w:pPr>
        <w:numPr>
          <w:ilvl w:val="0"/>
          <w:numId w:val="4"/>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WC – 48,35 m²</w:t>
      </w:r>
    </w:p>
    <w:p w:rsidR="006D4750" w:rsidRPr="00354709" w:rsidRDefault="006D4750" w:rsidP="006D4750">
      <w:pPr>
        <w:numPr>
          <w:ilvl w:val="0"/>
          <w:numId w:val="4"/>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Pomieszczenia biurowe – 212,00 m²</w:t>
      </w:r>
    </w:p>
    <w:p w:rsidR="006D4750" w:rsidRPr="00354709" w:rsidRDefault="006D4750" w:rsidP="006D4750">
      <w:pPr>
        <w:numPr>
          <w:ilvl w:val="0"/>
          <w:numId w:val="4"/>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Pomieszczenia socjalne – 30,19 m²</w:t>
      </w:r>
    </w:p>
    <w:p w:rsidR="006D4750" w:rsidRPr="00354709" w:rsidRDefault="006D4750" w:rsidP="006D4750">
      <w:pPr>
        <w:numPr>
          <w:ilvl w:val="0"/>
          <w:numId w:val="4"/>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 xml:space="preserve">Pomieszczenia gospodarcze – </w:t>
      </w:r>
      <w:r>
        <w:rPr>
          <w:rFonts w:cs="Arial"/>
          <w:sz w:val="20"/>
          <w:lang w:eastAsia="en-US"/>
        </w:rPr>
        <w:t>30</w:t>
      </w:r>
      <w:r w:rsidRPr="00354709">
        <w:rPr>
          <w:rFonts w:cs="Arial"/>
          <w:sz w:val="20"/>
          <w:lang w:eastAsia="en-US"/>
        </w:rPr>
        <w:t>,77 m²</w:t>
      </w:r>
    </w:p>
    <w:p w:rsidR="006D4750" w:rsidRPr="00354709" w:rsidRDefault="006D4750" w:rsidP="006D4750">
      <w:pPr>
        <w:numPr>
          <w:ilvl w:val="0"/>
          <w:numId w:val="4"/>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Archiwum – 131,38 m²</w:t>
      </w:r>
    </w:p>
    <w:p w:rsidR="006D4750" w:rsidRPr="00184652" w:rsidRDefault="006D4750" w:rsidP="006D4750">
      <w:pPr>
        <w:numPr>
          <w:ilvl w:val="0"/>
          <w:numId w:val="4"/>
        </w:numPr>
        <w:overflowPunct/>
        <w:autoSpaceDE/>
        <w:autoSpaceDN/>
        <w:adjustRightInd/>
        <w:spacing w:after="200" w:line="276" w:lineRule="auto"/>
        <w:contextualSpacing/>
        <w:textAlignment w:val="auto"/>
        <w:rPr>
          <w:rFonts w:cs="Arial"/>
          <w:sz w:val="20"/>
          <w:lang w:eastAsia="en-US"/>
        </w:rPr>
      </w:pPr>
      <w:r w:rsidRPr="00184652">
        <w:rPr>
          <w:rFonts w:cs="Arial"/>
          <w:sz w:val="20"/>
          <w:lang w:eastAsia="en-US"/>
        </w:rPr>
        <w:t>Hol + informacja – 117,31 m²</w:t>
      </w:r>
    </w:p>
    <w:p w:rsidR="006D4750" w:rsidRPr="00354709" w:rsidRDefault="006D4750" w:rsidP="006D4750">
      <w:pPr>
        <w:numPr>
          <w:ilvl w:val="0"/>
          <w:numId w:val="4"/>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 xml:space="preserve">Kasa – </w:t>
      </w:r>
      <w:r>
        <w:rPr>
          <w:rFonts w:cs="Arial"/>
          <w:sz w:val="20"/>
          <w:lang w:eastAsia="en-US"/>
        </w:rPr>
        <w:t>31</w:t>
      </w:r>
      <w:r w:rsidRPr="00354709">
        <w:rPr>
          <w:rFonts w:cs="Arial"/>
          <w:sz w:val="20"/>
          <w:lang w:eastAsia="en-US"/>
        </w:rPr>
        <w:t>,22 m²</w:t>
      </w:r>
    </w:p>
    <w:p w:rsidR="006D4750" w:rsidRPr="00354709" w:rsidRDefault="006D4750" w:rsidP="006D4750">
      <w:pPr>
        <w:numPr>
          <w:ilvl w:val="0"/>
          <w:numId w:val="4"/>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Wiatrołap – 6,80 m²</w:t>
      </w:r>
    </w:p>
    <w:p w:rsidR="006D4750" w:rsidRPr="00354709" w:rsidRDefault="006D4750" w:rsidP="006D4750">
      <w:pPr>
        <w:numPr>
          <w:ilvl w:val="0"/>
          <w:numId w:val="4"/>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Ciągi komunikacyjne – 128,69 m²</w:t>
      </w:r>
    </w:p>
    <w:p w:rsidR="006D4750" w:rsidRPr="00354709" w:rsidRDefault="006D4750" w:rsidP="006D4750">
      <w:pPr>
        <w:overflowPunct/>
        <w:autoSpaceDE/>
        <w:autoSpaceDN/>
        <w:adjustRightInd/>
        <w:spacing w:after="200" w:line="276" w:lineRule="auto"/>
        <w:ind w:left="360"/>
        <w:contextualSpacing/>
        <w:textAlignment w:val="auto"/>
        <w:rPr>
          <w:rFonts w:cs="Arial"/>
          <w:sz w:val="20"/>
          <w:lang w:eastAsia="en-US"/>
        </w:rPr>
      </w:pPr>
    </w:p>
    <w:p w:rsidR="006D4750" w:rsidRPr="00354709" w:rsidRDefault="006D4750" w:rsidP="006D4750">
      <w:pPr>
        <w:overflowPunct/>
        <w:autoSpaceDE/>
        <w:autoSpaceDN/>
        <w:adjustRightInd/>
        <w:spacing w:after="200" w:line="276" w:lineRule="auto"/>
        <w:ind w:left="57"/>
        <w:contextualSpacing/>
        <w:textAlignment w:val="auto"/>
        <w:rPr>
          <w:rFonts w:cs="Arial"/>
          <w:b/>
          <w:sz w:val="20"/>
          <w:lang w:eastAsia="en-US"/>
        </w:rPr>
      </w:pPr>
      <w:r w:rsidRPr="00354709">
        <w:rPr>
          <w:rFonts w:cs="Arial"/>
          <w:b/>
          <w:sz w:val="20"/>
          <w:lang w:eastAsia="en-US"/>
        </w:rPr>
        <w:t>I Piętro- 1226,21  m²</w:t>
      </w:r>
    </w:p>
    <w:p w:rsidR="006D4750" w:rsidRPr="00354709" w:rsidRDefault="006D4750" w:rsidP="006D4750">
      <w:pPr>
        <w:overflowPunct/>
        <w:autoSpaceDE/>
        <w:autoSpaceDN/>
        <w:adjustRightInd/>
        <w:spacing w:after="200" w:line="276" w:lineRule="auto"/>
        <w:ind w:left="57"/>
        <w:contextualSpacing/>
        <w:textAlignment w:val="auto"/>
        <w:rPr>
          <w:rFonts w:cs="Arial"/>
          <w:b/>
          <w:sz w:val="20"/>
          <w:lang w:eastAsia="en-US"/>
        </w:rPr>
      </w:pPr>
    </w:p>
    <w:p w:rsidR="006D4750" w:rsidRPr="00354709" w:rsidRDefault="006D4750" w:rsidP="006D4750">
      <w:pPr>
        <w:numPr>
          <w:ilvl w:val="0"/>
          <w:numId w:val="5"/>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Sala konferencyjna – 124,60 m²</w:t>
      </w:r>
    </w:p>
    <w:p w:rsidR="006D4750" w:rsidRPr="00354709" w:rsidRDefault="006D4750" w:rsidP="006D4750">
      <w:pPr>
        <w:numPr>
          <w:ilvl w:val="0"/>
          <w:numId w:val="5"/>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Salka konferencyjna – 24,00 m²</w:t>
      </w:r>
    </w:p>
    <w:p w:rsidR="006D4750" w:rsidRPr="00354709" w:rsidRDefault="006D4750" w:rsidP="006D4750">
      <w:pPr>
        <w:numPr>
          <w:ilvl w:val="0"/>
          <w:numId w:val="5"/>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WC - 47,10 m²</w:t>
      </w:r>
    </w:p>
    <w:p w:rsidR="006D4750" w:rsidRPr="00354709" w:rsidRDefault="006D4750" w:rsidP="006D4750">
      <w:pPr>
        <w:numPr>
          <w:ilvl w:val="0"/>
          <w:numId w:val="5"/>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Pomieszczenia socjalne - 19,65 m²</w:t>
      </w:r>
    </w:p>
    <w:p w:rsidR="006D4750" w:rsidRPr="00354709" w:rsidRDefault="006D4750" w:rsidP="006D4750">
      <w:pPr>
        <w:numPr>
          <w:ilvl w:val="0"/>
          <w:numId w:val="5"/>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Pomieszczenia biurowe – 754,76  m²</w:t>
      </w:r>
    </w:p>
    <w:p w:rsidR="006D4750" w:rsidRPr="00354709" w:rsidRDefault="006D4750" w:rsidP="006D4750">
      <w:pPr>
        <w:numPr>
          <w:ilvl w:val="0"/>
          <w:numId w:val="5"/>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Archiwa - 16,44 m²</w:t>
      </w:r>
    </w:p>
    <w:p w:rsidR="006D4750" w:rsidRPr="00354709" w:rsidRDefault="006D4750" w:rsidP="006D4750">
      <w:pPr>
        <w:numPr>
          <w:ilvl w:val="0"/>
          <w:numId w:val="5"/>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Ciągi komunikacyjne - 23</w:t>
      </w:r>
      <w:r>
        <w:rPr>
          <w:rFonts w:cs="Arial"/>
          <w:sz w:val="20"/>
          <w:lang w:eastAsia="en-US"/>
        </w:rPr>
        <w:t>5</w:t>
      </w:r>
      <w:r w:rsidRPr="00354709">
        <w:rPr>
          <w:rFonts w:cs="Arial"/>
          <w:sz w:val="20"/>
          <w:lang w:eastAsia="en-US"/>
        </w:rPr>
        <w:t>,</w:t>
      </w:r>
      <w:r>
        <w:rPr>
          <w:rFonts w:cs="Arial"/>
          <w:sz w:val="20"/>
          <w:lang w:eastAsia="en-US"/>
        </w:rPr>
        <w:t>89</w:t>
      </w:r>
      <w:r w:rsidRPr="00354709">
        <w:rPr>
          <w:rFonts w:cs="Arial"/>
          <w:sz w:val="20"/>
          <w:lang w:eastAsia="en-US"/>
        </w:rPr>
        <w:t xml:space="preserve"> m²</w:t>
      </w:r>
    </w:p>
    <w:p w:rsidR="006D4750" w:rsidRPr="00354709" w:rsidRDefault="006D4750" w:rsidP="006D4750">
      <w:pPr>
        <w:numPr>
          <w:ilvl w:val="0"/>
          <w:numId w:val="5"/>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Centrala telefoniczna – 3,77 m²</w:t>
      </w:r>
    </w:p>
    <w:p w:rsidR="006D4750" w:rsidRPr="00354709" w:rsidRDefault="006D4750" w:rsidP="006D4750">
      <w:pPr>
        <w:overflowPunct/>
        <w:autoSpaceDE/>
        <w:autoSpaceDN/>
        <w:adjustRightInd/>
        <w:spacing w:after="200" w:line="276" w:lineRule="auto"/>
        <w:textAlignment w:val="auto"/>
        <w:rPr>
          <w:rFonts w:cs="Arial"/>
          <w:sz w:val="20"/>
          <w:lang w:eastAsia="en-US"/>
        </w:rPr>
      </w:pPr>
      <w:r w:rsidRPr="00354709">
        <w:rPr>
          <w:rFonts w:cs="Arial"/>
          <w:b/>
          <w:sz w:val="20"/>
          <w:lang w:eastAsia="en-US"/>
        </w:rPr>
        <w:t>II Piętro – 1249,52  m²</w:t>
      </w:r>
      <w:r w:rsidRPr="00354709">
        <w:rPr>
          <w:rFonts w:cs="Arial"/>
          <w:sz w:val="20"/>
          <w:lang w:eastAsia="en-US"/>
        </w:rPr>
        <w:t xml:space="preserve">      </w:t>
      </w:r>
    </w:p>
    <w:p w:rsidR="006D4750" w:rsidRPr="00354709" w:rsidRDefault="006D4750" w:rsidP="006D4750">
      <w:pPr>
        <w:numPr>
          <w:ilvl w:val="0"/>
          <w:numId w:val="6"/>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Sala posiedzeń komisji – 47,70m²</w:t>
      </w:r>
    </w:p>
    <w:p w:rsidR="006D4750" w:rsidRPr="00354709" w:rsidRDefault="006D4750" w:rsidP="006D4750">
      <w:pPr>
        <w:numPr>
          <w:ilvl w:val="0"/>
          <w:numId w:val="6"/>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Sala konferencyjna – 76,40 m²</w:t>
      </w:r>
    </w:p>
    <w:p w:rsidR="006D4750" w:rsidRPr="00354709" w:rsidRDefault="006D4750" w:rsidP="006D4750">
      <w:pPr>
        <w:numPr>
          <w:ilvl w:val="0"/>
          <w:numId w:val="6"/>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Pomieszczenia biurowe – 669,00 m²</w:t>
      </w:r>
    </w:p>
    <w:p w:rsidR="006D4750" w:rsidRPr="00354709" w:rsidRDefault="006D4750" w:rsidP="006D4750">
      <w:pPr>
        <w:numPr>
          <w:ilvl w:val="0"/>
          <w:numId w:val="6"/>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Pomieszczenia socjalne – 19,35 m²</w:t>
      </w:r>
    </w:p>
    <w:p w:rsidR="006D4750" w:rsidRPr="00354709" w:rsidRDefault="006D4750" w:rsidP="006D4750">
      <w:pPr>
        <w:numPr>
          <w:ilvl w:val="0"/>
          <w:numId w:val="6"/>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 xml:space="preserve">WC – 46,70 m² </w:t>
      </w:r>
    </w:p>
    <w:p w:rsidR="006D4750" w:rsidRPr="00354709" w:rsidRDefault="006D4750" w:rsidP="006D4750">
      <w:pPr>
        <w:numPr>
          <w:ilvl w:val="0"/>
          <w:numId w:val="6"/>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Archiwa – 81,23 m²</w:t>
      </w:r>
    </w:p>
    <w:p w:rsidR="006D4750" w:rsidRPr="00354709" w:rsidRDefault="006D4750" w:rsidP="006D4750">
      <w:pPr>
        <w:numPr>
          <w:ilvl w:val="0"/>
          <w:numId w:val="6"/>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Ciągi komunikacyjne – 250,00  m²</w:t>
      </w:r>
    </w:p>
    <w:p w:rsidR="006D4750" w:rsidRPr="00354709" w:rsidRDefault="006D4750" w:rsidP="006D4750">
      <w:pPr>
        <w:numPr>
          <w:ilvl w:val="0"/>
          <w:numId w:val="6"/>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Pomieszczenia ksero – 13,10 m²</w:t>
      </w:r>
    </w:p>
    <w:p w:rsidR="006D4750" w:rsidRPr="00354709" w:rsidRDefault="006D4750" w:rsidP="006D4750">
      <w:pPr>
        <w:numPr>
          <w:ilvl w:val="0"/>
          <w:numId w:val="6"/>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Pomieszczenia gospodarcze -10,00 m²</w:t>
      </w:r>
    </w:p>
    <w:p w:rsidR="006D4750" w:rsidRPr="00354709" w:rsidRDefault="006D4750" w:rsidP="006D4750">
      <w:pPr>
        <w:numPr>
          <w:ilvl w:val="0"/>
          <w:numId w:val="6"/>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Serwerownia - 13,50 m²</w:t>
      </w:r>
    </w:p>
    <w:p w:rsidR="006D4750" w:rsidRPr="00354709" w:rsidRDefault="006D4750" w:rsidP="006D4750">
      <w:pPr>
        <w:numPr>
          <w:ilvl w:val="0"/>
          <w:numId w:val="6"/>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Pomieszczenie magazynowe - 22,54 m²</w:t>
      </w:r>
    </w:p>
    <w:p w:rsidR="006D4750" w:rsidRPr="00354709" w:rsidRDefault="006D4750" w:rsidP="006D4750">
      <w:pPr>
        <w:overflowPunct/>
        <w:autoSpaceDE/>
        <w:autoSpaceDN/>
        <w:adjustRightInd/>
        <w:spacing w:after="200" w:line="276" w:lineRule="auto"/>
        <w:ind w:left="360"/>
        <w:contextualSpacing/>
        <w:textAlignment w:val="auto"/>
        <w:rPr>
          <w:rFonts w:cs="Arial"/>
          <w:sz w:val="20"/>
          <w:lang w:eastAsia="en-US"/>
        </w:rPr>
      </w:pPr>
      <w:r w:rsidRPr="00354709">
        <w:rPr>
          <w:rFonts w:cs="Arial"/>
          <w:sz w:val="20"/>
          <w:lang w:eastAsia="en-US"/>
        </w:rPr>
        <w:t xml:space="preserve"> </w:t>
      </w:r>
    </w:p>
    <w:p w:rsidR="006D4750" w:rsidRPr="00354709" w:rsidRDefault="006D4750" w:rsidP="006D4750">
      <w:pPr>
        <w:overflowPunct/>
        <w:autoSpaceDE/>
        <w:autoSpaceDN/>
        <w:adjustRightInd/>
        <w:spacing w:after="200" w:line="276" w:lineRule="auto"/>
        <w:ind w:left="360"/>
        <w:contextualSpacing/>
        <w:textAlignment w:val="auto"/>
        <w:rPr>
          <w:rFonts w:cs="Arial"/>
          <w:sz w:val="20"/>
          <w:lang w:eastAsia="en-US"/>
        </w:rPr>
      </w:pPr>
      <w:r w:rsidRPr="00354709">
        <w:rPr>
          <w:rFonts w:cs="Arial"/>
          <w:sz w:val="20"/>
          <w:lang w:eastAsia="en-US"/>
        </w:rPr>
        <w:t xml:space="preserve"> </w:t>
      </w:r>
    </w:p>
    <w:p w:rsidR="006D4750" w:rsidRPr="00354709" w:rsidRDefault="006D4750" w:rsidP="006D4750">
      <w:pPr>
        <w:overflowPunct/>
        <w:autoSpaceDE/>
        <w:autoSpaceDN/>
        <w:adjustRightInd/>
        <w:spacing w:after="200" w:line="276" w:lineRule="auto"/>
        <w:textAlignment w:val="auto"/>
        <w:rPr>
          <w:rFonts w:cs="Arial"/>
          <w:b/>
          <w:sz w:val="20"/>
          <w:lang w:eastAsia="en-US"/>
        </w:rPr>
      </w:pPr>
      <w:r w:rsidRPr="00354709">
        <w:rPr>
          <w:rFonts w:cs="Arial"/>
          <w:b/>
          <w:sz w:val="20"/>
          <w:lang w:eastAsia="en-US"/>
        </w:rPr>
        <w:t>III PIĘTRO- 1242,50 m²</w:t>
      </w:r>
    </w:p>
    <w:p w:rsidR="006D4750" w:rsidRPr="00354709" w:rsidRDefault="006D4750" w:rsidP="006D4750">
      <w:pPr>
        <w:numPr>
          <w:ilvl w:val="0"/>
          <w:numId w:val="8"/>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Pomieszczenia biurowe –  761,23 m²</w:t>
      </w:r>
    </w:p>
    <w:p w:rsidR="006D4750" w:rsidRPr="00354709" w:rsidRDefault="006D4750" w:rsidP="006D4750">
      <w:pPr>
        <w:numPr>
          <w:ilvl w:val="0"/>
          <w:numId w:val="8"/>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Sala obsługi - 124,22 m²</w:t>
      </w:r>
    </w:p>
    <w:p w:rsidR="006D4750" w:rsidRPr="00354709" w:rsidRDefault="006D4750" w:rsidP="006D4750">
      <w:pPr>
        <w:numPr>
          <w:ilvl w:val="0"/>
          <w:numId w:val="8"/>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WC – 46,63 m²</w:t>
      </w:r>
    </w:p>
    <w:p w:rsidR="006D4750" w:rsidRPr="00354709" w:rsidRDefault="006D4750" w:rsidP="006D4750">
      <w:pPr>
        <w:numPr>
          <w:ilvl w:val="0"/>
          <w:numId w:val="8"/>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Pomieszczenie socjalne – 18,93 m²</w:t>
      </w:r>
    </w:p>
    <w:p w:rsidR="006D4750" w:rsidRPr="00354709" w:rsidRDefault="006D4750" w:rsidP="006D4750">
      <w:pPr>
        <w:numPr>
          <w:ilvl w:val="0"/>
          <w:numId w:val="8"/>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Kasa -19,12 m²</w:t>
      </w:r>
    </w:p>
    <w:p w:rsidR="006D4750" w:rsidRPr="00354709" w:rsidRDefault="006D4750" w:rsidP="006D4750">
      <w:pPr>
        <w:numPr>
          <w:ilvl w:val="0"/>
          <w:numId w:val="8"/>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Serwerownia antystatyczna – 15,99 m²</w:t>
      </w:r>
    </w:p>
    <w:p w:rsidR="006D4750" w:rsidRPr="00354709" w:rsidRDefault="006D4750" w:rsidP="006D4750">
      <w:pPr>
        <w:numPr>
          <w:ilvl w:val="0"/>
          <w:numId w:val="8"/>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Magazyn – 9,77 m²</w:t>
      </w:r>
    </w:p>
    <w:p w:rsidR="006D4750" w:rsidRPr="00354709" w:rsidRDefault="006D4750" w:rsidP="006D4750">
      <w:pPr>
        <w:numPr>
          <w:ilvl w:val="0"/>
          <w:numId w:val="8"/>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Pokój ksero – 6,93 m²</w:t>
      </w:r>
    </w:p>
    <w:p w:rsidR="006D4750" w:rsidRPr="00354709" w:rsidRDefault="006D4750" w:rsidP="006D4750">
      <w:pPr>
        <w:numPr>
          <w:ilvl w:val="0"/>
          <w:numId w:val="8"/>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Pomieszczenie gospodarcze – 9,55 m</w:t>
      </w:r>
      <w:r w:rsidRPr="00354709">
        <w:rPr>
          <w:rFonts w:cs="Arial"/>
          <w:sz w:val="20"/>
          <w:vertAlign w:val="superscript"/>
          <w:lang w:eastAsia="en-US"/>
        </w:rPr>
        <w:t xml:space="preserve">2 </w:t>
      </w:r>
    </w:p>
    <w:p w:rsidR="006D4750" w:rsidRPr="00354709" w:rsidRDefault="006D4750" w:rsidP="006D4750">
      <w:pPr>
        <w:numPr>
          <w:ilvl w:val="0"/>
          <w:numId w:val="8"/>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Ciągi komunikacyjne – 229,80 m²</w:t>
      </w:r>
    </w:p>
    <w:p w:rsidR="006D4750" w:rsidRPr="00354709" w:rsidRDefault="006D4750" w:rsidP="006D4750">
      <w:pPr>
        <w:overflowPunct/>
        <w:autoSpaceDE/>
        <w:autoSpaceDN/>
        <w:adjustRightInd/>
        <w:spacing w:after="200" w:line="276" w:lineRule="auto"/>
        <w:ind w:left="360"/>
        <w:contextualSpacing/>
        <w:textAlignment w:val="auto"/>
        <w:rPr>
          <w:rFonts w:cs="Arial"/>
          <w:sz w:val="20"/>
          <w:lang w:eastAsia="en-US"/>
        </w:rPr>
      </w:pPr>
    </w:p>
    <w:p w:rsidR="006D4750" w:rsidRPr="00354709" w:rsidRDefault="006D4750" w:rsidP="006D4750">
      <w:pPr>
        <w:overflowPunct/>
        <w:autoSpaceDE/>
        <w:autoSpaceDN/>
        <w:adjustRightInd/>
        <w:spacing w:after="200" w:line="276" w:lineRule="auto"/>
        <w:contextualSpacing/>
        <w:textAlignment w:val="auto"/>
        <w:rPr>
          <w:rFonts w:cs="Arial"/>
          <w:i/>
          <w:sz w:val="20"/>
          <w:lang w:eastAsia="en-US"/>
        </w:rPr>
      </w:pPr>
      <w:r w:rsidRPr="00354709">
        <w:rPr>
          <w:rFonts w:cs="Arial"/>
          <w:b/>
          <w:sz w:val="20"/>
          <w:lang w:eastAsia="en-US"/>
        </w:rPr>
        <w:t xml:space="preserve">IV PIĘTRO – 1031,54 m²  </w:t>
      </w:r>
    </w:p>
    <w:p w:rsidR="006D4750" w:rsidRPr="00354709" w:rsidRDefault="006D4750" w:rsidP="006D4750">
      <w:pPr>
        <w:overflowPunct/>
        <w:autoSpaceDE/>
        <w:autoSpaceDN/>
        <w:adjustRightInd/>
        <w:spacing w:after="200" w:line="276" w:lineRule="auto"/>
        <w:contextualSpacing/>
        <w:textAlignment w:val="auto"/>
        <w:rPr>
          <w:rFonts w:cs="Arial"/>
          <w:b/>
          <w:sz w:val="20"/>
          <w:lang w:eastAsia="en-US"/>
        </w:rPr>
      </w:pPr>
      <w:r w:rsidRPr="00354709">
        <w:rPr>
          <w:rFonts w:cs="Arial"/>
          <w:b/>
          <w:sz w:val="20"/>
          <w:lang w:eastAsia="en-US"/>
        </w:rPr>
        <w:t>+ taras 45,84 m</w:t>
      </w:r>
      <w:r w:rsidRPr="00354709">
        <w:rPr>
          <w:rFonts w:cs="Arial"/>
          <w:b/>
          <w:sz w:val="20"/>
          <w:vertAlign w:val="superscript"/>
          <w:lang w:eastAsia="en-US"/>
        </w:rPr>
        <w:t>2</w:t>
      </w:r>
    </w:p>
    <w:p w:rsidR="006D4750" w:rsidRPr="00354709" w:rsidRDefault="006D4750" w:rsidP="006D4750">
      <w:pPr>
        <w:numPr>
          <w:ilvl w:val="0"/>
          <w:numId w:val="9"/>
        </w:numPr>
        <w:overflowPunct/>
        <w:autoSpaceDE/>
        <w:autoSpaceDN/>
        <w:adjustRightInd/>
        <w:spacing w:after="200" w:line="276" w:lineRule="auto"/>
        <w:contextualSpacing/>
        <w:textAlignment w:val="auto"/>
        <w:rPr>
          <w:rFonts w:cs="Arial"/>
          <w:b/>
          <w:sz w:val="20"/>
          <w:lang w:eastAsia="en-US"/>
        </w:rPr>
      </w:pPr>
      <w:r w:rsidRPr="00354709">
        <w:rPr>
          <w:rFonts w:cs="Arial"/>
          <w:sz w:val="20"/>
          <w:lang w:eastAsia="en-US"/>
        </w:rPr>
        <w:t>Archiwum –  13,48 m²</w:t>
      </w:r>
    </w:p>
    <w:p w:rsidR="006D4750" w:rsidRPr="00354709" w:rsidRDefault="006D4750" w:rsidP="006D4750">
      <w:pPr>
        <w:numPr>
          <w:ilvl w:val="0"/>
          <w:numId w:val="9"/>
        </w:numPr>
        <w:overflowPunct/>
        <w:autoSpaceDE/>
        <w:autoSpaceDN/>
        <w:adjustRightInd/>
        <w:spacing w:after="200" w:line="276" w:lineRule="auto"/>
        <w:contextualSpacing/>
        <w:textAlignment w:val="auto"/>
        <w:rPr>
          <w:rFonts w:cs="Arial"/>
          <w:b/>
          <w:sz w:val="20"/>
          <w:lang w:eastAsia="en-US"/>
        </w:rPr>
      </w:pPr>
      <w:r w:rsidRPr="00354709">
        <w:rPr>
          <w:rFonts w:cs="Arial"/>
          <w:sz w:val="20"/>
          <w:lang w:eastAsia="en-US"/>
        </w:rPr>
        <w:t>Pomieszczenia biurowe – 680,63 m²</w:t>
      </w:r>
    </w:p>
    <w:p w:rsidR="006D4750" w:rsidRPr="00354709" w:rsidRDefault="006D4750" w:rsidP="006D4750">
      <w:pPr>
        <w:numPr>
          <w:ilvl w:val="0"/>
          <w:numId w:val="9"/>
        </w:numPr>
        <w:overflowPunct/>
        <w:autoSpaceDE/>
        <w:autoSpaceDN/>
        <w:adjustRightInd/>
        <w:spacing w:after="200" w:line="276" w:lineRule="auto"/>
        <w:contextualSpacing/>
        <w:textAlignment w:val="auto"/>
        <w:rPr>
          <w:rFonts w:cs="Arial"/>
          <w:b/>
          <w:sz w:val="20"/>
          <w:lang w:eastAsia="en-US"/>
        </w:rPr>
      </w:pPr>
      <w:r w:rsidRPr="00354709">
        <w:rPr>
          <w:rFonts w:cs="Arial"/>
          <w:sz w:val="20"/>
          <w:lang w:eastAsia="en-US"/>
        </w:rPr>
        <w:t>WC – 55,42 m²</w:t>
      </w:r>
    </w:p>
    <w:p w:rsidR="006D4750" w:rsidRPr="00354709" w:rsidRDefault="006D4750" w:rsidP="006D4750">
      <w:pPr>
        <w:numPr>
          <w:ilvl w:val="0"/>
          <w:numId w:val="9"/>
        </w:numPr>
        <w:overflowPunct/>
        <w:autoSpaceDE/>
        <w:autoSpaceDN/>
        <w:adjustRightInd/>
        <w:spacing w:after="200" w:line="276" w:lineRule="auto"/>
        <w:contextualSpacing/>
        <w:textAlignment w:val="auto"/>
        <w:rPr>
          <w:rFonts w:cs="Arial"/>
          <w:sz w:val="20"/>
          <w:lang w:eastAsia="en-US"/>
        </w:rPr>
      </w:pPr>
      <w:r w:rsidRPr="00354709">
        <w:rPr>
          <w:rFonts w:cs="Arial"/>
          <w:sz w:val="20"/>
          <w:lang w:eastAsia="en-US"/>
        </w:rPr>
        <w:t>Pomieszczenia socjalne – 14,40 m²</w:t>
      </w:r>
    </w:p>
    <w:p w:rsidR="006D4750" w:rsidRPr="00354709" w:rsidRDefault="006D4750" w:rsidP="006D4750">
      <w:pPr>
        <w:numPr>
          <w:ilvl w:val="0"/>
          <w:numId w:val="9"/>
        </w:numPr>
        <w:overflowPunct/>
        <w:autoSpaceDE/>
        <w:autoSpaceDN/>
        <w:adjustRightInd/>
        <w:spacing w:after="200" w:line="276" w:lineRule="auto"/>
        <w:contextualSpacing/>
        <w:textAlignment w:val="auto"/>
        <w:rPr>
          <w:rFonts w:cs="Arial"/>
          <w:b/>
          <w:sz w:val="20"/>
          <w:lang w:eastAsia="en-US"/>
        </w:rPr>
      </w:pPr>
      <w:r w:rsidRPr="00354709">
        <w:rPr>
          <w:rFonts w:cs="Arial"/>
          <w:sz w:val="20"/>
          <w:lang w:eastAsia="en-US"/>
        </w:rPr>
        <w:t>Palarnia – 9,0 m²</w:t>
      </w:r>
    </w:p>
    <w:p w:rsidR="006D4750" w:rsidRPr="00354709" w:rsidRDefault="006D4750" w:rsidP="006D4750">
      <w:pPr>
        <w:numPr>
          <w:ilvl w:val="0"/>
          <w:numId w:val="9"/>
        </w:numPr>
        <w:overflowPunct/>
        <w:autoSpaceDE/>
        <w:autoSpaceDN/>
        <w:adjustRightInd/>
        <w:spacing w:after="200" w:line="276" w:lineRule="auto"/>
        <w:contextualSpacing/>
        <w:textAlignment w:val="auto"/>
        <w:rPr>
          <w:rFonts w:cs="Arial"/>
          <w:b/>
          <w:sz w:val="20"/>
          <w:lang w:eastAsia="en-US"/>
        </w:rPr>
      </w:pPr>
      <w:r w:rsidRPr="00354709">
        <w:rPr>
          <w:rFonts w:cs="Arial"/>
          <w:sz w:val="20"/>
          <w:lang w:eastAsia="en-US"/>
        </w:rPr>
        <w:t>Ciągi komunikacyjne – 207,95 m²</w:t>
      </w:r>
    </w:p>
    <w:p w:rsidR="006D4750" w:rsidRPr="00354709" w:rsidRDefault="006D4750" w:rsidP="006D4750">
      <w:pPr>
        <w:numPr>
          <w:ilvl w:val="0"/>
          <w:numId w:val="9"/>
        </w:numPr>
        <w:overflowPunct/>
        <w:autoSpaceDE/>
        <w:autoSpaceDN/>
        <w:adjustRightInd/>
        <w:spacing w:after="200" w:line="276" w:lineRule="auto"/>
        <w:contextualSpacing/>
        <w:textAlignment w:val="auto"/>
        <w:rPr>
          <w:rFonts w:cs="Arial"/>
          <w:b/>
          <w:sz w:val="20"/>
          <w:lang w:eastAsia="en-US"/>
        </w:rPr>
      </w:pPr>
      <w:r w:rsidRPr="00354709">
        <w:rPr>
          <w:rFonts w:cs="Arial"/>
          <w:sz w:val="20"/>
          <w:lang w:eastAsia="en-US"/>
        </w:rPr>
        <w:t>Pomieszczenie ksero – 3.19 m²</w:t>
      </w:r>
    </w:p>
    <w:p w:rsidR="006D4750" w:rsidRPr="00354709" w:rsidRDefault="006D4750" w:rsidP="006D4750">
      <w:pPr>
        <w:numPr>
          <w:ilvl w:val="0"/>
          <w:numId w:val="9"/>
        </w:numPr>
        <w:overflowPunct/>
        <w:autoSpaceDE/>
        <w:autoSpaceDN/>
        <w:adjustRightInd/>
        <w:spacing w:after="200" w:line="276" w:lineRule="auto"/>
        <w:contextualSpacing/>
        <w:textAlignment w:val="auto"/>
        <w:rPr>
          <w:rFonts w:cs="Arial"/>
          <w:b/>
          <w:sz w:val="20"/>
          <w:lang w:eastAsia="en-US"/>
        </w:rPr>
      </w:pPr>
      <w:r w:rsidRPr="00354709">
        <w:rPr>
          <w:rFonts w:cs="Arial"/>
          <w:sz w:val="22"/>
          <w:szCs w:val="22"/>
          <w:lang w:eastAsia="en-US"/>
        </w:rPr>
        <w:t xml:space="preserve">Pomieszczenia magazynowe – </w:t>
      </w:r>
      <w:r>
        <w:rPr>
          <w:rFonts w:cs="Arial"/>
          <w:sz w:val="22"/>
          <w:szCs w:val="22"/>
          <w:lang w:eastAsia="en-US"/>
        </w:rPr>
        <w:t>26,58</w:t>
      </w:r>
      <w:r w:rsidRPr="00354709">
        <w:rPr>
          <w:rFonts w:cs="Arial"/>
          <w:sz w:val="22"/>
          <w:szCs w:val="22"/>
          <w:lang w:eastAsia="en-US"/>
        </w:rPr>
        <w:t xml:space="preserve"> m</w:t>
      </w:r>
      <w:r w:rsidRPr="00354709">
        <w:rPr>
          <w:rFonts w:cs="Arial"/>
          <w:sz w:val="22"/>
          <w:szCs w:val="22"/>
          <w:vertAlign w:val="superscript"/>
          <w:lang w:eastAsia="en-US"/>
        </w:rPr>
        <w:t>2</w:t>
      </w:r>
    </w:p>
    <w:p w:rsidR="006D4750" w:rsidRPr="00354709" w:rsidRDefault="006D4750" w:rsidP="006D4750">
      <w:pPr>
        <w:overflowPunct/>
        <w:autoSpaceDE/>
        <w:autoSpaceDN/>
        <w:adjustRightInd/>
        <w:spacing w:after="200" w:line="276" w:lineRule="auto"/>
        <w:contextualSpacing/>
        <w:textAlignment w:val="auto"/>
        <w:rPr>
          <w:rFonts w:cs="Arial"/>
          <w:b/>
          <w:sz w:val="20"/>
          <w:lang w:eastAsia="en-US"/>
        </w:rPr>
      </w:pPr>
    </w:p>
    <w:p w:rsidR="006D4750" w:rsidRPr="00354709" w:rsidRDefault="006D4750" w:rsidP="006D4750">
      <w:pPr>
        <w:overflowPunct/>
        <w:autoSpaceDE/>
        <w:autoSpaceDN/>
        <w:adjustRightInd/>
        <w:spacing w:after="200" w:line="276" w:lineRule="auto"/>
        <w:jc w:val="center"/>
        <w:textAlignment w:val="auto"/>
        <w:rPr>
          <w:rFonts w:cs="Arial"/>
          <w:b/>
          <w:sz w:val="20"/>
          <w:u w:val="single"/>
          <w:lang w:eastAsia="en-US"/>
        </w:rPr>
      </w:pPr>
      <w:r w:rsidRPr="00354709">
        <w:rPr>
          <w:rFonts w:cs="Arial"/>
          <w:b/>
          <w:sz w:val="20"/>
          <w:u w:val="single"/>
          <w:lang w:eastAsia="en-US"/>
        </w:rPr>
        <w:t>ZESTAWIENIE POSADZEK W BUDYNKU: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4"/>
        <w:gridCol w:w="1818"/>
        <w:gridCol w:w="1808"/>
        <w:gridCol w:w="1819"/>
        <w:gridCol w:w="1813"/>
      </w:tblGrid>
      <w:tr w:rsidR="006D4750" w:rsidRPr="00354709" w:rsidTr="005C5673">
        <w:tc>
          <w:tcPr>
            <w:tcW w:w="1842" w:type="dxa"/>
          </w:tcPr>
          <w:p w:rsidR="006D4750" w:rsidRPr="00354709" w:rsidRDefault="006D4750" w:rsidP="005C5673">
            <w:pPr>
              <w:overflowPunct/>
              <w:autoSpaceDE/>
              <w:autoSpaceDN/>
              <w:adjustRightInd/>
              <w:textAlignment w:val="auto"/>
              <w:rPr>
                <w:rFonts w:cs="Arial"/>
                <w:i/>
                <w:sz w:val="20"/>
                <w:lang w:eastAsia="en-US"/>
              </w:rPr>
            </w:pPr>
          </w:p>
        </w:tc>
        <w:tc>
          <w:tcPr>
            <w:tcW w:w="1842"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Wykładzina dywanowa (m²)</w:t>
            </w:r>
          </w:p>
        </w:tc>
        <w:tc>
          <w:tcPr>
            <w:tcW w:w="1842"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Płytki gresowe</w:t>
            </w:r>
          </w:p>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(m²)</w:t>
            </w:r>
          </w:p>
        </w:tc>
        <w:tc>
          <w:tcPr>
            <w:tcW w:w="1843"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Wykładzina PCV</w:t>
            </w:r>
          </w:p>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typu tarket (m²)</w:t>
            </w:r>
          </w:p>
        </w:tc>
        <w:tc>
          <w:tcPr>
            <w:tcW w:w="1843"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Posadzka betonowa</w:t>
            </w:r>
          </w:p>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(m²)</w:t>
            </w:r>
          </w:p>
        </w:tc>
      </w:tr>
      <w:tr w:rsidR="006D4750" w:rsidRPr="00354709" w:rsidTr="005C5673">
        <w:tc>
          <w:tcPr>
            <w:tcW w:w="1842"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piwnica</w:t>
            </w:r>
          </w:p>
        </w:tc>
        <w:tc>
          <w:tcPr>
            <w:tcW w:w="1842"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w:t>
            </w:r>
          </w:p>
        </w:tc>
        <w:tc>
          <w:tcPr>
            <w:tcW w:w="1842"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633,37</w:t>
            </w:r>
          </w:p>
        </w:tc>
        <w:tc>
          <w:tcPr>
            <w:tcW w:w="1843"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w:t>
            </w:r>
          </w:p>
        </w:tc>
        <w:tc>
          <w:tcPr>
            <w:tcW w:w="1843"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411,30</w:t>
            </w:r>
          </w:p>
        </w:tc>
      </w:tr>
      <w:tr w:rsidR="006D4750" w:rsidRPr="00354709" w:rsidTr="005C5673">
        <w:tc>
          <w:tcPr>
            <w:tcW w:w="1842"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parter</w:t>
            </w:r>
          </w:p>
        </w:tc>
        <w:tc>
          <w:tcPr>
            <w:tcW w:w="1842" w:type="dxa"/>
          </w:tcPr>
          <w:p w:rsidR="006D4750" w:rsidRPr="00354709" w:rsidRDefault="006D4750" w:rsidP="005C5673">
            <w:pPr>
              <w:overflowPunct/>
              <w:autoSpaceDE/>
              <w:autoSpaceDN/>
              <w:adjustRightInd/>
              <w:textAlignment w:val="auto"/>
              <w:rPr>
                <w:rFonts w:cs="Arial"/>
                <w:i/>
                <w:sz w:val="20"/>
                <w:lang w:eastAsia="en-US"/>
              </w:rPr>
            </w:pPr>
            <w:r>
              <w:rPr>
                <w:rFonts w:cs="Arial"/>
                <w:i/>
                <w:sz w:val="20"/>
                <w:lang w:eastAsia="en-US"/>
              </w:rPr>
              <w:t>-</w:t>
            </w:r>
            <w:r w:rsidRPr="00354709">
              <w:rPr>
                <w:rFonts w:cs="Arial"/>
                <w:i/>
                <w:sz w:val="20"/>
                <w:lang w:eastAsia="en-US"/>
              </w:rPr>
              <w:t xml:space="preserve"> </w:t>
            </w:r>
          </w:p>
        </w:tc>
        <w:tc>
          <w:tcPr>
            <w:tcW w:w="1842"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675,36</w:t>
            </w:r>
          </w:p>
        </w:tc>
        <w:tc>
          <w:tcPr>
            <w:tcW w:w="1843" w:type="dxa"/>
          </w:tcPr>
          <w:p w:rsidR="006D4750" w:rsidRPr="00354709" w:rsidRDefault="006D4750" w:rsidP="005C5673">
            <w:pPr>
              <w:overflowPunct/>
              <w:autoSpaceDE/>
              <w:autoSpaceDN/>
              <w:adjustRightInd/>
              <w:textAlignment w:val="auto"/>
              <w:rPr>
                <w:rFonts w:cs="Arial"/>
                <w:i/>
                <w:sz w:val="20"/>
                <w:lang w:eastAsia="en-US"/>
              </w:rPr>
            </w:pPr>
            <w:r>
              <w:rPr>
                <w:rFonts w:cs="Arial"/>
                <w:i/>
                <w:sz w:val="20"/>
                <w:lang w:eastAsia="en-US"/>
              </w:rPr>
              <w:t>349,35</w:t>
            </w:r>
          </w:p>
        </w:tc>
        <w:tc>
          <w:tcPr>
            <w:tcW w:w="1843"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w:t>
            </w:r>
          </w:p>
        </w:tc>
      </w:tr>
      <w:tr w:rsidR="006D4750" w:rsidRPr="00354709" w:rsidTr="005C5673">
        <w:tc>
          <w:tcPr>
            <w:tcW w:w="1842"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I piętro</w:t>
            </w:r>
          </w:p>
        </w:tc>
        <w:tc>
          <w:tcPr>
            <w:tcW w:w="1842" w:type="dxa"/>
          </w:tcPr>
          <w:p w:rsidR="006D4750" w:rsidRPr="00354709" w:rsidRDefault="00A84238" w:rsidP="005C5673">
            <w:pPr>
              <w:overflowPunct/>
              <w:autoSpaceDE/>
              <w:autoSpaceDN/>
              <w:adjustRightInd/>
              <w:textAlignment w:val="auto"/>
              <w:rPr>
                <w:rFonts w:cs="Arial"/>
                <w:i/>
                <w:sz w:val="20"/>
                <w:lang w:eastAsia="en-US"/>
              </w:rPr>
            </w:pPr>
            <w:r>
              <w:rPr>
                <w:rFonts w:cs="Arial"/>
                <w:i/>
                <w:sz w:val="20"/>
                <w:lang w:eastAsia="en-US"/>
              </w:rPr>
              <w:t>244,11</w:t>
            </w:r>
          </w:p>
        </w:tc>
        <w:tc>
          <w:tcPr>
            <w:tcW w:w="1842"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205,25</w:t>
            </w:r>
          </w:p>
        </w:tc>
        <w:tc>
          <w:tcPr>
            <w:tcW w:w="1843" w:type="dxa"/>
          </w:tcPr>
          <w:p w:rsidR="006D4750" w:rsidRPr="00354709" w:rsidRDefault="00A84238" w:rsidP="005C5673">
            <w:pPr>
              <w:overflowPunct/>
              <w:autoSpaceDE/>
              <w:autoSpaceDN/>
              <w:adjustRightInd/>
              <w:textAlignment w:val="auto"/>
              <w:rPr>
                <w:rFonts w:cs="Arial"/>
                <w:i/>
                <w:sz w:val="20"/>
                <w:lang w:eastAsia="en-US"/>
              </w:rPr>
            </w:pPr>
            <w:r>
              <w:rPr>
                <w:rFonts w:cs="Arial"/>
                <w:i/>
                <w:sz w:val="20"/>
                <w:lang w:eastAsia="en-US"/>
              </w:rPr>
              <w:t>776,85</w:t>
            </w:r>
          </w:p>
        </w:tc>
        <w:tc>
          <w:tcPr>
            <w:tcW w:w="1843"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w:t>
            </w:r>
          </w:p>
        </w:tc>
      </w:tr>
      <w:tr w:rsidR="006D4750" w:rsidRPr="00354709" w:rsidTr="005C5673">
        <w:tc>
          <w:tcPr>
            <w:tcW w:w="1842"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II piętro</w:t>
            </w:r>
          </w:p>
        </w:tc>
        <w:tc>
          <w:tcPr>
            <w:tcW w:w="1842" w:type="dxa"/>
          </w:tcPr>
          <w:p w:rsidR="006D4750" w:rsidRPr="00382659" w:rsidRDefault="006D4750" w:rsidP="005C5673">
            <w:pPr>
              <w:overflowPunct/>
              <w:autoSpaceDE/>
              <w:autoSpaceDN/>
              <w:adjustRightInd/>
              <w:textAlignment w:val="auto"/>
              <w:rPr>
                <w:rFonts w:cs="Arial"/>
                <w:b/>
                <w:i/>
                <w:sz w:val="20"/>
                <w:lang w:eastAsia="en-US"/>
              </w:rPr>
            </w:pPr>
            <w:r w:rsidRPr="00382659">
              <w:rPr>
                <w:rFonts w:cs="Arial"/>
                <w:b/>
                <w:i/>
                <w:sz w:val="20"/>
                <w:lang w:eastAsia="en-US"/>
              </w:rPr>
              <w:t>176,25</w:t>
            </w:r>
          </w:p>
        </w:tc>
        <w:tc>
          <w:tcPr>
            <w:tcW w:w="1842"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325,50</w:t>
            </w:r>
          </w:p>
        </w:tc>
        <w:tc>
          <w:tcPr>
            <w:tcW w:w="1843" w:type="dxa"/>
          </w:tcPr>
          <w:p w:rsidR="006D4750" w:rsidRPr="00382659" w:rsidRDefault="006D4750" w:rsidP="005C5673">
            <w:pPr>
              <w:overflowPunct/>
              <w:autoSpaceDE/>
              <w:autoSpaceDN/>
              <w:adjustRightInd/>
              <w:textAlignment w:val="auto"/>
              <w:rPr>
                <w:rFonts w:cs="Arial"/>
                <w:b/>
                <w:i/>
                <w:sz w:val="20"/>
                <w:lang w:eastAsia="en-US"/>
              </w:rPr>
            </w:pPr>
            <w:r w:rsidRPr="00382659">
              <w:rPr>
                <w:rFonts w:cs="Arial"/>
                <w:b/>
                <w:i/>
                <w:sz w:val="20"/>
                <w:lang w:eastAsia="en-US"/>
              </w:rPr>
              <w:t>747,77</w:t>
            </w:r>
          </w:p>
        </w:tc>
        <w:tc>
          <w:tcPr>
            <w:tcW w:w="1843"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w:t>
            </w:r>
          </w:p>
        </w:tc>
      </w:tr>
      <w:tr w:rsidR="006D4750" w:rsidRPr="00354709" w:rsidTr="005C5673">
        <w:tc>
          <w:tcPr>
            <w:tcW w:w="1842"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III piętro</w:t>
            </w:r>
          </w:p>
        </w:tc>
        <w:tc>
          <w:tcPr>
            <w:tcW w:w="1842"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86,94</w:t>
            </w:r>
          </w:p>
        </w:tc>
        <w:tc>
          <w:tcPr>
            <w:tcW w:w="1842"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352,78</w:t>
            </w:r>
          </w:p>
        </w:tc>
        <w:tc>
          <w:tcPr>
            <w:tcW w:w="1843"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802,78</w:t>
            </w:r>
          </w:p>
        </w:tc>
        <w:tc>
          <w:tcPr>
            <w:tcW w:w="1843"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w:t>
            </w:r>
          </w:p>
        </w:tc>
      </w:tr>
      <w:tr w:rsidR="006D4750" w:rsidRPr="00354709" w:rsidTr="005C5673">
        <w:tc>
          <w:tcPr>
            <w:tcW w:w="1842"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IV piętro</w:t>
            </w:r>
          </w:p>
        </w:tc>
        <w:tc>
          <w:tcPr>
            <w:tcW w:w="1842" w:type="dxa"/>
          </w:tcPr>
          <w:p w:rsidR="006D4750" w:rsidRPr="00354709" w:rsidRDefault="006D4750" w:rsidP="005C5673">
            <w:pPr>
              <w:overflowPunct/>
              <w:autoSpaceDE/>
              <w:autoSpaceDN/>
              <w:adjustRightInd/>
              <w:textAlignment w:val="auto"/>
              <w:rPr>
                <w:rFonts w:cs="Arial"/>
                <w:i/>
                <w:sz w:val="20"/>
                <w:lang w:eastAsia="en-US"/>
              </w:rPr>
            </w:pPr>
            <w:r>
              <w:rPr>
                <w:rFonts w:cs="Arial"/>
                <w:i/>
                <w:sz w:val="20"/>
                <w:lang w:eastAsia="en-US"/>
              </w:rPr>
              <w:t>32,28</w:t>
            </w:r>
          </w:p>
        </w:tc>
        <w:tc>
          <w:tcPr>
            <w:tcW w:w="1842"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205,57+ 45,84 taras</w:t>
            </w:r>
          </w:p>
        </w:tc>
        <w:tc>
          <w:tcPr>
            <w:tcW w:w="1843" w:type="dxa"/>
          </w:tcPr>
          <w:p w:rsidR="006D4750" w:rsidRPr="00354709" w:rsidRDefault="006D4750" w:rsidP="005C5673">
            <w:pPr>
              <w:overflowPunct/>
              <w:autoSpaceDE/>
              <w:autoSpaceDN/>
              <w:adjustRightInd/>
              <w:textAlignment w:val="auto"/>
              <w:rPr>
                <w:rFonts w:cs="Arial"/>
                <w:i/>
                <w:sz w:val="20"/>
                <w:lang w:eastAsia="en-US"/>
              </w:rPr>
            </w:pPr>
            <w:r>
              <w:rPr>
                <w:rFonts w:cs="Arial"/>
                <w:i/>
                <w:sz w:val="20"/>
                <w:lang w:eastAsia="en-US"/>
              </w:rPr>
              <w:t>793,69</w:t>
            </w:r>
          </w:p>
        </w:tc>
        <w:tc>
          <w:tcPr>
            <w:tcW w:w="1843"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w:t>
            </w:r>
          </w:p>
        </w:tc>
      </w:tr>
    </w:tbl>
    <w:p w:rsidR="006D4750" w:rsidRDefault="006D4750" w:rsidP="006D4750">
      <w:pPr>
        <w:overflowPunct/>
        <w:autoSpaceDE/>
        <w:autoSpaceDN/>
        <w:adjustRightInd/>
        <w:spacing w:after="200" w:line="276" w:lineRule="auto"/>
        <w:textAlignment w:val="auto"/>
        <w:rPr>
          <w:rFonts w:cs="Arial"/>
          <w:sz w:val="20"/>
          <w:lang w:eastAsia="en-US"/>
        </w:rPr>
      </w:pPr>
    </w:p>
    <w:p w:rsidR="006D4750" w:rsidRPr="00354709" w:rsidRDefault="006D4750" w:rsidP="006D4750">
      <w:pPr>
        <w:overflowPunct/>
        <w:autoSpaceDE/>
        <w:autoSpaceDN/>
        <w:adjustRightInd/>
        <w:spacing w:after="200" w:line="276" w:lineRule="auto"/>
        <w:jc w:val="center"/>
        <w:textAlignment w:val="auto"/>
        <w:rPr>
          <w:rFonts w:cs="Arial"/>
          <w:b/>
          <w:sz w:val="20"/>
          <w:u w:val="single"/>
          <w:lang w:eastAsia="en-US"/>
        </w:rPr>
      </w:pPr>
      <w:r w:rsidRPr="00354709">
        <w:rPr>
          <w:rFonts w:cs="Arial"/>
          <w:b/>
          <w:sz w:val="20"/>
          <w:u w:val="single"/>
          <w:lang w:eastAsia="en-US"/>
        </w:rPr>
        <w:t>ZESTAWIENIE ILOŚCI POMIESZCZEŃ WC ORAZ ILOŚCI ZAMONTOWANYCH URZĄDZEŃ: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2"/>
        <w:gridCol w:w="676"/>
        <w:gridCol w:w="851"/>
        <w:gridCol w:w="1842"/>
      </w:tblGrid>
      <w:tr w:rsidR="006D4750" w:rsidRPr="00354709" w:rsidTr="005C5673">
        <w:tc>
          <w:tcPr>
            <w:tcW w:w="1842" w:type="dxa"/>
          </w:tcPr>
          <w:p w:rsidR="006D4750" w:rsidRPr="00354709" w:rsidRDefault="006D4750" w:rsidP="005C5673">
            <w:pPr>
              <w:overflowPunct/>
              <w:autoSpaceDE/>
              <w:autoSpaceDN/>
              <w:adjustRightInd/>
              <w:textAlignment w:val="auto"/>
              <w:rPr>
                <w:rFonts w:cs="Arial"/>
                <w:b/>
                <w:i/>
                <w:sz w:val="20"/>
                <w:lang w:eastAsia="en-US"/>
              </w:rPr>
            </w:pPr>
            <w:r w:rsidRPr="00354709">
              <w:rPr>
                <w:rFonts w:cs="Arial"/>
                <w:b/>
                <w:i/>
                <w:sz w:val="20"/>
                <w:lang w:eastAsia="en-US"/>
              </w:rPr>
              <w:t>nazwa</w:t>
            </w:r>
          </w:p>
        </w:tc>
        <w:tc>
          <w:tcPr>
            <w:tcW w:w="676" w:type="dxa"/>
          </w:tcPr>
          <w:p w:rsidR="006D4750" w:rsidRPr="00354709" w:rsidRDefault="006D4750" w:rsidP="005C5673">
            <w:pPr>
              <w:overflowPunct/>
              <w:autoSpaceDE/>
              <w:autoSpaceDN/>
              <w:adjustRightInd/>
              <w:textAlignment w:val="auto"/>
              <w:rPr>
                <w:rFonts w:cs="Arial"/>
                <w:b/>
                <w:i/>
                <w:sz w:val="20"/>
                <w:lang w:eastAsia="en-US"/>
              </w:rPr>
            </w:pPr>
            <w:r w:rsidRPr="00354709">
              <w:rPr>
                <w:rFonts w:cs="Arial"/>
                <w:b/>
                <w:i/>
                <w:sz w:val="20"/>
                <w:lang w:eastAsia="en-US"/>
              </w:rPr>
              <w:t>szt.</w:t>
            </w:r>
          </w:p>
        </w:tc>
        <w:tc>
          <w:tcPr>
            <w:tcW w:w="851" w:type="dxa"/>
          </w:tcPr>
          <w:p w:rsidR="006D4750" w:rsidRPr="00354709" w:rsidRDefault="006D4750" w:rsidP="005C5673">
            <w:pPr>
              <w:overflowPunct/>
              <w:autoSpaceDE/>
              <w:autoSpaceDN/>
              <w:adjustRightInd/>
              <w:textAlignment w:val="auto"/>
              <w:rPr>
                <w:rFonts w:cs="Arial"/>
                <w:b/>
                <w:i/>
                <w:sz w:val="20"/>
                <w:lang w:eastAsia="en-US"/>
              </w:rPr>
            </w:pPr>
            <w:r w:rsidRPr="00354709">
              <w:rPr>
                <w:rFonts w:cs="Arial"/>
                <w:b/>
                <w:i/>
                <w:sz w:val="20"/>
                <w:lang w:eastAsia="en-US"/>
              </w:rPr>
              <w:t>m²</w:t>
            </w:r>
          </w:p>
        </w:tc>
        <w:tc>
          <w:tcPr>
            <w:tcW w:w="1842" w:type="dxa"/>
          </w:tcPr>
          <w:p w:rsidR="006D4750" w:rsidRPr="00354709" w:rsidRDefault="006D4750" w:rsidP="005C5673">
            <w:pPr>
              <w:overflowPunct/>
              <w:autoSpaceDE/>
              <w:autoSpaceDN/>
              <w:adjustRightInd/>
              <w:textAlignment w:val="auto"/>
              <w:rPr>
                <w:rFonts w:cs="Arial"/>
                <w:b/>
                <w:i/>
                <w:sz w:val="20"/>
                <w:lang w:eastAsia="en-US"/>
              </w:rPr>
            </w:pPr>
            <w:r w:rsidRPr="00354709">
              <w:rPr>
                <w:rFonts w:cs="Arial"/>
                <w:b/>
                <w:i/>
                <w:sz w:val="20"/>
                <w:lang w:eastAsia="en-US"/>
              </w:rPr>
              <w:t>typ podłogi</w:t>
            </w:r>
          </w:p>
        </w:tc>
      </w:tr>
      <w:tr w:rsidR="006D4750" w:rsidRPr="00354709" w:rsidTr="005C5673">
        <w:tc>
          <w:tcPr>
            <w:tcW w:w="1842"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Pomieszczenia WC</w:t>
            </w:r>
          </w:p>
        </w:tc>
        <w:tc>
          <w:tcPr>
            <w:tcW w:w="676"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27</w:t>
            </w:r>
          </w:p>
        </w:tc>
        <w:tc>
          <w:tcPr>
            <w:tcW w:w="851"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 xml:space="preserve">243,92 </w:t>
            </w:r>
          </w:p>
        </w:tc>
        <w:tc>
          <w:tcPr>
            <w:tcW w:w="1842"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płytki  gresowe</w:t>
            </w:r>
          </w:p>
        </w:tc>
      </w:tr>
      <w:tr w:rsidR="006D4750" w:rsidRPr="00354709" w:rsidTr="005C5673">
        <w:tc>
          <w:tcPr>
            <w:tcW w:w="1842"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sedes</w:t>
            </w:r>
          </w:p>
        </w:tc>
        <w:tc>
          <w:tcPr>
            <w:tcW w:w="676"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38</w:t>
            </w:r>
          </w:p>
        </w:tc>
        <w:tc>
          <w:tcPr>
            <w:tcW w:w="851" w:type="dxa"/>
          </w:tcPr>
          <w:p w:rsidR="006D4750" w:rsidRPr="00354709" w:rsidRDefault="006D4750" w:rsidP="005C5673">
            <w:pPr>
              <w:overflowPunct/>
              <w:autoSpaceDE/>
              <w:autoSpaceDN/>
              <w:adjustRightInd/>
              <w:textAlignment w:val="auto"/>
              <w:rPr>
                <w:rFonts w:cs="Arial"/>
                <w:sz w:val="20"/>
                <w:lang w:eastAsia="en-US"/>
              </w:rPr>
            </w:pPr>
            <w:r w:rsidRPr="00354709">
              <w:rPr>
                <w:rFonts w:cs="Arial"/>
                <w:sz w:val="20"/>
                <w:lang w:eastAsia="en-US"/>
              </w:rPr>
              <w:t>-</w:t>
            </w:r>
          </w:p>
        </w:tc>
        <w:tc>
          <w:tcPr>
            <w:tcW w:w="1842" w:type="dxa"/>
          </w:tcPr>
          <w:p w:rsidR="006D4750" w:rsidRPr="00354709" w:rsidRDefault="006D4750" w:rsidP="005C5673">
            <w:pPr>
              <w:overflowPunct/>
              <w:autoSpaceDE/>
              <w:autoSpaceDN/>
              <w:adjustRightInd/>
              <w:textAlignment w:val="auto"/>
              <w:rPr>
                <w:rFonts w:cs="Arial"/>
                <w:sz w:val="20"/>
                <w:lang w:eastAsia="en-US"/>
              </w:rPr>
            </w:pPr>
            <w:r w:rsidRPr="00354709">
              <w:rPr>
                <w:rFonts w:cs="Arial"/>
                <w:sz w:val="20"/>
                <w:lang w:eastAsia="en-US"/>
              </w:rPr>
              <w:t>-</w:t>
            </w:r>
          </w:p>
        </w:tc>
      </w:tr>
      <w:tr w:rsidR="006D4750" w:rsidRPr="00354709" w:rsidTr="005C5673">
        <w:tc>
          <w:tcPr>
            <w:tcW w:w="1842"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pisuar</w:t>
            </w:r>
          </w:p>
        </w:tc>
        <w:tc>
          <w:tcPr>
            <w:tcW w:w="676"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12</w:t>
            </w:r>
          </w:p>
        </w:tc>
        <w:tc>
          <w:tcPr>
            <w:tcW w:w="851" w:type="dxa"/>
          </w:tcPr>
          <w:p w:rsidR="006D4750" w:rsidRPr="00354709" w:rsidRDefault="006D4750" w:rsidP="005C5673">
            <w:pPr>
              <w:overflowPunct/>
              <w:autoSpaceDE/>
              <w:autoSpaceDN/>
              <w:adjustRightInd/>
              <w:textAlignment w:val="auto"/>
              <w:rPr>
                <w:rFonts w:cs="Arial"/>
                <w:sz w:val="20"/>
                <w:lang w:eastAsia="en-US"/>
              </w:rPr>
            </w:pPr>
            <w:r w:rsidRPr="00354709">
              <w:rPr>
                <w:rFonts w:cs="Arial"/>
                <w:sz w:val="20"/>
                <w:lang w:eastAsia="en-US"/>
              </w:rPr>
              <w:t>-</w:t>
            </w:r>
          </w:p>
        </w:tc>
        <w:tc>
          <w:tcPr>
            <w:tcW w:w="1842" w:type="dxa"/>
          </w:tcPr>
          <w:p w:rsidR="006D4750" w:rsidRPr="00354709" w:rsidRDefault="006D4750" w:rsidP="005C5673">
            <w:pPr>
              <w:overflowPunct/>
              <w:autoSpaceDE/>
              <w:autoSpaceDN/>
              <w:adjustRightInd/>
              <w:textAlignment w:val="auto"/>
              <w:rPr>
                <w:rFonts w:cs="Arial"/>
                <w:sz w:val="20"/>
                <w:lang w:eastAsia="en-US"/>
              </w:rPr>
            </w:pPr>
            <w:r w:rsidRPr="00354709">
              <w:rPr>
                <w:rFonts w:cs="Arial"/>
                <w:sz w:val="20"/>
                <w:lang w:eastAsia="en-US"/>
              </w:rPr>
              <w:t>-</w:t>
            </w:r>
          </w:p>
        </w:tc>
        <w:bookmarkStart w:id="0" w:name="_GoBack"/>
        <w:bookmarkEnd w:id="0"/>
      </w:tr>
      <w:tr w:rsidR="006D4750" w:rsidRPr="00354709" w:rsidTr="005C5673">
        <w:tc>
          <w:tcPr>
            <w:tcW w:w="1842"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umywalka</w:t>
            </w:r>
          </w:p>
        </w:tc>
        <w:tc>
          <w:tcPr>
            <w:tcW w:w="676"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46</w:t>
            </w:r>
          </w:p>
        </w:tc>
        <w:tc>
          <w:tcPr>
            <w:tcW w:w="851" w:type="dxa"/>
          </w:tcPr>
          <w:p w:rsidR="006D4750" w:rsidRPr="00354709" w:rsidRDefault="006D4750" w:rsidP="005C5673">
            <w:pPr>
              <w:overflowPunct/>
              <w:autoSpaceDE/>
              <w:autoSpaceDN/>
              <w:adjustRightInd/>
              <w:textAlignment w:val="auto"/>
              <w:rPr>
                <w:rFonts w:cs="Arial"/>
                <w:sz w:val="20"/>
                <w:lang w:eastAsia="en-US"/>
              </w:rPr>
            </w:pPr>
            <w:r w:rsidRPr="00354709">
              <w:rPr>
                <w:rFonts w:cs="Arial"/>
                <w:sz w:val="20"/>
                <w:lang w:eastAsia="en-US"/>
              </w:rPr>
              <w:t>-</w:t>
            </w:r>
          </w:p>
        </w:tc>
        <w:tc>
          <w:tcPr>
            <w:tcW w:w="1842" w:type="dxa"/>
          </w:tcPr>
          <w:p w:rsidR="006D4750" w:rsidRPr="00354709" w:rsidRDefault="006D4750" w:rsidP="005C5673">
            <w:pPr>
              <w:overflowPunct/>
              <w:autoSpaceDE/>
              <w:autoSpaceDN/>
              <w:adjustRightInd/>
              <w:textAlignment w:val="auto"/>
              <w:rPr>
                <w:rFonts w:cs="Arial"/>
                <w:sz w:val="20"/>
                <w:lang w:eastAsia="en-US"/>
              </w:rPr>
            </w:pPr>
            <w:r w:rsidRPr="00354709">
              <w:rPr>
                <w:rFonts w:cs="Arial"/>
                <w:sz w:val="20"/>
                <w:lang w:eastAsia="en-US"/>
              </w:rPr>
              <w:t>-</w:t>
            </w:r>
          </w:p>
        </w:tc>
      </w:tr>
      <w:tr w:rsidR="006D4750" w:rsidRPr="00354709" w:rsidTr="005C5673">
        <w:tc>
          <w:tcPr>
            <w:tcW w:w="1842"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Pojemnik na papier toaletowy</w:t>
            </w:r>
          </w:p>
        </w:tc>
        <w:tc>
          <w:tcPr>
            <w:tcW w:w="676"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38</w:t>
            </w:r>
          </w:p>
        </w:tc>
        <w:tc>
          <w:tcPr>
            <w:tcW w:w="851" w:type="dxa"/>
          </w:tcPr>
          <w:p w:rsidR="006D4750" w:rsidRPr="00354709" w:rsidRDefault="006D4750" w:rsidP="005C5673">
            <w:pPr>
              <w:overflowPunct/>
              <w:autoSpaceDE/>
              <w:autoSpaceDN/>
              <w:adjustRightInd/>
              <w:textAlignment w:val="auto"/>
              <w:rPr>
                <w:rFonts w:cs="Arial"/>
                <w:sz w:val="20"/>
                <w:lang w:eastAsia="en-US"/>
              </w:rPr>
            </w:pPr>
            <w:r w:rsidRPr="00354709">
              <w:rPr>
                <w:rFonts w:cs="Arial"/>
                <w:sz w:val="20"/>
                <w:lang w:eastAsia="en-US"/>
              </w:rPr>
              <w:t>-</w:t>
            </w:r>
          </w:p>
        </w:tc>
        <w:tc>
          <w:tcPr>
            <w:tcW w:w="1842" w:type="dxa"/>
          </w:tcPr>
          <w:p w:rsidR="006D4750" w:rsidRPr="00354709" w:rsidRDefault="006D4750" w:rsidP="005C5673">
            <w:pPr>
              <w:overflowPunct/>
              <w:autoSpaceDE/>
              <w:autoSpaceDN/>
              <w:adjustRightInd/>
              <w:textAlignment w:val="auto"/>
              <w:rPr>
                <w:rFonts w:cs="Arial"/>
                <w:sz w:val="20"/>
                <w:lang w:eastAsia="en-US"/>
              </w:rPr>
            </w:pPr>
            <w:r w:rsidRPr="00354709">
              <w:rPr>
                <w:rFonts w:cs="Arial"/>
                <w:sz w:val="20"/>
                <w:lang w:eastAsia="en-US"/>
              </w:rPr>
              <w:t>-</w:t>
            </w:r>
          </w:p>
        </w:tc>
      </w:tr>
      <w:tr w:rsidR="006D4750" w:rsidRPr="00354709" w:rsidTr="005C5673">
        <w:tc>
          <w:tcPr>
            <w:tcW w:w="1842"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Pojemnik na ręczniki papierowe</w:t>
            </w:r>
          </w:p>
        </w:tc>
        <w:tc>
          <w:tcPr>
            <w:tcW w:w="676"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27</w:t>
            </w:r>
          </w:p>
        </w:tc>
        <w:tc>
          <w:tcPr>
            <w:tcW w:w="851" w:type="dxa"/>
          </w:tcPr>
          <w:p w:rsidR="006D4750" w:rsidRPr="00354709" w:rsidRDefault="006D4750" w:rsidP="005C5673">
            <w:pPr>
              <w:overflowPunct/>
              <w:autoSpaceDE/>
              <w:autoSpaceDN/>
              <w:adjustRightInd/>
              <w:textAlignment w:val="auto"/>
              <w:rPr>
                <w:rFonts w:cs="Arial"/>
                <w:sz w:val="20"/>
                <w:lang w:eastAsia="en-US"/>
              </w:rPr>
            </w:pPr>
            <w:r w:rsidRPr="00354709">
              <w:rPr>
                <w:rFonts w:cs="Arial"/>
                <w:sz w:val="20"/>
                <w:lang w:eastAsia="en-US"/>
              </w:rPr>
              <w:t>-</w:t>
            </w:r>
          </w:p>
        </w:tc>
        <w:tc>
          <w:tcPr>
            <w:tcW w:w="1842" w:type="dxa"/>
          </w:tcPr>
          <w:p w:rsidR="006D4750" w:rsidRPr="00354709" w:rsidRDefault="006D4750" w:rsidP="005C5673">
            <w:pPr>
              <w:overflowPunct/>
              <w:autoSpaceDE/>
              <w:autoSpaceDN/>
              <w:adjustRightInd/>
              <w:textAlignment w:val="auto"/>
              <w:rPr>
                <w:rFonts w:cs="Arial"/>
                <w:sz w:val="20"/>
                <w:lang w:eastAsia="en-US"/>
              </w:rPr>
            </w:pPr>
            <w:r w:rsidRPr="00354709">
              <w:rPr>
                <w:rFonts w:cs="Arial"/>
                <w:sz w:val="20"/>
                <w:lang w:eastAsia="en-US"/>
              </w:rPr>
              <w:t>-</w:t>
            </w:r>
          </w:p>
        </w:tc>
      </w:tr>
      <w:tr w:rsidR="006D4750" w:rsidRPr="00354709" w:rsidTr="005C5673">
        <w:tc>
          <w:tcPr>
            <w:tcW w:w="1842"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Dozownik mydła</w:t>
            </w:r>
          </w:p>
        </w:tc>
        <w:tc>
          <w:tcPr>
            <w:tcW w:w="676" w:type="dxa"/>
          </w:tcPr>
          <w:p w:rsidR="006D4750" w:rsidRPr="00354709" w:rsidRDefault="006D4750" w:rsidP="005C5673">
            <w:pPr>
              <w:overflowPunct/>
              <w:autoSpaceDE/>
              <w:autoSpaceDN/>
              <w:adjustRightInd/>
              <w:textAlignment w:val="auto"/>
              <w:rPr>
                <w:rFonts w:cs="Arial"/>
                <w:i/>
                <w:sz w:val="20"/>
                <w:lang w:eastAsia="en-US"/>
              </w:rPr>
            </w:pPr>
            <w:r w:rsidRPr="00354709">
              <w:rPr>
                <w:rFonts w:cs="Arial"/>
                <w:i/>
                <w:sz w:val="20"/>
                <w:lang w:eastAsia="en-US"/>
              </w:rPr>
              <w:t>46</w:t>
            </w:r>
          </w:p>
        </w:tc>
        <w:tc>
          <w:tcPr>
            <w:tcW w:w="851" w:type="dxa"/>
          </w:tcPr>
          <w:p w:rsidR="006D4750" w:rsidRPr="00354709" w:rsidRDefault="006D4750" w:rsidP="005C5673">
            <w:pPr>
              <w:overflowPunct/>
              <w:autoSpaceDE/>
              <w:autoSpaceDN/>
              <w:adjustRightInd/>
              <w:textAlignment w:val="auto"/>
              <w:rPr>
                <w:rFonts w:cs="Arial"/>
                <w:sz w:val="20"/>
                <w:lang w:eastAsia="en-US"/>
              </w:rPr>
            </w:pPr>
            <w:r w:rsidRPr="00354709">
              <w:rPr>
                <w:rFonts w:cs="Arial"/>
                <w:sz w:val="20"/>
                <w:lang w:eastAsia="en-US"/>
              </w:rPr>
              <w:t>-</w:t>
            </w:r>
          </w:p>
        </w:tc>
        <w:tc>
          <w:tcPr>
            <w:tcW w:w="1842" w:type="dxa"/>
          </w:tcPr>
          <w:p w:rsidR="006D4750" w:rsidRPr="00354709" w:rsidRDefault="006D4750" w:rsidP="005C5673">
            <w:pPr>
              <w:overflowPunct/>
              <w:autoSpaceDE/>
              <w:autoSpaceDN/>
              <w:adjustRightInd/>
              <w:textAlignment w:val="auto"/>
              <w:rPr>
                <w:rFonts w:cs="Arial"/>
                <w:sz w:val="20"/>
                <w:lang w:eastAsia="en-US"/>
              </w:rPr>
            </w:pPr>
            <w:r w:rsidRPr="00354709">
              <w:rPr>
                <w:rFonts w:cs="Arial"/>
                <w:sz w:val="20"/>
                <w:lang w:eastAsia="en-US"/>
              </w:rPr>
              <w:t>-</w:t>
            </w:r>
          </w:p>
        </w:tc>
      </w:tr>
    </w:tbl>
    <w:p w:rsidR="006D4750" w:rsidRPr="00354709" w:rsidRDefault="006D4750" w:rsidP="006D4750">
      <w:pPr>
        <w:overflowPunct/>
        <w:autoSpaceDE/>
        <w:autoSpaceDN/>
        <w:adjustRightInd/>
        <w:spacing w:after="200" w:line="276" w:lineRule="auto"/>
        <w:textAlignment w:val="auto"/>
        <w:rPr>
          <w:rFonts w:cs="Arial"/>
          <w:sz w:val="20"/>
          <w:lang w:eastAsia="en-US"/>
        </w:rPr>
      </w:pPr>
    </w:p>
    <w:p w:rsidR="006D4750" w:rsidRPr="00354709" w:rsidRDefault="006D4750" w:rsidP="006D4750">
      <w:pPr>
        <w:overflowPunct/>
        <w:autoSpaceDE/>
        <w:autoSpaceDN/>
        <w:adjustRightInd/>
        <w:spacing w:after="200" w:line="276" w:lineRule="auto"/>
        <w:jc w:val="center"/>
        <w:textAlignment w:val="auto"/>
        <w:rPr>
          <w:rFonts w:cs="Arial"/>
          <w:b/>
          <w:sz w:val="20"/>
          <w:u w:val="single"/>
          <w:lang w:eastAsia="en-US"/>
        </w:rPr>
      </w:pPr>
      <w:r w:rsidRPr="00354709">
        <w:rPr>
          <w:rFonts w:cs="Arial"/>
          <w:b/>
          <w:sz w:val="20"/>
          <w:u w:val="single"/>
          <w:lang w:eastAsia="en-US"/>
        </w:rPr>
        <w:t>ZESTAWIENIE INNYCH POWIERZCHNI:</w:t>
      </w:r>
    </w:p>
    <w:p w:rsidR="006D4750" w:rsidRPr="00354709" w:rsidRDefault="006D4750" w:rsidP="006D4750">
      <w:pPr>
        <w:overflowPunct/>
        <w:autoSpaceDE/>
        <w:autoSpaceDN/>
        <w:adjustRightInd/>
        <w:spacing w:after="200" w:line="276" w:lineRule="auto"/>
        <w:textAlignment w:val="auto"/>
        <w:rPr>
          <w:rFonts w:cs="Arial"/>
          <w:b/>
          <w:sz w:val="20"/>
          <w:lang w:eastAsia="en-US"/>
        </w:rPr>
      </w:pPr>
      <w:r w:rsidRPr="00354709">
        <w:rPr>
          <w:rFonts w:cs="Arial"/>
          <w:sz w:val="20"/>
          <w:lang w:eastAsia="en-US"/>
        </w:rPr>
        <w:t xml:space="preserve">Powierzchnia okien - </w:t>
      </w:r>
      <w:r w:rsidRPr="00354709">
        <w:rPr>
          <w:rFonts w:cs="Arial"/>
          <w:b/>
          <w:sz w:val="20"/>
          <w:lang w:eastAsia="en-US"/>
        </w:rPr>
        <w:t>736,00 m²</w:t>
      </w:r>
    </w:p>
    <w:p w:rsidR="006D4750" w:rsidRDefault="006D4750" w:rsidP="006D4750">
      <w:pPr>
        <w:overflowPunct/>
        <w:autoSpaceDE/>
        <w:autoSpaceDN/>
        <w:adjustRightInd/>
        <w:spacing w:after="200" w:line="276" w:lineRule="auto"/>
        <w:textAlignment w:val="auto"/>
        <w:rPr>
          <w:rFonts w:cs="Arial"/>
          <w:b/>
          <w:sz w:val="20"/>
          <w:lang w:eastAsia="en-US"/>
        </w:rPr>
      </w:pPr>
      <w:r w:rsidRPr="00354709">
        <w:rPr>
          <w:rFonts w:cs="Arial"/>
          <w:sz w:val="20"/>
          <w:lang w:eastAsia="en-US"/>
        </w:rPr>
        <w:t xml:space="preserve">Powierzchnia szklana fasady zewnętrznej - </w:t>
      </w:r>
      <w:r w:rsidRPr="00354709">
        <w:rPr>
          <w:rFonts w:cs="Arial"/>
          <w:b/>
          <w:sz w:val="20"/>
          <w:lang w:eastAsia="en-US"/>
        </w:rPr>
        <w:t>351,66 m²</w:t>
      </w:r>
    </w:p>
    <w:p w:rsidR="006D4750" w:rsidRPr="007C7013" w:rsidRDefault="006D4750" w:rsidP="006D4750">
      <w:pPr>
        <w:overflowPunct/>
        <w:autoSpaceDE/>
        <w:autoSpaceDN/>
        <w:adjustRightInd/>
        <w:spacing w:after="200" w:line="276" w:lineRule="auto"/>
        <w:textAlignment w:val="auto"/>
        <w:rPr>
          <w:rFonts w:cs="Arial"/>
          <w:b/>
          <w:sz w:val="20"/>
          <w:lang w:eastAsia="en-US"/>
        </w:rPr>
      </w:pPr>
      <w:r w:rsidRPr="00903A1C">
        <w:rPr>
          <w:rFonts w:cs="Arial"/>
          <w:sz w:val="20"/>
          <w:lang w:eastAsia="en-US"/>
        </w:rPr>
        <w:t xml:space="preserve">Powierzchnia </w:t>
      </w:r>
      <w:r>
        <w:rPr>
          <w:rFonts w:cs="Arial"/>
          <w:sz w:val="20"/>
          <w:lang w:eastAsia="en-US"/>
        </w:rPr>
        <w:t xml:space="preserve">z kamienia granitowego - </w:t>
      </w:r>
      <w:r>
        <w:rPr>
          <w:rFonts w:cs="Arial"/>
          <w:b/>
          <w:sz w:val="20"/>
          <w:lang w:eastAsia="en-US"/>
        </w:rPr>
        <w:t>ok. 2</w:t>
      </w:r>
      <w:r w:rsidRPr="007C7013">
        <w:rPr>
          <w:rFonts w:cs="Arial"/>
          <w:b/>
          <w:sz w:val="20"/>
          <w:lang w:eastAsia="en-US"/>
        </w:rPr>
        <w:t>00 m²</w:t>
      </w:r>
    </w:p>
    <w:p w:rsidR="006D4750" w:rsidRPr="00354709" w:rsidRDefault="006D4750" w:rsidP="006D4750">
      <w:pPr>
        <w:overflowPunct/>
        <w:autoSpaceDE/>
        <w:autoSpaceDN/>
        <w:adjustRightInd/>
        <w:spacing w:after="200" w:line="276" w:lineRule="auto"/>
        <w:textAlignment w:val="auto"/>
        <w:rPr>
          <w:rFonts w:cs="Arial"/>
          <w:b/>
          <w:sz w:val="20"/>
          <w:lang w:eastAsia="en-US"/>
        </w:rPr>
      </w:pPr>
      <w:r w:rsidRPr="00354709">
        <w:rPr>
          <w:rFonts w:cs="Arial"/>
          <w:sz w:val="20"/>
          <w:lang w:eastAsia="en-US"/>
        </w:rPr>
        <w:t xml:space="preserve">Powierzchnia drzwi  szklanych wewnętrznych  wraz ze ściankami szklanymi wewnętrznymi i oknami przeciwpożarowymi - </w:t>
      </w:r>
      <w:r w:rsidRPr="00354709">
        <w:rPr>
          <w:rFonts w:cs="Arial"/>
          <w:b/>
          <w:sz w:val="20"/>
          <w:lang w:eastAsia="en-US"/>
        </w:rPr>
        <w:t>199,28 m²</w:t>
      </w:r>
    </w:p>
    <w:p w:rsidR="006D4750" w:rsidRPr="00354709" w:rsidRDefault="006D4750" w:rsidP="006D4750">
      <w:pPr>
        <w:overflowPunct/>
        <w:autoSpaceDE/>
        <w:autoSpaceDN/>
        <w:adjustRightInd/>
        <w:spacing w:after="200" w:line="276" w:lineRule="auto"/>
        <w:textAlignment w:val="auto"/>
        <w:rPr>
          <w:rFonts w:cs="Arial"/>
          <w:b/>
          <w:sz w:val="20"/>
          <w:lang w:eastAsia="en-US"/>
        </w:rPr>
      </w:pPr>
      <w:r w:rsidRPr="00354709">
        <w:rPr>
          <w:rFonts w:cs="Arial"/>
          <w:sz w:val="20"/>
          <w:lang w:eastAsia="en-US"/>
        </w:rPr>
        <w:t xml:space="preserve">Powierzchnia laminatu ściennego – </w:t>
      </w:r>
      <w:r w:rsidRPr="00354709">
        <w:rPr>
          <w:rFonts w:cs="Arial"/>
          <w:b/>
          <w:sz w:val="20"/>
          <w:lang w:eastAsia="en-US"/>
        </w:rPr>
        <w:t>80,27 m²</w:t>
      </w:r>
      <w:r w:rsidRPr="00354709">
        <w:rPr>
          <w:rFonts w:cs="Arial"/>
          <w:sz w:val="20"/>
          <w:lang w:eastAsia="en-US"/>
        </w:rPr>
        <w:t xml:space="preserve"> </w:t>
      </w:r>
    </w:p>
    <w:p w:rsidR="006D4750" w:rsidRPr="00687059" w:rsidRDefault="006D4750" w:rsidP="006D4750">
      <w:pPr>
        <w:overflowPunct/>
        <w:autoSpaceDE/>
        <w:autoSpaceDN/>
        <w:adjustRightInd/>
        <w:spacing w:after="200" w:line="276" w:lineRule="auto"/>
        <w:jc w:val="center"/>
        <w:textAlignment w:val="auto"/>
        <w:rPr>
          <w:rFonts w:cs="Arial"/>
          <w:b/>
          <w:szCs w:val="24"/>
          <w:u w:val="single"/>
          <w:lang w:eastAsia="en-US"/>
        </w:rPr>
      </w:pPr>
      <w:r w:rsidRPr="00687059">
        <w:rPr>
          <w:rFonts w:cs="Arial"/>
          <w:b/>
          <w:szCs w:val="24"/>
          <w:u w:val="single"/>
          <w:lang w:eastAsia="en-US"/>
        </w:rPr>
        <w:t>ZAKRES PRAC I CZYNNOŚCI:</w:t>
      </w:r>
    </w:p>
    <w:p w:rsidR="006D4750" w:rsidRPr="00687059" w:rsidRDefault="006D4750" w:rsidP="006D4750">
      <w:pPr>
        <w:numPr>
          <w:ilvl w:val="0"/>
          <w:numId w:val="17"/>
        </w:numPr>
        <w:overflowPunct/>
        <w:autoSpaceDE/>
        <w:autoSpaceDN/>
        <w:adjustRightInd/>
        <w:spacing w:after="200" w:line="276" w:lineRule="auto"/>
        <w:jc w:val="both"/>
        <w:textAlignment w:val="auto"/>
        <w:rPr>
          <w:rFonts w:cs="Arial"/>
          <w:b/>
          <w:szCs w:val="24"/>
          <w:u w:val="single"/>
          <w:lang w:eastAsia="en-US"/>
        </w:rPr>
      </w:pPr>
      <w:r w:rsidRPr="00687059">
        <w:rPr>
          <w:rFonts w:cs="Arial"/>
          <w:b/>
          <w:szCs w:val="24"/>
          <w:u w:val="single"/>
          <w:lang w:eastAsia="en-US"/>
        </w:rPr>
        <w:t>Zakres sprzątania codziennie:</w:t>
      </w:r>
    </w:p>
    <w:p w:rsidR="006D4750" w:rsidRPr="00354709" w:rsidRDefault="006D4750" w:rsidP="006D4750">
      <w:pPr>
        <w:overflowPunct/>
        <w:autoSpaceDE/>
        <w:autoSpaceDN/>
        <w:adjustRightInd/>
        <w:jc w:val="both"/>
        <w:textAlignment w:val="auto"/>
        <w:rPr>
          <w:rFonts w:cs="Arial"/>
          <w:sz w:val="22"/>
          <w:szCs w:val="22"/>
          <w:u w:val="single"/>
          <w:lang w:eastAsia="en-US"/>
        </w:rPr>
      </w:pPr>
      <w:r w:rsidRPr="00354709">
        <w:rPr>
          <w:rFonts w:cs="Arial"/>
          <w:sz w:val="22"/>
          <w:szCs w:val="22"/>
          <w:u w:val="single"/>
          <w:lang w:eastAsia="en-US"/>
        </w:rPr>
        <w:t>Obejmuje:</w:t>
      </w:r>
    </w:p>
    <w:p w:rsidR="006D4750" w:rsidRPr="00354709" w:rsidRDefault="006D4750" w:rsidP="006D4750">
      <w:pPr>
        <w:numPr>
          <w:ilvl w:val="0"/>
          <w:numId w:val="10"/>
        </w:numPr>
        <w:overflowPunct/>
        <w:autoSpaceDE/>
        <w:autoSpaceDN/>
        <w:adjustRightInd/>
        <w:spacing w:after="200" w:line="276" w:lineRule="auto"/>
        <w:ind w:left="357" w:hanging="357"/>
        <w:contextualSpacing/>
        <w:jc w:val="both"/>
        <w:textAlignment w:val="auto"/>
        <w:rPr>
          <w:rFonts w:cs="Arial"/>
          <w:sz w:val="20"/>
          <w:lang w:eastAsia="en-US"/>
        </w:rPr>
      </w:pPr>
      <w:r w:rsidRPr="00354709">
        <w:rPr>
          <w:rFonts w:cs="Arial"/>
          <w:sz w:val="20"/>
          <w:lang w:eastAsia="en-US"/>
        </w:rPr>
        <w:t>Pomieszczenia biurowe</w:t>
      </w:r>
    </w:p>
    <w:p w:rsidR="006D4750" w:rsidRPr="00354709" w:rsidRDefault="006D4750" w:rsidP="006D4750">
      <w:pPr>
        <w:numPr>
          <w:ilvl w:val="0"/>
          <w:numId w:val="10"/>
        </w:numPr>
        <w:overflowPunct/>
        <w:autoSpaceDE/>
        <w:autoSpaceDN/>
        <w:adjustRightInd/>
        <w:spacing w:after="200" w:line="276" w:lineRule="auto"/>
        <w:ind w:left="357" w:hanging="357"/>
        <w:contextualSpacing/>
        <w:jc w:val="both"/>
        <w:textAlignment w:val="auto"/>
        <w:rPr>
          <w:rFonts w:cs="Arial"/>
          <w:sz w:val="20"/>
          <w:lang w:eastAsia="en-US"/>
        </w:rPr>
      </w:pPr>
      <w:r>
        <w:rPr>
          <w:rFonts w:cs="Arial"/>
          <w:sz w:val="20"/>
          <w:lang w:eastAsia="en-US"/>
        </w:rPr>
        <w:t>Salka konferencyjna</w:t>
      </w:r>
      <w:r w:rsidRPr="00354709">
        <w:rPr>
          <w:rFonts w:cs="Arial"/>
          <w:sz w:val="20"/>
          <w:lang w:eastAsia="en-US"/>
        </w:rPr>
        <w:t xml:space="preserve"> na I p</w:t>
      </w:r>
      <w:r>
        <w:rPr>
          <w:rFonts w:cs="Arial"/>
          <w:sz w:val="20"/>
          <w:lang w:eastAsia="en-US"/>
        </w:rPr>
        <w:t xml:space="preserve"> (p. 105)</w:t>
      </w:r>
    </w:p>
    <w:p w:rsidR="006D4750" w:rsidRPr="00354709" w:rsidRDefault="006D4750" w:rsidP="006D4750">
      <w:pPr>
        <w:numPr>
          <w:ilvl w:val="0"/>
          <w:numId w:val="10"/>
        </w:numPr>
        <w:overflowPunct/>
        <w:autoSpaceDE/>
        <w:autoSpaceDN/>
        <w:adjustRightInd/>
        <w:spacing w:after="200" w:line="276" w:lineRule="auto"/>
        <w:ind w:left="357" w:hanging="357"/>
        <w:contextualSpacing/>
        <w:jc w:val="both"/>
        <w:textAlignment w:val="auto"/>
        <w:rPr>
          <w:rFonts w:cs="Arial"/>
          <w:sz w:val="20"/>
          <w:lang w:eastAsia="en-US"/>
        </w:rPr>
      </w:pPr>
      <w:r w:rsidRPr="00354709">
        <w:rPr>
          <w:rFonts w:cs="Arial"/>
          <w:sz w:val="20"/>
          <w:lang w:eastAsia="en-US"/>
        </w:rPr>
        <w:t>Pomieszczenia socjalne</w:t>
      </w:r>
    </w:p>
    <w:p w:rsidR="006D4750" w:rsidRPr="00354709" w:rsidRDefault="006D4750" w:rsidP="006D4750">
      <w:pPr>
        <w:numPr>
          <w:ilvl w:val="0"/>
          <w:numId w:val="10"/>
        </w:numPr>
        <w:overflowPunct/>
        <w:autoSpaceDE/>
        <w:autoSpaceDN/>
        <w:adjustRightInd/>
        <w:spacing w:after="200" w:line="276" w:lineRule="auto"/>
        <w:ind w:left="357" w:hanging="357"/>
        <w:contextualSpacing/>
        <w:jc w:val="both"/>
        <w:textAlignment w:val="auto"/>
        <w:rPr>
          <w:rFonts w:cs="Arial"/>
          <w:sz w:val="20"/>
          <w:lang w:eastAsia="en-US"/>
        </w:rPr>
      </w:pPr>
      <w:r w:rsidRPr="00354709">
        <w:rPr>
          <w:rFonts w:cs="Arial"/>
          <w:sz w:val="20"/>
          <w:lang w:eastAsia="en-US"/>
        </w:rPr>
        <w:t>Pomieszczenia WC</w:t>
      </w:r>
    </w:p>
    <w:p w:rsidR="006D4750" w:rsidRPr="00354709" w:rsidRDefault="006D4750" w:rsidP="006D4750">
      <w:pPr>
        <w:numPr>
          <w:ilvl w:val="0"/>
          <w:numId w:val="10"/>
        </w:numPr>
        <w:overflowPunct/>
        <w:autoSpaceDE/>
        <w:autoSpaceDN/>
        <w:adjustRightInd/>
        <w:spacing w:after="200" w:line="276" w:lineRule="auto"/>
        <w:ind w:left="357" w:hanging="357"/>
        <w:contextualSpacing/>
        <w:jc w:val="both"/>
        <w:textAlignment w:val="auto"/>
        <w:rPr>
          <w:rFonts w:cs="Arial"/>
          <w:sz w:val="20"/>
          <w:lang w:eastAsia="en-US"/>
        </w:rPr>
      </w:pPr>
      <w:r w:rsidRPr="00354709">
        <w:rPr>
          <w:rFonts w:cs="Arial"/>
          <w:sz w:val="20"/>
          <w:lang w:eastAsia="en-US"/>
        </w:rPr>
        <w:t>Ciągi komunikacyjne oprócz piwnic</w:t>
      </w:r>
    </w:p>
    <w:p w:rsidR="006D4750" w:rsidRPr="00354709" w:rsidRDefault="006D4750" w:rsidP="006D4750">
      <w:pPr>
        <w:numPr>
          <w:ilvl w:val="0"/>
          <w:numId w:val="10"/>
        </w:numPr>
        <w:overflowPunct/>
        <w:autoSpaceDE/>
        <w:autoSpaceDN/>
        <w:adjustRightInd/>
        <w:spacing w:after="200" w:line="276" w:lineRule="auto"/>
        <w:ind w:left="357" w:hanging="357"/>
        <w:contextualSpacing/>
        <w:jc w:val="both"/>
        <w:textAlignment w:val="auto"/>
        <w:rPr>
          <w:rFonts w:cs="Arial"/>
          <w:sz w:val="20"/>
          <w:lang w:eastAsia="en-US"/>
        </w:rPr>
      </w:pPr>
      <w:r w:rsidRPr="00354709">
        <w:rPr>
          <w:rFonts w:cs="Arial"/>
          <w:sz w:val="20"/>
          <w:lang w:eastAsia="en-US"/>
        </w:rPr>
        <w:t>Wiatrołap</w:t>
      </w:r>
    </w:p>
    <w:p w:rsidR="006D4750" w:rsidRPr="00354709" w:rsidRDefault="006D4750" w:rsidP="006D4750">
      <w:pPr>
        <w:numPr>
          <w:ilvl w:val="0"/>
          <w:numId w:val="10"/>
        </w:numPr>
        <w:overflowPunct/>
        <w:autoSpaceDE/>
        <w:autoSpaceDN/>
        <w:adjustRightInd/>
        <w:spacing w:after="200" w:line="276" w:lineRule="auto"/>
        <w:ind w:left="357" w:hanging="357"/>
        <w:contextualSpacing/>
        <w:jc w:val="both"/>
        <w:textAlignment w:val="auto"/>
        <w:rPr>
          <w:rFonts w:cs="Arial"/>
          <w:sz w:val="20"/>
          <w:lang w:eastAsia="en-US"/>
        </w:rPr>
      </w:pPr>
      <w:r w:rsidRPr="00354709">
        <w:rPr>
          <w:rFonts w:cs="Arial"/>
          <w:sz w:val="20"/>
          <w:lang w:eastAsia="en-US"/>
        </w:rPr>
        <w:t>Holl + informacja</w:t>
      </w:r>
    </w:p>
    <w:p w:rsidR="006D4750" w:rsidRPr="00354709" w:rsidRDefault="006D4750" w:rsidP="006D4750">
      <w:pPr>
        <w:numPr>
          <w:ilvl w:val="0"/>
          <w:numId w:val="10"/>
        </w:numPr>
        <w:overflowPunct/>
        <w:autoSpaceDE/>
        <w:autoSpaceDN/>
        <w:adjustRightInd/>
        <w:spacing w:after="200" w:line="276" w:lineRule="auto"/>
        <w:ind w:left="357" w:hanging="357"/>
        <w:contextualSpacing/>
        <w:jc w:val="both"/>
        <w:textAlignment w:val="auto"/>
        <w:rPr>
          <w:rFonts w:cs="Arial"/>
          <w:sz w:val="20"/>
          <w:lang w:eastAsia="en-US"/>
        </w:rPr>
      </w:pPr>
      <w:r w:rsidRPr="00354709">
        <w:rPr>
          <w:rFonts w:cs="Arial"/>
          <w:sz w:val="20"/>
          <w:lang w:eastAsia="en-US"/>
        </w:rPr>
        <w:t>Sale obsługi</w:t>
      </w:r>
    </w:p>
    <w:p w:rsidR="006D4750" w:rsidRPr="00354709" w:rsidRDefault="006D4750" w:rsidP="006D4750">
      <w:pPr>
        <w:numPr>
          <w:ilvl w:val="0"/>
          <w:numId w:val="10"/>
        </w:numPr>
        <w:overflowPunct/>
        <w:autoSpaceDE/>
        <w:autoSpaceDN/>
        <w:adjustRightInd/>
        <w:spacing w:after="200" w:line="276" w:lineRule="auto"/>
        <w:ind w:left="357" w:hanging="357"/>
        <w:contextualSpacing/>
        <w:jc w:val="both"/>
        <w:textAlignment w:val="auto"/>
        <w:rPr>
          <w:rFonts w:cs="Arial"/>
          <w:sz w:val="20"/>
          <w:lang w:eastAsia="en-US"/>
        </w:rPr>
      </w:pPr>
      <w:r w:rsidRPr="00354709">
        <w:rPr>
          <w:rFonts w:cs="Arial"/>
          <w:sz w:val="20"/>
          <w:lang w:eastAsia="en-US"/>
        </w:rPr>
        <w:t>Palarnia</w:t>
      </w:r>
    </w:p>
    <w:p w:rsidR="006D4750" w:rsidRPr="00354709" w:rsidRDefault="006D4750" w:rsidP="006D4750">
      <w:pPr>
        <w:numPr>
          <w:ilvl w:val="0"/>
          <w:numId w:val="10"/>
        </w:numPr>
        <w:overflowPunct/>
        <w:autoSpaceDE/>
        <w:autoSpaceDN/>
        <w:adjustRightInd/>
        <w:spacing w:after="200" w:line="276" w:lineRule="auto"/>
        <w:ind w:left="357" w:hanging="357"/>
        <w:contextualSpacing/>
        <w:jc w:val="both"/>
        <w:textAlignment w:val="auto"/>
        <w:rPr>
          <w:rFonts w:cs="Arial"/>
          <w:sz w:val="20"/>
          <w:lang w:eastAsia="en-US"/>
        </w:rPr>
      </w:pPr>
      <w:r w:rsidRPr="00354709">
        <w:rPr>
          <w:rFonts w:cs="Arial"/>
          <w:sz w:val="20"/>
          <w:lang w:eastAsia="en-US"/>
        </w:rPr>
        <w:t>Pomieszczenia ksero</w:t>
      </w:r>
    </w:p>
    <w:p w:rsidR="006D4750" w:rsidRPr="00354709" w:rsidRDefault="006D4750" w:rsidP="006D4750">
      <w:pPr>
        <w:numPr>
          <w:ilvl w:val="0"/>
          <w:numId w:val="10"/>
        </w:numPr>
        <w:overflowPunct/>
        <w:autoSpaceDE/>
        <w:autoSpaceDN/>
        <w:adjustRightInd/>
        <w:spacing w:after="200" w:line="276" w:lineRule="auto"/>
        <w:ind w:left="357" w:hanging="357"/>
        <w:contextualSpacing/>
        <w:jc w:val="both"/>
        <w:textAlignment w:val="auto"/>
        <w:rPr>
          <w:rFonts w:cs="Arial"/>
          <w:sz w:val="20"/>
          <w:lang w:eastAsia="en-US"/>
        </w:rPr>
      </w:pPr>
      <w:r w:rsidRPr="00354709">
        <w:rPr>
          <w:rFonts w:cs="Arial"/>
          <w:sz w:val="20"/>
          <w:lang w:eastAsia="en-US"/>
        </w:rPr>
        <w:t>Kasy</w:t>
      </w:r>
    </w:p>
    <w:p w:rsidR="006D4750" w:rsidRDefault="006D4750" w:rsidP="006D4750">
      <w:pPr>
        <w:numPr>
          <w:ilvl w:val="0"/>
          <w:numId w:val="10"/>
        </w:numPr>
        <w:overflowPunct/>
        <w:autoSpaceDE/>
        <w:autoSpaceDN/>
        <w:adjustRightInd/>
        <w:spacing w:after="200" w:line="276" w:lineRule="auto"/>
        <w:ind w:left="357" w:hanging="357"/>
        <w:contextualSpacing/>
        <w:jc w:val="both"/>
        <w:textAlignment w:val="auto"/>
        <w:rPr>
          <w:rFonts w:cs="Arial"/>
          <w:sz w:val="20"/>
          <w:lang w:eastAsia="en-US"/>
        </w:rPr>
      </w:pPr>
      <w:r w:rsidRPr="00354709">
        <w:rPr>
          <w:rFonts w:cs="Arial"/>
          <w:sz w:val="20"/>
          <w:lang w:eastAsia="en-US"/>
        </w:rPr>
        <w:t>Szatnie</w:t>
      </w:r>
    </w:p>
    <w:p w:rsidR="006D4750" w:rsidRPr="00354709" w:rsidRDefault="006D4750" w:rsidP="006D4750">
      <w:pPr>
        <w:numPr>
          <w:ilvl w:val="0"/>
          <w:numId w:val="10"/>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Sale biur obsługi klienta na parterze</w:t>
      </w:r>
    </w:p>
    <w:p w:rsidR="006D4750" w:rsidRPr="00354709" w:rsidRDefault="006D4750" w:rsidP="006D4750">
      <w:pPr>
        <w:overflowPunct/>
        <w:autoSpaceDE/>
        <w:autoSpaceDN/>
        <w:adjustRightInd/>
        <w:spacing w:after="200" w:line="276" w:lineRule="auto"/>
        <w:contextualSpacing/>
        <w:jc w:val="both"/>
        <w:textAlignment w:val="auto"/>
        <w:rPr>
          <w:rFonts w:cs="Arial"/>
          <w:sz w:val="20"/>
          <w:lang w:eastAsia="en-US"/>
        </w:rPr>
      </w:pPr>
    </w:p>
    <w:p w:rsidR="006D4750" w:rsidRPr="00354709" w:rsidRDefault="006D4750" w:rsidP="006D4750">
      <w:pPr>
        <w:overflowPunct/>
        <w:autoSpaceDE/>
        <w:autoSpaceDN/>
        <w:adjustRightInd/>
        <w:contextualSpacing/>
        <w:jc w:val="both"/>
        <w:textAlignment w:val="auto"/>
        <w:rPr>
          <w:rFonts w:cs="Arial"/>
          <w:sz w:val="20"/>
          <w:lang w:eastAsia="en-US"/>
        </w:rPr>
      </w:pPr>
    </w:p>
    <w:p w:rsidR="006D4750" w:rsidRPr="00354709" w:rsidRDefault="006D4750" w:rsidP="006D4750">
      <w:pPr>
        <w:overflowPunct/>
        <w:autoSpaceDE/>
        <w:autoSpaceDN/>
        <w:adjustRightInd/>
        <w:jc w:val="both"/>
        <w:textAlignment w:val="auto"/>
        <w:rPr>
          <w:rFonts w:cs="Arial"/>
          <w:sz w:val="20"/>
          <w:u w:val="single"/>
          <w:lang w:eastAsia="en-US"/>
        </w:rPr>
      </w:pPr>
      <w:r w:rsidRPr="00354709">
        <w:rPr>
          <w:rFonts w:cs="Arial"/>
          <w:sz w:val="20"/>
          <w:u w:val="single"/>
          <w:lang w:eastAsia="en-US"/>
        </w:rPr>
        <w:t>Czynności do wykonania:</w:t>
      </w:r>
    </w:p>
    <w:p w:rsidR="006D4750" w:rsidRPr="00354709" w:rsidRDefault="006D4750" w:rsidP="006D4750">
      <w:pPr>
        <w:numPr>
          <w:ilvl w:val="0"/>
          <w:numId w:val="13"/>
        </w:numPr>
        <w:overflowPunct/>
        <w:autoSpaceDE/>
        <w:autoSpaceDN/>
        <w:adjustRightInd/>
        <w:spacing w:after="200" w:line="276" w:lineRule="auto"/>
        <w:ind w:left="357" w:hanging="357"/>
        <w:contextualSpacing/>
        <w:jc w:val="both"/>
        <w:textAlignment w:val="auto"/>
        <w:rPr>
          <w:rFonts w:cs="Arial"/>
          <w:sz w:val="20"/>
          <w:lang w:eastAsia="en-US"/>
        </w:rPr>
      </w:pPr>
      <w:r w:rsidRPr="00354709">
        <w:rPr>
          <w:rFonts w:cs="Arial"/>
          <w:sz w:val="20"/>
          <w:lang w:eastAsia="en-US"/>
        </w:rPr>
        <w:t xml:space="preserve">Odkurzanie wykładzin </w:t>
      </w:r>
    </w:p>
    <w:p w:rsidR="006D4750" w:rsidRPr="00354709" w:rsidRDefault="006D4750" w:rsidP="006D4750">
      <w:pPr>
        <w:numPr>
          <w:ilvl w:val="0"/>
          <w:numId w:val="13"/>
        </w:numPr>
        <w:overflowPunct/>
        <w:autoSpaceDE/>
        <w:autoSpaceDN/>
        <w:adjustRightInd/>
        <w:spacing w:after="200" w:line="276" w:lineRule="auto"/>
        <w:ind w:left="357" w:hanging="357"/>
        <w:contextualSpacing/>
        <w:jc w:val="both"/>
        <w:textAlignment w:val="auto"/>
        <w:rPr>
          <w:rFonts w:cs="Arial"/>
          <w:sz w:val="20"/>
          <w:lang w:eastAsia="en-US"/>
        </w:rPr>
      </w:pPr>
      <w:r w:rsidRPr="00354709">
        <w:rPr>
          <w:rFonts w:cs="Arial"/>
          <w:sz w:val="20"/>
          <w:lang w:eastAsia="en-US"/>
        </w:rPr>
        <w:t>Odkurzanie mebli tapicerowanych</w:t>
      </w:r>
    </w:p>
    <w:p w:rsidR="006D4750" w:rsidRPr="00354709" w:rsidRDefault="006D4750" w:rsidP="006D4750">
      <w:pPr>
        <w:numPr>
          <w:ilvl w:val="0"/>
          <w:numId w:val="13"/>
        </w:numPr>
        <w:overflowPunct/>
        <w:autoSpaceDE/>
        <w:autoSpaceDN/>
        <w:adjustRightInd/>
        <w:spacing w:after="200" w:line="276" w:lineRule="auto"/>
        <w:ind w:left="357" w:hanging="357"/>
        <w:contextualSpacing/>
        <w:jc w:val="both"/>
        <w:textAlignment w:val="auto"/>
        <w:rPr>
          <w:rFonts w:cs="Arial"/>
          <w:sz w:val="20"/>
          <w:lang w:eastAsia="en-US"/>
        </w:rPr>
      </w:pPr>
      <w:r w:rsidRPr="00354709">
        <w:rPr>
          <w:rFonts w:cs="Arial"/>
          <w:sz w:val="20"/>
          <w:lang w:eastAsia="en-US"/>
        </w:rPr>
        <w:t>Ścieranie na mokro kurzu z mebli, krzeseł, parapetów i grzejników</w:t>
      </w:r>
    </w:p>
    <w:p w:rsidR="006D4750" w:rsidRPr="00354709" w:rsidRDefault="006D4750" w:rsidP="006D4750">
      <w:pPr>
        <w:numPr>
          <w:ilvl w:val="0"/>
          <w:numId w:val="13"/>
        </w:numPr>
        <w:overflowPunct/>
        <w:autoSpaceDE/>
        <w:autoSpaceDN/>
        <w:adjustRightInd/>
        <w:spacing w:after="200" w:line="276" w:lineRule="auto"/>
        <w:ind w:left="357" w:hanging="357"/>
        <w:contextualSpacing/>
        <w:jc w:val="both"/>
        <w:textAlignment w:val="auto"/>
        <w:rPr>
          <w:rFonts w:cs="Arial"/>
          <w:sz w:val="20"/>
          <w:lang w:eastAsia="en-US"/>
        </w:rPr>
      </w:pPr>
      <w:r w:rsidRPr="00354709">
        <w:rPr>
          <w:rFonts w:cs="Arial"/>
          <w:sz w:val="20"/>
          <w:lang w:eastAsia="en-US"/>
        </w:rPr>
        <w:t>Opróżnianie koszy na śmieci i wymiana worków na odpady</w:t>
      </w:r>
    </w:p>
    <w:p w:rsidR="006D4750" w:rsidRPr="00354709" w:rsidRDefault="006D4750" w:rsidP="006D4750">
      <w:pPr>
        <w:numPr>
          <w:ilvl w:val="0"/>
          <w:numId w:val="13"/>
        </w:numPr>
        <w:overflowPunct/>
        <w:autoSpaceDE/>
        <w:autoSpaceDN/>
        <w:adjustRightInd/>
        <w:spacing w:after="200" w:line="276" w:lineRule="auto"/>
        <w:ind w:left="357" w:hanging="357"/>
        <w:contextualSpacing/>
        <w:jc w:val="both"/>
        <w:textAlignment w:val="auto"/>
        <w:rPr>
          <w:rFonts w:cs="Arial"/>
          <w:sz w:val="20"/>
          <w:lang w:eastAsia="en-US"/>
        </w:rPr>
      </w:pPr>
      <w:r w:rsidRPr="00354709">
        <w:rPr>
          <w:rFonts w:cs="Arial"/>
          <w:sz w:val="20"/>
          <w:lang w:eastAsia="en-US"/>
        </w:rPr>
        <w:t>Opróżnianie pojemników na ścinki z niszczarek</w:t>
      </w:r>
    </w:p>
    <w:p w:rsidR="006D4750" w:rsidRPr="00354709" w:rsidRDefault="006D4750" w:rsidP="006D4750">
      <w:pPr>
        <w:numPr>
          <w:ilvl w:val="0"/>
          <w:numId w:val="13"/>
        </w:numPr>
        <w:overflowPunct/>
        <w:autoSpaceDE/>
        <w:autoSpaceDN/>
        <w:adjustRightInd/>
        <w:spacing w:after="200" w:line="276" w:lineRule="auto"/>
        <w:ind w:left="357" w:hanging="357"/>
        <w:contextualSpacing/>
        <w:jc w:val="both"/>
        <w:textAlignment w:val="auto"/>
        <w:rPr>
          <w:rFonts w:cs="Arial"/>
          <w:sz w:val="20"/>
          <w:lang w:eastAsia="en-US"/>
        </w:rPr>
      </w:pPr>
      <w:r w:rsidRPr="00354709">
        <w:rPr>
          <w:rFonts w:cs="Arial"/>
          <w:sz w:val="20"/>
          <w:lang w:eastAsia="en-US"/>
        </w:rPr>
        <w:t>Mycie tablic informacyjnych, gablot, hydrantów, gniazd, włączników i klamek</w:t>
      </w:r>
    </w:p>
    <w:p w:rsidR="006D4750" w:rsidRPr="00354709" w:rsidRDefault="006D4750" w:rsidP="006D4750">
      <w:pPr>
        <w:numPr>
          <w:ilvl w:val="0"/>
          <w:numId w:val="13"/>
        </w:numPr>
        <w:overflowPunct/>
        <w:autoSpaceDE/>
        <w:autoSpaceDN/>
        <w:adjustRightInd/>
        <w:spacing w:after="200" w:line="276" w:lineRule="auto"/>
        <w:ind w:left="357" w:hanging="357"/>
        <w:contextualSpacing/>
        <w:jc w:val="both"/>
        <w:textAlignment w:val="auto"/>
        <w:rPr>
          <w:rFonts w:cs="Arial"/>
          <w:sz w:val="20"/>
          <w:lang w:eastAsia="en-US"/>
        </w:rPr>
      </w:pPr>
      <w:r w:rsidRPr="00354709">
        <w:rPr>
          <w:rFonts w:cs="Arial"/>
          <w:sz w:val="20"/>
          <w:lang w:eastAsia="en-US"/>
        </w:rPr>
        <w:t>Zamiatanie bezpyłowe i wycieranie podłóg na mokro wraz z listwami przypodłogowymi</w:t>
      </w:r>
    </w:p>
    <w:p w:rsidR="006D4750" w:rsidRPr="00354709" w:rsidRDefault="006D4750" w:rsidP="006D4750">
      <w:pPr>
        <w:numPr>
          <w:ilvl w:val="0"/>
          <w:numId w:val="13"/>
        </w:numPr>
        <w:overflowPunct/>
        <w:autoSpaceDE/>
        <w:autoSpaceDN/>
        <w:adjustRightInd/>
        <w:spacing w:after="200" w:line="276" w:lineRule="auto"/>
        <w:ind w:left="357" w:hanging="357"/>
        <w:contextualSpacing/>
        <w:jc w:val="both"/>
        <w:textAlignment w:val="auto"/>
        <w:rPr>
          <w:rFonts w:cs="Arial"/>
          <w:sz w:val="20"/>
          <w:lang w:eastAsia="en-US"/>
        </w:rPr>
      </w:pPr>
      <w:r w:rsidRPr="00354709">
        <w:rPr>
          <w:rFonts w:cs="Arial"/>
          <w:sz w:val="20"/>
          <w:lang w:eastAsia="en-US"/>
        </w:rPr>
        <w:t>Mycie, czyszczenie i dezynfekcja urządzeń sanitarnych</w:t>
      </w:r>
    </w:p>
    <w:p w:rsidR="006D4750" w:rsidRPr="00354709" w:rsidRDefault="006D4750" w:rsidP="006D4750">
      <w:pPr>
        <w:numPr>
          <w:ilvl w:val="0"/>
          <w:numId w:val="13"/>
        </w:numPr>
        <w:overflowPunct/>
        <w:autoSpaceDE/>
        <w:autoSpaceDN/>
        <w:adjustRightInd/>
        <w:spacing w:after="200" w:line="276" w:lineRule="auto"/>
        <w:ind w:left="357" w:hanging="357"/>
        <w:contextualSpacing/>
        <w:jc w:val="both"/>
        <w:textAlignment w:val="auto"/>
        <w:rPr>
          <w:rFonts w:cs="Arial"/>
          <w:sz w:val="20"/>
          <w:lang w:eastAsia="en-US"/>
        </w:rPr>
      </w:pPr>
      <w:r w:rsidRPr="00354709">
        <w:rPr>
          <w:rFonts w:cs="Arial"/>
          <w:sz w:val="20"/>
          <w:lang w:eastAsia="en-US"/>
        </w:rPr>
        <w:t>Mycie luster</w:t>
      </w:r>
    </w:p>
    <w:p w:rsidR="006D4750" w:rsidRPr="00354709" w:rsidRDefault="006D4750" w:rsidP="006D4750">
      <w:pPr>
        <w:numPr>
          <w:ilvl w:val="0"/>
          <w:numId w:val="13"/>
        </w:numPr>
        <w:overflowPunct/>
        <w:autoSpaceDE/>
        <w:autoSpaceDN/>
        <w:adjustRightInd/>
        <w:spacing w:after="200" w:line="276" w:lineRule="auto"/>
        <w:ind w:left="357" w:hanging="357"/>
        <w:contextualSpacing/>
        <w:jc w:val="both"/>
        <w:textAlignment w:val="auto"/>
        <w:rPr>
          <w:rFonts w:cs="Arial"/>
          <w:sz w:val="20"/>
          <w:lang w:eastAsia="en-US"/>
        </w:rPr>
      </w:pPr>
      <w:r w:rsidRPr="00354709">
        <w:rPr>
          <w:rFonts w:cs="Arial"/>
          <w:sz w:val="20"/>
          <w:lang w:eastAsia="en-US"/>
        </w:rPr>
        <w:t>Mycie szklanych powierzchni drzwi zewnętrznych i wewnętrznych oraz szklanych ścianek działowych</w:t>
      </w:r>
    </w:p>
    <w:p w:rsidR="006D4750" w:rsidRPr="00354709" w:rsidRDefault="006D4750" w:rsidP="006D4750">
      <w:pPr>
        <w:numPr>
          <w:ilvl w:val="0"/>
          <w:numId w:val="13"/>
        </w:numPr>
        <w:overflowPunct/>
        <w:autoSpaceDE/>
        <w:autoSpaceDN/>
        <w:adjustRightInd/>
        <w:spacing w:after="200" w:line="276" w:lineRule="auto"/>
        <w:ind w:left="357" w:hanging="357"/>
        <w:contextualSpacing/>
        <w:jc w:val="both"/>
        <w:textAlignment w:val="auto"/>
        <w:rPr>
          <w:rFonts w:cs="Arial"/>
          <w:sz w:val="20"/>
          <w:lang w:eastAsia="en-US"/>
        </w:rPr>
      </w:pPr>
      <w:r w:rsidRPr="00354709">
        <w:rPr>
          <w:rFonts w:cs="Arial"/>
          <w:sz w:val="20"/>
          <w:lang w:eastAsia="en-US"/>
        </w:rPr>
        <w:t>Uzupełnianie pojemników na mydło, ręczniki i papier toaletowy</w:t>
      </w:r>
    </w:p>
    <w:p w:rsidR="006D4750" w:rsidRPr="00354709" w:rsidRDefault="006D4750" w:rsidP="006D4750">
      <w:pPr>
        <w:numPr>
          <w:ilvl w:val="0"/>
          <w:numId w:val="13"/>
        </w:numPr>
        <w:overflowPunct/>
        <w:autoSpaceDE/>
        <w:autoSpaceDN/>
        <w:adjustRightInd/>
        <w:spacing w:after="200" w:line="276" w:lineRule="auto"/>
        <w:ind w:left="357" w:hanging="357"/>
        <w:contextualSpacing/>
        <w:jc w:val="both"/>
        <w:textAlignment w:val="auto"/>
        <w:rPr>
          <w:rFonts w:cs="Arial"/>
          <w:sz w:val="20"/>
          <w:lang w:eastAsia="en-US"/>
        </w:rPr>
      </w:pPr>
      <w:r w:rsidRPr="00354709">
        <w:rPr>
          <w:rFonts w:cs="Arial"/>
          <w:sz w:val="20"/>
          <w:lang w:eastAsia="en-US"/>
        </w:rPr>
        <w:t xml:space="preserve">Czyszczenie wycieraczek z kurzu i piasku </w:t>
      </w:r>
    </w:p>
    <w:p w:rsidR="006D4750" w:rsidRPr="00354709" w:rsidRDefault="006D4750" w:rsidP="006D4750">
      <w:pPr>
        <w:overflowPunct/>
        <w:autoSpaceDE/>
        <w:autoSpaceDN/>
        <w:adjustRightInd/>
        <w:spacing w:after="200" w:line="276" w:lineRule="auto"/>
        <w:contextualSpacing/>
        <w:jc w:val="both"/>
        <w:textAlignment w:val="auto"/>
        <w:rPr>
          <w:rFonts w:cs="Arial"/>
          <w:sz w:val="20"/>
          <w:lang w:eastAsia="en-US"/>
        </w:rPr>
      </w:pPr>
    </w:p>
    <w:p w:rsidR="006D4750" w:rsidRPr="00687059" w:rsidRDefault="006D4750" w:rsidP="006D4750">
      <w:pPr>
        <w:numPr>
          <w:ilvl w:val="0"/>
          <w:numId w:val="17"/>
        </w:numPr>
        <w:overflowPunct/>
        <w:autoSpaceDE/>
        <w:autoSpaceDN/>
        <w:adjustRightInd/>
        <w:spacing w:after="200" w:line="276" w:lineRule="auto"/>
        <w:jc w:val="both"/>
        <w:textAlignment w:val="auto"/>
        <w:rPr>
          <w:rFonts w:cs="Arial"/>
          <w:b/>
          <w:szCs w:val="24"/>
          <w:u w:val="single"/>
          <w:lang w:eastAsia="en-US"/>
        </w:rPr>
      </w:pPr>
      <w:r w:rsidRPr="00687059">
        <w:rPr>
          <w:rFonts w:cs="Arial"/>
          <w:b/>
          <w:szCs w:val="24"/>
          <w:u w:val="single"/>
          <w:lang w:eastAsia="en-US"/>
        </w:rPr>
        <w:t>Zakres sprzątania 2 razy w tygodniu lub według potrzeb Zamawiającego:</w:t>
      </w:r>
    </w:p>
    <w:p w:rsidR="006D4750" w:rsidRPr="00354709" w:rsidRDefault="006D4750" w:rsidP="006D4750">
      <w:pPr>
        <w:overflowPunct/>
        <w:autoSpaceDE/>
        <w:autoSpaceDN/>
        <w:adjustRightInd/>
        <w:jc w:val="both"/>
        <w:textAlignment w:val="auto"/>
        <w:rPr>
          <w:rFonts w:cs="Arial"/>
          <w:sz w:val="22"/>
          <w:szCs w:val="22"/>
          <w:u w:val="single"/>
          <w:lang w:eastAsia="en-US"/>
        </w:rPr>
      </w:pPr>
      <w:r w:rsidRPr="00354709">
        <w:rPr>
          <w:rFonts w:cs="Arial"/>
          <w:sz w:val="22"/>
          <w:szCs w:val="22"/>
          <w:u w:val="single"/>
          <w:lang w:eastAsia="en-US"/>
        </w:rPr>
        <w:t>Obejmuje:</w:t>
      </w:r>
    </w:p>
    <w:p w:rsidR="006D4750" w:rsidRPr="00354709" w:rsidRDefault="006D4750" w:rsidP="006D4750">
      <w:pPr>
        <w:numPr>
          <w:ilvl w:val="0"/>
          <w:numId w:val="11"/>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Sale konferencyjne na I p. i II p. (na 100 os., na 46 os. i na 15 os.)</w:t>
      </w:r>
    </w:p>
    <w:p w:rsidR="006D4750" w:rsidRPr="009E729D" w:rsidRDefault="006D4750" w:rsidP="006D4750">
      <w:pPr>
        <w:numPr>
          <w:ilvl w:val="0"/>
          <w:numId w:val="11"/>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Archiwa Wydziału Komunikacji (parter - 120,15 m</w:t>
      </w:r>
      <w:r w:rsidRPr="00354709">
        <w:rPr>
          <w:rFonts w:cs="Arial"/>
          <w:sz w:val="20"/>
          <w:vertAlign w:val="superscript"/>
          <w:lang w:eastAsia="en-US"/>
        </w:rPr>
        <w:t>2</w:t>
      </w:r>
      <w:r w:rsidRPr="00354709">
        <w:rPr>
          <w:rFonts w:cs="Arial"/>
          <w:sz w:val="20"/>
          <w:lang w:eastAsia="en-US"/>
        </w:rPr>
        <w:t>)</w:t>
      </w:r>
    </w:p>
    <w:p w:rsidR="006D4750" w:rsidRPr="00354709" w:rsidRDefault="006D4750" w:rsidP="006D4750">
      <w:pPr>
        <w:overflowPunct/>
        <w:autoSpaceDE/>
        <w:autoSpaceDN/>
        <w:adjustRightInd/>
        <w:jc w:val="both"/>
        <w:textAlignment w:val="auto"/>
        <w:rPr>
          <w:rFonts w:cs="Arial"/>
          <w:sz w:val="20"/>
          <w:u w:val="single"/>
          <w:lang w:eastAsia="en-US"/>
        </w:rPr>
      </w:pPr>
      <w:r w:rsidRPr="00354709">
        <w:rPr>
          <w:rFonts w:cs="Arial"/>
          <w:sz w:val="20"/>
          <w:u w:val="single"/>
          <w:lang w:eastAsia="en-US"/>
        </w:rPr>
        <w:t>Czynności do wykonania:</w:t>
      </w:r>
    </w:p>
    <w:p w:rsidR="006D4750" w:rsidRPr="00354709" w:rsidRDefault="006D4750" w:rsidP="006D4750">
      <w:pPr>
        <w:numPr>
          <w:ilvl w:val="0"/>
          <w:numId w:val="13"/>
        </w:numPr>
        <w:overflowPunct/>
        <w:autoSpaceDE/>
        <w:autoSpaceDN/>
        <w:adjustRightInd/>
        <w:spacing w:after="200" w:line="276" w:lineRule="auto"/>
        <w:ind w:left="357" w:hanging="357"/>
        <w:contextualSpacing/>
        <w:jc w:val="both"/>
        <w:textAlignment w:val="auto"/>
        <w:rPr>
          <w:rFonts w:cs="Arial"/>
          <w:sz w:val="20"/>
          <w:lang w:eastAsia="en-US"/>
        </w:rPr>
      </w:pPr>
      <w:r w:rsidRPr="00354709">
        <w:rPr>
          <w:rFonts w:cs="Arial"/>
          <w:sz w:val="20"/>
          <w:lang w:eastAsia="en-US"/>
        </w:rPr>
        <w:t>Ścieranie na mokro z kurzu z mebli, krzeseł, parapetów i grzejników</w:t>
      </w:r>
    </w:p>
    <w:p w:rsidR="006D4750" w:rsidRDefault="006D4750" w:rsidP="006D4750">
      <w:pPr>
        <w:numPr>
          <w:ilvl w:val="0"/>
          <w:numId w:val="13"/>
        </w:numPr>
        <w:overflowPunct/>
        <w:autoSpaceDE/>
        <w:autoSpaceDN/>
        <w:adjustRightInd/>
        <w:spacing w:after="200" w:line="276" w:lineRule="auto"/>
        <w:ind w:left="357" w:hanging="357"/>
        <w:contextualSpacing/>
        <w:jc w:val="both"/>
        <w:textAlignment w:val="auto"/>
        <w:rPr>
          <w:rFonts w:cs="Arial"/>
          <w:sz w:val="20"/>
          <w:lang w:eastAsia="en-US"/>
        </w:rPr>
      </w:pPr>
      <w:r w:rsidRPr="00354709">
        <w:rPr>
          <w:rFonts w:cs="Arial"/>
          <w:sz w:val="20"/>
          <w:lang w:eastAsia="en-US"/>
        </w:rPr>
        <w:t>Polerowanie mebli i krzeseł</w:t>
      </w:r>
    </w:p>
    <w:p w:rsidR="006D4750" w:rsidRPr="00354709" w:rsidRDefault="006D4750" w:rsidP="006D4750">
      <w:pPr>
        <w:numPr>
          <w:ilvl w:val="0"/>
          <w:numId w:val="13"/>
        </w:numPr>
        <w:overflowPunct/>
        <w:autoSpaceDE/>
        <w:autoSpaceDN/>
        <w:adjustRightInd/>
        <w:spacing w:after="200" w:line="276" w:lineRule="auto"/>
        <w:ind w:left="357" w:hanging="357"/>
        <w:contextualSpacing/>
        <w:jc w:val="both"/>
        <w:textAlignment w:val="auto"/>
        <w:rPr>
          <w:rFonts w:cs="Arial"/>
          <w:sz w:val="20"/>
          <w:lang w:eastAsia="en-US"/>
        </w:rPr>
      </w:pPr>
      <w:r>
        <w:rPr>
          <w:rFonts w:cs="Arial"/>
          <w:sz w:val="20"/>
          <w:lang w:eastAsia="en-US"/>
        </w:rPr>
        <w:t>Odkurzanie wykładzin podłogowych</w:t>
      </w:r>
      <w:r w:rsidRPr="00354709">
        <w:rPr>
          <w:rFonts w:cs="Arial"/>
          <w:sz w:val="20"/>
          <w:lang w:eastAsia="en-US"/>
        </w:rPr>
        <w:t xml:space="preserve"> </w:t>
      </w:r>
    </w:p>
    <w:p w:rsidR="006D4750" w:rsidRPr="00354709" w:rsidRDefault="006D4750" w:rsidP="006D4750">
      <w:pPr>
        <w:numPr>
          <w:ilvl w:val="0"/>
          <w:numId w:val="13"/>
        </w:numPr>
        <w:overflowPunct/>
        <w:autoSpaceDE/>
        <w:autoSpaceDN/>
        <w:adjustRightInd/>
        <w:spacing w:after="200" w:line="276" w:lineRule="auto"/>
        <w:ind w:left="357" w:hanging="357"/>
        <w:contextualSpacing/>
        <w:jc w:val="both"/>
        <w:textAlignment w:val="auto"/>
        <w:rPr>
          <w:rFonts w:cs="Arial"/>
          <w:sz w:val="20"/>
          <w:lang w:eastAsia="en-US"/>
        </w:rPr>
      </w:pPr>
      <w:r w:rsidRPr="00354709">
        <w:rPr>
          <w:rFonts w:cs="Arial"/>
          <w:sz w:val="20"/>
          <w:lang w:eastAsia="en-US"/>
        </w:rPr>
        <w:t>Opróżnianie koszy na śmieci i wymiana worków na odpady</w:t>
      </w:r>
    </w:p>
    <w:p w:rsidR="006D4750" w:rsidRPr="00354709" w:rsidRDefault="006D4750" w:rsidP="006D4750">
      <w:pPr>
        <w:numPr>
          <w:ilvl w:val="0"/>
          <w:numId w:val="13"/>
        </w:numPr>
        <w:overflowPunct/>
        <w:autoSpaceDE/>
        <w:autoSpaceDN/>
        <w:adjustRightInd/>
        <w:spacing w:after="200" w:line="276" w:lineRule="auto"/>
        <w:ind w:left="357" w:hanging="357"/>
        <w:contextualSpacing/>
        <w:jc w:val="both"/>
        <w:textAlignment w:val="auto"/>
        <w:rPr>
          <w:rFonts w:cs="Arial"/>
          <w:sz w:val="20"/>
          <w:lang w:eastAsia="en-US"/>
        </w:rPr>
      </w:pPr>
      <w:r w:rsidRPr="00354709">
        <w:rPr>
          <w:rFonts w:cs="Arial"/>
          <w:sz w:val="20"/>
          <w:lang w:eastAsia="en-US"/>
        </w:rPr>
        <w:t>Wycieranie podłóg na mokro wraz z listwami przypodłogowymi</w:t>
      </w:r>
    </w:p>
    <w:p w:rsidR="006D4750" w:rsidRPr="00354709" w:rsidRDefault="006D4750" w:rsidP="006D4750">
      <w:pPr>
        <w:overflowPunct/>
        <w:autoSpaceDE/>
        <w:autoSpaceDN/>
        <w:adjustRightInd/>
        <w:spacing w:after="200" w:line="276" w:lineRule="auto"/>
        <w:contextualSpacing/>
        <w:jc w:val="both"/>
        <w:textAlignment w:val="auto"/>
        <w:rPr>
          <w:rFonts w:cs="Arial"/>
          <w:sz w:val="20"/>
          <w:lang w:eastAsia="en-US"/>
        </w:rPr>
      </w:pPr>
    </w:p>
    <w:p w:rsidR="006D4750" w:rsidRPr="00687059" w:rsidRDefault="006D4750" w:rsidP="006D4750">
      <w:pPr>
        <w:numPr>
          <w:ilvl w:val="0"/>
          <w:numId w:val="17"/>
        </w:numPr>
        <w:overflowPunct/>
        <w:autoSpaceDE/>
        <w:autoSpaceDN/>
        <w:adjustRightInd/>
        <w:spacing w:after="200" w:line="276" w:lineRule="auto"/>
        <w:jc w:val="both"/>
        <w:textAlignment w:val="auto"/>
        <w:rPr>
          <w:rFonts w:cs="Arial"/>
          <w:b/>
          <w:szCs w:val="24"/>
          <w:u w:val="single"/>
          <w:lang w:eastAsia="en-US"/>
        </w:rPr>
      </w:pPr>
      <w:r w:rsidRPr="00687059">
        <w:rPr>
          <w:rFonts w:cs="Arial"/>
          <w:b/>
          <w:szCs w:val="24"/>
          <w:u w:val="single"/>
          <w:lang w:eastAsia="en-US"/>
        </w:rPr>
        <w:t>Zakres sprzątania 1 raz w tygodniu:</w:t>
      </w:r>
    </w:p>
    <w:p w:rsidR="006D4750" w:rsidRPr="00354709" w:rsidRDefault="006D4750" w:rsidP="006D4750">
      <w:pPr>
        <w:overflowPunct/>
        <w:autoSpaceDE/>
        <w:autoSpaceDN/>
        <w:adjustRightInd/>
        <w:jc w:val="both"/>
        <w:textAlignment w:val="auto"/>
        <w:rPr>
          <w:rFonts w:cs="Arial"/>
          <w:sz w:val="22"/>
          <w:szCs w:val="22"/>
          <w:u w:val="single"/>
          <w:lang w:eastAsia="en-US"/>
        </w:rPr>
      </w:pPr>
      <w:r w:rsidRPr="00354709">
        <w:rPr>
          <w:rFonts w:cs="Arial"/>
          <w:sz w:val="22"/>
          <w:szCs w:val="22"/>
          <w:u w:val="single"/>
          <w:lang w:eastAsia="en-US"/>
        </w:rPr>
        <w:t>Obejmuje:</w:t>
      </w:r>
    </w:p>
    <w:p w:rsidR="006D4750" w:rsidRPr="00354709" w:rsidRDefault="006D4750" w:rsidP="006D4750">
      <w:pPr>
        <w:numPr>
          <w:ilvl w:val="0"/>
          <w:numId w:val="23"/>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Ciągi komunikacyjne w piwnicy</w:t>
      </w:r>
    </w:p>
    <w:p w:rsidR="006D4750" w:rsidRPr="00354709" w:rsidRDefault="006D4750" w:rsidP="006D4750">
      <w:pPr>
        <w:overflowPunct/>
        <w:autoSpaceDE/>
        <w:autoSpaceDN/>
        <w:adjustRightInd/>
        <w:jc w:val="both"/>
        <w:textAlignment w:val="auto"/>
        <w:rPr>
          <w:rFonts w:cs="Arial"/>
          <w:sz w:val="20"/>
          <w:u w:val="single"/>
          <w:lang w:eastAsia="en-US"/>
        </w:rPr>
      </w:pPr>
      <w:r w:rsidRPr="00354709">
        <w:rPr>
          <w:rFonts w:cs="Arial"/>
          <w:sz w:val="20"/>
          <w:u w:val="single"/>
          <w:lang w:eastAsia="en-US"/>
        </w:rPr>
        <w:t>Czynności do wykonania:</w:t>
      </w:r>
    </w:p>
    <w:p w:rsidR="006D4750" w:rsidRPr="00354709" w:rsidRDefault="006D4750" w:rsidP="006D4750">
      <w:pPr>
        <w:numPr>
          <w:ilvl w:val="0"/>
          <w:numId w:val="13"/>
        </w:numPr>
        <w:overflowPunct/>
        <w:autoSpaceDE/>
        <w:autoSpaceDN/>
        <w:adjustRightInd/>
        <w:spacing w:after="200" w:line="276" w:lineRule="auto"/>
        <w:ind w:left="357" w:hanging="357"/>
        <w:contextualSpacing/>
        <w:jc w:val="both"/>
        <w:textAlignment w:val="auto"/>
        <w:rPr>
          <w:rFonts w:cs="Arial"/>
          <w:sz w:val="20"/>
          <w:lang w:eastAsia="en-US"/>
        </w:rPr>
      </w:pPr>
      <w:r w:rsidRPr="00354709">
        <w:rPr>
          <w:rFonts w:cs="Arial"/>
          <w:sz w:val="20"/>
          <w:lang w:eastAsia="en-US"/>
        </w:rPr>
        <w:t>Wycieranie podłóg na mokro wraz z listwami przypodłogowymi</w:t>
      </w:r>
    </w:p>
    <w:p w:rsidR="006D4750" w:rsidRPr="00354709" w:rsidRDefault="006D4750" w:rsidP="006D4750">
      <w:pPr>
        <w:overflowPunct/>
        <w:autoSpaceDE/>
        <w:autoSpaceDN/>
        <w:adjustRightInd/>
        <w:spacing w:after="200" w:line="276" w:lineRule="auto"/>
        <w:jc w:val="both"/>
        <w:textAlignment w:val="auto"/>
        <w:rPr>
          <w:rFonts w:cs="Arial"/>
          <w:b/>
          <w:sz w:val="22"/>
          <w:szCs w:val="22"/>
          <w:u w:val="single"/>
          <w:lang w:eastAsia="en-US"/>
        </w:rPr>
      </w:pPr>
    </w:p>
    <w:p w:rsidR="006D4750" w:rsidRPr="00687059" w:rsidRDefault="006D4750" w:rsidP="006D4750">
      <w:pPr>
        <w:numPr>
          <w:ilvl w:val="0"/>
          <w:numId w:val="17"/>
        </w:numPr>
        <w:overflowPunct/>
        <w:autoSpaceDE/>
        <w:autoSpaceDN/>
        <w:adjustRightInd/>
        <w:spacing w:after="200" w:line="276" w:lineRule="auto"/>
        <w:jc w:val="both"/>
        <w:textAlignment w:val="auto"/>
        <w:rPr>
          <w:rFonts w:cs="Arial"/>
          <w:b/>
          <w:szCs w:val="24"/>
          <w:u w:val="single"/>
          <w:lang w:eastAsia="en-US"/>
        </w:rPr>
      </w:pPr>
      <w:r w:rsidRPr="00687059">
        <w:rPr>
          <w:rFonts w:cs="Arial"/>
          <w:b/>
          <w:szCs w:val="24"/>
          <w:u w:val="single"/>
          <w:lang w:eastAsia="en-US"/>
        </w:rPr>
        <w:t>Zakres sprzątania 1 raz na 2 tygodnie:</w:t>
      </w:r>
    </w:p>
    <w:p w:rsidR="006D4750" w:rsidRPr="00354709" w:rsidRDefault="006D4750" w:rsidP="006D4750">
      <w:pPr>
        <w:overflowPunct/>
        <w:autoSpaceDE/>
        <w:autoSpaceDN/>
        <w:adjustRightInd/>
        <w:jc w:val="both"/>
        <w:textAlignment w:val="auto"/>
        <w:rPr>
          <w:rFonts w:cs="Arial"/>
          <w:sz w:val="22"/>
          <w:szCs w:val="22"/>
          <w:u w:val="single"/>
          <w:lang w:eastAsia="en-US"/>
        </w:rPr>
      </w:pPr>
      <w:r w:rsidRPr="00354709">
        <w:rPr>
          <w:rFonts w:cs="Arial"/>
          <w:sz w:val="22"/>
          <w:szCs w:val="22"/>
          <w:u w:val="single"/>
          <w:lang w:eastAsia="en-US"/>
        </w:rPr>
        <w:t>Obejmuje:</w:t>
      </w:r>
    </w:p>
    <w:p w:rsidR="006D4750" w:rsidRPr="00354709" w:rsidRDefault="006D4750" w:rsidP="006D4750">
      <w:pPr>
        <w:numPr>
          <w:ilvl w:val="0"/>
          <w:numId w:val="22"/>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Taras na IV p.</w:t>
      </w:r>
    </w:p>
    <w:p w:rsidR="006D4750" w:rsidRPr="00354709" w:rsidRDefault="006D4750" w:rsidP="006D4750">
      <w:pPr>
        <w:numPr>
          <w:ilvl w:val="0"/>
          <w:numId w:val="22"/>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Serwerownie</w:t>
      </w:r>
    </w:p>
    <w:p w:rsidR="006D4750" w:rsidRPr="00354709" w:rsidRDefault="006D4750" w:rsidP="006D4750">
      <w:pPr>
        <w:overflowPunct/>
        <w:autoSpaceDE/>
        <w:autoSpaceDN/>
        <w:adjustRightInd/>
        <w:jc w:val="both"/>
        <w:textAlignment w:val="auto"/>
        <w:rPr>
          <w:rFonts w:cs="Arial"/>
          <w:sz w:val="20"/>
          <w:u w:val="single"/>
          <w:lang w:eastAsia="en-US"/>
        </w:rPr>
      </w:pPr>
      <w:r w:rsidRPr="00354709">
        <w:rPr>
          <w:rFonts w:cs="Arial"/>
          <w:sz w:val="20"/>
          <w:u w:val="single"/>
          <w:lang w:eastAsia="en-US"/>
        </w:rPr>
        <w:t>Czynności do wykonania:</w:t>
      </w:r>
    </w:p>
    <w:p w:rsidR="006D4750" w:rsidRPr="00354709" w:rsidRDefault="006D4750" w:rsidP="006D4750">
      <w:pPr>
        <w:numPr>
          <w:ilvl w:val="0"/>
          <w:numId w:val="13"/>
        </w:numPr>
        <w:overflowPunct/>
        <w:autoSpaceDE/>
        <w:autoSpaceDN/>
        <w:adjustRightInd/>
        <w:spacing w:after="200" w:line="276" w:lineRule="auto"/>
        <w:ind w:left="357" w:hanging="357"/>
        <w:contextualSpacing/>
        <w:jc w:val="both"/>
        <w:textAlignment w:val="auto"/>
        <w:rPr>
          <w:rFonts w:cs="Arial"/>
          <w:sz w:val="20"/>
          <w:lang w:eastAsia="en-US"/>
        </w:rPr>
      </w:pPr>
      <w:r w:rsidRPr="00354709">
        <w:rPr>
          <w:rFonts w:cs="Arial"/>
          <w:sz w:val="20"/>
          <w:lang w:eastAsia="en-US"/>
        </w:rPr>
        <w:t>Mycie na mokro powierzchni tarasu</w:t>
      </w:r>
    </w:p>
    <w:p w:rsidR="006D4750" w:rsidRPr="00354709" w:rsidRDefault="006D4750" w:rsidP="006D4750">
      <w:pPr>
        <w:numPr>
          <w:ilvl w:val="0"/>
          <w:numId w:val="13"/>
        </w:numPr>
        <w:overflowPunct/>
        <w:autoSpaceDE/>
        <w:autoSpaceDN/>
        <w:adjustRightInd/>
        <w:spacing w:after="200" w:line="276" w:lineRule="auto"/>
        <w:ind w:left="357" w:hanging="357"/>
        <w:contextualSpacing/>
        <w:jc w:val="both"/>
        <w:textAlignment w:val="auto"/>
        <w:rPr>
          <w:rFonts w:cs="Arial"/>
          <w:sz w:val="20"/>
          <w:lang w:eastAsia="en-US"/>
        </w:rPr>
      </w:pPr>
      <w:r w:rsidRPr="00354709">
        <w:rPr>
          <w:rFonts w:cs="Arial"/>
          <w:sz w:val="20"/>
          <w:lang w:eastAsia="en-US"/>
        </w:rPr>
        <w:t>Wycieranie podłóg na mokro wraz z listwami przypodłogowymi</w:t>
      </w:r>
    </w:p>
    <w:p w:rsidR="006D4750" w:rsidRPr="00354709" w:rsidRDefault="006D4750" w:rsidP="006D4750">
      <w:pPr>
        <w:overflowPunct/>
        <w:autoSpaceDE/>
        <w:autoSpaceDN/>
        <w:adjustRightInd/>
        <w:contextualSpacing/>
        <w:jc w:val="both"/>
        <w:textAlignment w:val="auto"/>
        <w:rPr>
          <w:rFonts w:cs="Arial"/>
          <w:sz w:val="20"/>
          <w:lang w:eastAsia="en-US"/>
        </w:rPr>
      </w:pPr>
    </w:p>
    <w:p w:rsidR="006D4750" w:rsidRPr="00687059" w:rsidRDefault="006D4750" w:rsidP="006D4750">
      <w:pPr>
        <w:numPr>
          <w:ilvl w:val="0"/>
          <w:numId w:val="17"/>
        </w:numPr>
        <w:overflowPunct/>
        <w:autoSpaceDE/>
        <w:autoSpaceDN/>
        <w:adjustRightInd/>
        <w:spacing w:after="200" w:line="276" w:lineRule="auto"/>
        <w:jc w:val="both"/>
        <w:textAlignment w:val="auto"/>
        <w:rPr>
          <w:rFonts w:cs="Arial"/>
          <w:b/>
          <w:szCs w:val="24"/>
          <w:u w:val="single"/>
          <w:lang w:eastAsia="en-US"/>
        </w:rPr>
      </w:pPr>
      <w:r w:rsidRPr="00687059">
        <w:rPr>
          <w:rFonts w:cs="Arial"/>
          <w:b/>
          <w:szCs w:val="24"/>
          <w:u w:val="single"/>
          <w:lang w:eastAsia="en-US"/>
        </w:rPr>
        <w:t>Zakres sprzątania 1 raz w miesiącu:</w:t>
      </w:r>
    </w:p>
    <w:p w:rsidR="006D4750" w:rsidRPr="00354709" w:rsidRDefault="006D4750" w:rsidP="006D4750">
      <w:pPr>
        <w:overflowPunct/>
        <w:autoSpaceDE/>
        <w:autoSpaceDN/>
        <w:adjustRightInd/>
        <w:jc w:val="both"/>
        <w:textAlignment w:val="auto"/>
        <w:rPr>
          <w:rFonts w:cs="Arial"/>
          <w:sz w:val="22"/>
          <w:szCs w:val="22"/>
          <w:u w:val="single"/>
          <w:lang w:eastAsia="en-US"/>
        </w:rPr>
      </w:pPr>
      <w:r w:rsidRPr="00354709">
        <w:rPr>
          <w:rFonts w:cs="Arial"/>
          <w:sz w:val="22"/>
          <w:szCs w:val="22"/>
          <w:u w:val="single"/>
          <w:lang w:eastAsia="en-US"/>
        </w:rPr>
        <w:t>Obejmuje:</w:t>
      </w:r>
    </w:p>
    <w:p w:rsidR="006D4750" w:rsidRPr="00354709" w:rsidRDefault="006D4750" w:rsidP="006D4750">
      <w:pPr>
        <w:numPr>
          <w:ilvl w:val="0"/>
          <w:numId w:val="21"/>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Pomieszczenia biurowe</w:t>
      </w:r>
      <w:r>
        <w:rPr>
          <w:rFonts w:cs="Arial"/>
          <w:sz w:val="20"/>
          <w:lang w:eastAsia="en-US"/>
        </w:rPr>
        <w:t xml:space="preserve"> inne</w:t>
      </w:r>
    </w:p>
    <w:p w:rsidR="006D4750" w:rsidRPr="00354709" w:rsidRDefault="006D4750" w:rsidP="006D4750">
      <w:pPr>
        <w:numPr>
          <w:ilvl w:val="0"/>
          <w:numId w:val="21"/>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Pomieszczenia kancelarii tajnej i pełnomocnika ochrony inf. niejawnych</w:t>
      </w:r>
    </w:p>
    <w:p w:rsidR="006D4750" w:rsidRPr="00354709" w:rsidRDefault="006D4750" w:rsidP="006D4750">
      <w:pPr>
        <w:numPr>
          <w:ilvl w:val="0"/>
          <w:numId w:val="14"/>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Ciągi komunikacyjne</w:t>
      </w:r>
      <w:r>
        <w:rPr>
          <w:rFonts w:cs="Arial"/>
          <w:sz w:val="20"/>
          <w:lang w:eastAsia="en-US"/>
        </w:rPr>
        <w:t xml:space="preserve"> inne</w:t>
      </w:r>
    </w:p>
    <w:p w:rsidR="006D4750" w:rsidRPr="00354709" w:rsidRDefault="006D4750" w:rsidP="006D4750">
      <w:pPr>
        <w:numPr>
          <w:ilvl w:val="0"/>
          <w:numId w:val="14"/>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Pomieszczenia WC</w:t>
      </w:r>
    </w:p>
    <w:p w:rsidR="006D4750" w:rsidRPr="00354709" w:rsidRDefault="006D4750" w:rsidP="006D4750">
      <w:pPr>
        <w:numPr>
          <w:ilvl w:val="0"/>
          <w:numId w:val="14"/>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Pomieszczenia socjalne</w:t>
      </w:r>
    </w:p>
    <w:p w:rsidR="006D4750" w:rsidRPr="00354709" w:rsidRDefault="006D4750" w:rsidP="006D4750">
      <w:pPr>
        <w:overflowPunct/>
        <w:autoSpaceDE/>
        <w:autoSpaceDN/>
        <w:adjustRightInd/>
        <w:jc w:val="both"/>
        <w:textAlignment w:val="auto"/>
        <w:rPr>
          <w:rFonts w:cs="Arial"/>
          <w:sz w:val="20"/>
          <w:u w:val="single"/>
          <w:lang w:eastAsia="en-US"/>
        </w:rPr>
      </w:pPr>
      <w:r w:rsidRPr="00354709">
        <w:rPr>
          <w:rFonts w:cs="Arial"/>
          <w:sz w:val="20"/>
          <w:u w:val="single"/>
          <w:lang w:eastAsia="en-US"/>
        </w:rPr>
        <w:t>Czynności do wykonania:</w:t>
      </w:r>
    </w:p>
    <w:p w:rsidR="006D4750" w:rsidRPr="00354709" w:rsidRDefault="006D4750" w:rsidP="006D4750">
      <w:pPr>
        <w:numPr>
          <w:ilvl w:val="0"/>
          <w:numId w:val="13"/>
        </w:numPr>
        <w:overflowPunct/>
        <w:autoSpaceDE/>
        <w:autoSpaceDN/>
        <w:adjustRightInd/>
        <w:spacing w:after="200" w:line="276" w:lineRule="auto"/>
        <w:ind w:left="357" w:hanging="357"/>
        <w:contextualSpacing/>
        <w:jc w:val="both"/>
        <w:textAlignment w:val="auto"/>
        <w:rPr>
          <w:rFonts w:cs="Arial"/>
          <w:sz w:val="20"/>
          <w:lang w:eastAsia="en-US"/>
        </w:rPr>
      </w:pPr>
      <w:r w:rsidRPr="00354709">
        <w:rPr>
          <w:rFonts w:cs="Arial"/>
          <w:sz w:val="20"/>
          <w:lang w:eastAsia="en-US"/>
        </w:rPr>
        <w:t>Gruntowne czyszczenie, polerowanie oraz pokrycie preparatem konserwującym podłóg</w:t>
      </w:r>
    </w:p>
    <w:p w:rsidR="006D4750" w:rsidRPr="00354709" w:rsidRDefault="006D4750" w:rsidP="006D4750">
      <w:pPr>
        <w:numPr>
          <w:ilvl w:val="0"/>
          <w:numId w:val="14"/>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Usuwanie pajęczyn</w:t>
      </w:r>
    </w:p>
    <w:p w:rsidR="006D4750" w:rsidRPr="00354709" w:rsidRDefault="006D4750" w:rsidP="006D4750">
      <w:pPr>
        <w:numPr>
          <w:ilvl w:val="0"/>
          <w:numId w:val="14"/>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Mycie i nabłyszczanie ścian wykładanych glazurą (pomieszczenia sanitarne i socjalne)</w:t>
      </w:r>
    </w:p>
    <w:p w:rsidR="006D4750" w:rsidRPr="00354709" w:rsidRDefault="006D4750" w:rsidP="006D4750">
      <w:pPr>
        <w:numPr>
          <w:ilvl w:val="0"/>
          <w:numId w:val="14"/>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Mycie i konserwacja drzwi wraz z ościeżnicami</w:t>
      </w:r>
    </w:p>
    <w:p w:rsidR="006D4750" w:rsidRPr="00354709" w:rsidRDefault="006D4750" w:rsidP="006D4750">
      <w:pPr>
        <w:overflowPunct/>
        <w:autoSpaceDE/>
        <w:autoSpaceDN/>
        <w:adjustRightInd/>
        <w:spacing w:after="200" w:line="276" w:lineRule="auto"/>
        <w:contextualSpacing/>
        <w:jc w:val="both"/>
        <w:textAlignment w:val="auto"/>
        <w:rPr>
          <w:rFonts w:cs="Arial"/>
          <w:sz w:val="20"/>
          <w:lang w:eastAsia="en-US"/>
        </w:rPr>
      </w:pPr>
    </w:p>
    <w:p w:rsidR="006D4750" w:rsidRPr="00687059" w:rsidRDefault="006D4750" w:rsidP="006D4750">
      <w:pPr>
        <w:numPr>
          <w:ilvl w:val="0"/>
          <w:numId w:val="17"/>
        </w:numPr>
        <w:overflowPunct/>
        <w:autoSpaceDE/>
        <w:autoSpaceDN/>
        <w:adjustRightInd/>
        <w:spacing w:after="200" w:line="276" w:lineRule="auto"/>
        <w:jc w:val="both"/>
        <w:textAlignment w:val="auto"/>
        <w:rPr>
          <w:rFonts w:cs="Arial"/>
          <w:b/>
          <w:szCs w:val="24"/>
          <w:u w:val="single"/>
          <w:lang w:eastAsia="en-US"/>
        </w:rPr>
      </w:pPr>
      <w:r w:rsidRPr="00687059">
        <w:rPr>
          <w:rFonts w:cs="Arial"/>
          <w:b/>
          <w:szCs w:val="24"/>
          <w:u w:val="single"/>
          <w:lang w:eastAsia="en-US"/>
        </w:rPr>
        <w:t>Zakres sprzątania 1 raz na kwartał:</w:t>
      </w:r>
    </w:p>
    <w:p w:rsidR="006D4750" w:rsidRPr="00354709" w:rsidRDefault="006D4750" w:rsidP="006D4750">
      <w:pPr>
        <w:overflowPunct/>
        <w:autoSpaceDE/>
        <w:autoSpaceDN/>
        <w:adjustRightInd/>
        <w:jc w:val="both"/>
        <w:textAlignment w:val="auto"/>
        <w:rPr>
          <w:rFonts w:cs="Arial"/>
          <w:sz w:val="22"/>
          <w:szCs w:val="22"/>
          <w:u w:val="single"/>
          <w:lang w:eastAsia="en-US"/>
        </w:rPr>
      </w:pPr>
      <w:r w:rsidRPr="00354709">
        <w:rPr>
          <w:rFonts w:cs="Arial"/>
          <w:sz w:val="22"/>
          <w:szCs w:val="22"/>
          <w:u w:val="single"/>
          <w:lang w:eastAsia="en-US"/>
        </w:rPr>
        <w:t>Obejmuje:</w:t>
      </w:r>
    </w:p>
    <w:p w:rsidR="006D4750" w:rsidRPr="00354709" w:rsidRDefault="006D4750" w:rsidP="006D4750">
      <w:pPr>
        <w:numPr>
          <w:ilvl w:val="0"/>
          <w:numId w:val="12"/>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Pomieszczenia gospodarcze</w:t>
      </w:r>
    </w:p>
    <w:p w:rsidR="006D4750" w:rsidRPr="00354709" w:rsidRDefault="006D4750" w:rsidP="006D4750">
      <w:pPr>
        <w:numPr>
          <w:ilvl w:val="0"/>
          <w:numId w:val="12"/>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Pomieszczenia magazynowe</w:t>
      </w:r>
    </w:p>
    <w:p w:rsidR="006D4750" w:rsidRPr="00354709" w:rsidRDefault="006D4750" w:rsidP="006D4750">
      <w:pPr>
        <w:numPr>
          <w:ilvl w:val="0"/>
          <w:numId w:val="12"/>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Archiwa w piwnicy</w:t>
      </w:r>
    </w:p>
    <w:p w:rsidR="006D4750" w:rsidRPr="00354709" w:rsidRDefault="006D4750" w:rsidP="006D4750">
      <w:pPr>
        <w:numPr>
          <w:ilvl w:val="0"/>
          <w:numId w:val="12"/>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Centrala telefoniczna</w:t>
      </w:r>
    </w:p>
    <w:p w:rsidR="006D4750" w:rsidRPr="00354709" w:rsidRDefault="006D4750" w:rsidP="006D4750">
      <w:pPr>
        <w:numPr>
          <w:ilvl w:val="0"/>
          <w:numId w:val="12"/>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 xml:space="preserve">Garaż (parking podziemny) </w:t>
      </w:r>
    </w:p>
    <w:p w:rsidR="006D4750" w:rsidRDefault="006D4750" w:rsidP="006D4750">
      <w:pPr>
        <w:overflowPunct/>
        <w:autoSpaceDE/>
        <w:autoSpaceDN/>
        <w:adjustRightInd/>
        <w:jc w:val="both"/>
        <w:textAlignment w:val="auto"/>
        <w:rPr>
          <w:rFonts w:cs="Arial"/>
          <w:sz w:val="20"/>
          <w:u w:val="single"/>
          <w:lang w:eastAsia="en-US"/>
        </w:rPr>
      </w:pPr>
    </w:p>
    <w:p w:rsidR="006D4750" w:rsidRPr="00354709" w:rsidRDefault="006D4750" w:rsidP="006D4750">
      <w:pPr>
        <w:overflowPunct/>
        <w:autoSpaceDE/>
        <w:autoSpaceDN/>
        <w:adjustRightInd/>
        <w:jc w:val="both"/>
        <w:textAlignment w:val="auto"/>
        <w:rPr>
          <w:rFonts w:cs="Arial"/>
          <w:sz w:val="20"/>
          <w:u w:val="single"/>
          <w:lang w:eastAsia="en-US"/>
        </w:rPr>
      </w:pPr>
      <w:r w:rsidRPr="00354709">
        <w:rPr>
          <w:rFonts w:cs="Arial"/>
          <w:sz w:val="20"/>
          <w:u w:val="single"/>
          <w:lang w:eastAsia="en-US"/>
        </w:rPr>
        <w:t>Czynności do wykonania:</w:t>
      </w:r>
    </w:p>
    <w:p w:rsidR="006D4750" w:rsidRPr="00354709" w:rsidRDefault="006D4750" w:rsidP="006D4750">
      <w:pPr>
        <w:numPr>
          <w:ilvl w:val="0"/>
          <w:numId w:val="13"/>
        </w:numPr>
        <w:overflowPunct/>
        <w:autoSpaceDE/>
        <w:autoSpaceDN/>
        <w:adjustRightInd/>
        <w:spacing w:after="200" w:line="276" w:lineRule="auto"/>
        <w:ind w:left="357" w:hanging="357"/>
        <w:contextualSpacing/>
        <w:jc w:val="both"/>
        <w:textAlignment w:val="auto"/>
        <w:rPr>
          <w:rFonts w:cs="Arial"/>
          <w:sz w:val="20"/>
          <w:lang w:eastAsia="en-US"/>
        </w:rPr>
      </w:pPr>
      <w:r w:rsidRPr="00354709">
        <w:rPr>
          <w:rFonts w:cs="Arial"/>
          <w:sz w:val="20"/>
          <w:lang w:eastAsia="en-US"/>
        </w:rPr>
        <w:t>Odkurzanie, mycie i konserwacja powierzchni ścian wyłożonych laminatem w ciągach komunikacyjnych</w:t>
      </w:r>
    </w:p>
    <w:p w:rsidR="006D4750" w:rsidRPr="00354709" w:rsidRDefault="006D4750" w:rsidP="006D4750">
      <w:pPr>
        <w:numPr>
          <w:ilvl w:val="0"/>
          <w:numId w:val="13"/>
        </w:numPr>
        <w:overflowPunct/>
        <w:autoSpaceDE/>
        <w:autoSpaceDN/>
        <w:adjustRightInd/>
        <w:spacing w:after="120" w:line="276" w:lineRule="auto"/>
        <w:ind w:left="357" w:hanging="357"/>
        <w:contextualSpacing/>
        <w:jc w:val="both"/>
        <w:textAlignment w:val="auto"/>
        <w:rPr>
          <w:rFonts w:cs="Arial"/>
          <w:sz w:val="20"/>
          <w:lang w:eastAsia="en-US"/>
        </w:rPr>
      </w:pPr>
      <w:r w:rsidRPr="00354709">
        <w:rPr>
          <w:rFonts w:cs="Arial"/>
          <w:sz w:val="20"/>
          <w:lang w:eastAsia="en-US"/>
        </w:rPr>
        <w:t xml:space="preserve">Odkurzanie i mycie na mokro żyrandoli w salach obsługi klienta </w:t>
      </w:r>
    </w:p>
    <w:p w:rsidR="006D4750" w:rsidRPr="00354709" w:rsidRDefault="006D4750" w:rsidP="006D4750">
      <w:pPr>
        <w:numPr>
          <w:ilvl w:val="0"/>
          <w:numId w:val="13"/>
        </w:numPr>
        <w:overflowPunct/>
        <w:autoSpaceDE/>
        <w:autoSpaceDN/>
        <w:adjustRightInd/>
        <w:spacing w:after="120" w:line="276" w:lineRule="auto"/>
        <w:ind w:left="357" w:hanging="357"/>
        <w:contextualSpacing/>
        <w:jc w:val="both"/>
        <w:textAlignment w:val="auto"/>
        <w:rPr>
          <w:rFonts w:cs="Arial"/>
          <w:sz w:val="20"/>
          <w:lang w:eastAsia="en-US"/>
        </w:rPr>
      </w:pPr>
      <w:r w:rsidRPr="00354709">
        <w:rPr>
          <w:rFonts w:cs="Arial"/>
          <w:sz w:val="20"/>
          <w:lang w:eastAsia="en-US"/>
        </w:rPr>
        <w:t>Ścieranie na mokro regałów, drzwi, włączników i grzejników</w:t>
      </w:r>
    </w:p>
    <w:p w:rsidR="006D4750" w:rsidRPr="00354709" w:rsidRDefault="006D4750" w:rsidP="006D4750">
      <w:pPr>
        <w:numPr>
          <w:ilvl w:val="0"/>
          <w:numId w:val="13"/>
        </w:numPr>
        <w:overflowPunct/>
        <w:autoSpaceDE/>
        <w:autoSpaceDN/>
        <w:adjustRightInd/>
        <w:spacing w:after="200" w:line="276" w:lineRule="auto"/>
        <w:ind w:left="357" w:hanging="357"/>
        <w:contextualSpacing/>
        <w:jc w:val="both"/>
        <w:textAlignment w:val="auto"/>
        <w:rPr>
          <w:rFonts w:cs="Arial"/>
          <w:sz w:val="20"/>
          <w:lang w:eastAsia="en-US"/>
        </w:rPr>
      </w:pPr>
      <w:r w:rsidRPr="00354709">
        <w:rPr>
          <w:rFonts w:cs="Arial"/>
          <w:sz w:val="20"/>
          <w:lang w:eastAsia="en-US"/>
        </w:rPr>
        <w:t>Opróżnianie koszy na śmieci i wymiana worków na odpady</w:t>
      </w:r>
    </w:p>
    <w:p w:rsidR="006D4750" w:rsidRPr="00354709" w:rsidRDefault="006D4750" w:rsidP="006D4750">
      <w:pPr>
        <w:numPr>
          <w:ilvl w:val="0"/>
          <w:numId w:val="13"/>
        </w:numPr>
        <w:overflowPunct/>
        <w:autoSpaceDE/>
        <w:autoSpaceDN/>
        <w:adjustRightInd/>
        <w:spacing w:after="200" w:line="276" w:lineRule="auto"/>
        <w:ind w:left="357" w:hanging="357"/>
        <w:contextualSpacing/>
        <w:jc w:val="both"/>
        <w:textAlignment w:val="auto"/>
        <w:rPr>
          <w:rFonts w:cs="Arial"/>
          <w:sz w:val="20"/>
          <w:lang w:eastAsia="en-US"/>
        </w:rPr>
      </w:pPr>
      <w:r w:rsidRPr="00354709">
        <w:rPr>
          <w:rFonts w:cs="Arial"/>
          <w:sz w:val="20"/>
          <w:lang w:eastAsia="en-US"/>
        </w:rPr>
        <w:t>Wycieranie podłóg na mokro wraz z listwami przypodłogowymi</w:t>
      </w:r>
    </w:p>
    <w:p w:rsidR="006D4750" w:rsidRPr="00354709" w:rsidRDefault="006D4750" w:rsidP="006D4750">
      <w:pPr>
        <w:overflowPunct/>
        <w:autoSpaceDE/>
        <w:autoSpaceDN/>
        <w:adjustRightInd/>
        <w:spacing w:after="200" w:line="276" w:lineRule="auto"/>
        <w:contextualSpacing/>
        <w:jc w:val="both"/>
        <w:textAlignment w:val="auto"/>
        <w:rPr>
          <w:rFonts w:cs="Arial"/>
          <w:sz w:val="20"/>
          <w:lang w:eastAsia="en-US"/>
        </w:rPr>
      </w:pPr>
    </w:p>
    <w:p w:rsidR="006D4750" w:rsidRPr="00AA4668" w:rsidRDefault="006D4750" w:rsidP="006D4750">
      <w:pPr>
        <w:numPr>
          <w:ilvl w:val="0"/>
          <w:numId w:val="17"/>
        </w:numPr>
        <w:overflowPunct/>
        <w:autoSpaceDE/>
        <w:autoSpaceDN/>
        <w:adjustRightInd/>
        <w:spacing w:after="200" w:line="276" w:lineRule="auto"/>
        <w:jc w:val="both"/>
        <w:textAlignment w:val="auto"/>
        <w:rPr>
          <w:rFonts w:cs="Arial"/>
          <w:b/>
          <w:szCs w:val="24"/>
          <w:u w:val="single"/>
          <w:lang w:eastAsia="en-US"/>
        </w:rPr>
      </w:pPr>
      <w:r w:rsidRPr="00AA4668">
        <w:rPr>
          <w:rFonts w:cs="Arial"/>
          <w:b/>
          <w:szCs w:val="24"/>
          <w:u w:val="single"/>
          <w:lang w:eastAsia="en-US"/>
        </w:rPr>
        <w:t xml:space="preserve">Zakres sprzątania w okresie trwania umowy (termin do uzgodnienia </w:t>
      </w:r>
      <w:r>
        <w:rPr>
          <w:rFonts w:cs="Arial"/>
          <w:b/>
          <w:szCs w:val="24"/>
          <w:u w:val="single"/>
          <w:lang w:eastAsia="en-US"/>
        </w:rPr>
        <w:br/>
      </w:r>
      <w:r w:rsidRPr="00AA4668">
        <w:rPr>
          <w:rFonts w:cs="Arial"/>
          <w:b/>
          <w:szCs w:val="24"/>
          <w:u w:val="single"/>
          <w:lang w:eastAsia="en-US"/>
        </w:rPr>
        <w:t>z Zamawiającym):</w:t>
      </w:r>
    </w:p>
    <w:p w:rsidR="006D4750" w:rsidRPr="00354709" w:rsidRDefault="006D4750" w:rsidP="006D4750">
      <w:pPr>
        <w:numPr>
          <w:ilvl w:val="0"/>
          <w:numId w:val="12"/>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Pomieszczenia biurowe</w:t>
      </w:r>
    </w:p>
    <w:p w:rsidR="006D4750" w:rsidRPr="00354709" w:rsidRDefault="006D4750" w:rsidP="006D4750">
      <w:pPr>
        <w:numPr>
          <w:ilvl w:val="0"/>
          <w:numId w:val="12"/>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Ciągi komunikacyjne</w:t>
      </w:r>
    </w:p>
    <w:p w:rsidR="006D4750" w:rsidRPr="00354709" w:rsidRDefault="006D4750" w:rsidP="006D4750">
      <w:pPr>
        <w:numPr>
          <w:ilvl w:val="0"/>
          <w:numId w:val="12"/>
        </w:numPr>
        <w:overflowPunct/>
        <w:autoSpaceDE/>
        <w:autoSpaceDN/>
        <w:adjustRightInd/>
        <w:spacing w:after="200" w:line="276" w:lineRule="auto"/>
        <w:contextualSpacing/>
        <w:jc w:val="both"/>
        <w:textAlignment w:val="auto"/>
        <w:rPr>
          <w:rFonts w:cs="Arial"/>
          <w:sz w:val="20"/>
          <w:lang w:eastAsia="en-US"/>
        </w:rPr>
      </w:pPr>
      <w:r>
        <w:rPr>
          <w:rFonts w:cs="Arial"/>
          <w:sz w:val="20"/>
          <w:lang w:eastAsia="en-US"/>
        </w:rPr>
        <w:t>Szklana i granitowa</w:t>
      </w:r>
      <w:r w:rsidRPr="00354709">
        <w:rPr>
          <w:rFonts w:cs="Arial"/>
          <w:sz w:val="20"/>
          <w:lang w:eastAsia="en-US"/>
        </w:rPr>
        <w:t xml:space="preserve"> fasada budynku od ul.</w:t>
      </w:r>
      <w:r>
        <w:rPr>
          <w:rFonts w:cs="Arial"/>
          <w:sz w:val="20"/>
          <w:lang w:eastAsia="en-US"/>
        </w:rPr>
        <w:t xml:space="preserve"> T.</w:t>
      </w:r>
      <w:r w:rsidRPr="00354709">
        <w:rPr>
          <w:rFonts w:cs="Arial"/>
          <w:sz w:val="20"/>
          <w:lang w:eastAsia="en-US"/>
        </w:rPr>
        <w:t xml:space="preserve"> Kościuszki 131 we Wrocławiu</w:t>
      </w:r>
    </w:p>
    <w:p w:rsidR="006D4750" w:rsidRPr="00354709" w:rsidRDefault="006D4750" w:rsidP="006D4750">
      <w:pPr>
        <w:overflowPunct/>
        <w:autoSpaceDE/>
        <w:autoSpaceDN/>
        <w:adjustRightInd/>
        <w:spacing w:after="200" w:line="276" w:lineRule="auto"/>
        <w:jc w:val="both"/>
        <w:textAlignment w:val="auto"/>
        <w:rPr>
          <w:rFonts w:cs="Arial"/>
          <w:sz w:val="20"/>
          <w:u w:val="single"/>
          <w:lang w:eastAsia="en-US"/>
        </w:rPr>
      </w:pPr>
      <w:r w:rsidRPr="00354709">
        <w:rPr>
          <w:rFonts w:cs="Arial"/>
          <w:sz w:val="22"/>
          <w:szCs w:val="22"/>
          <w:u w:val="single"/>
          <w:lang w:eastAsia="en-US"/>
        </w:rPr>
        <w:t>Czynności do wykonania:</w:t>
      </w:r>
    </w:p>
    <w:p w:rsidR="006D4750" w:rsidRPr="00354709" w:rsidRDefault="006D4750" w:rsidP="006D4750">
      <w:pPr>
        <w:numPr>
          <w:ilvl w:val="0"/>
          <w:numId w:val="15"/>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Pranie wykładzin</w:t>
      </w:r>
      <w:r>
        <w:rPr>
          <w:rFonts w:cs="Arial"/>
          <w:sz w:val="20"/>
          <w:lang w:eastAsia="en-US"/>
        </w:rPr>
        <w:t xml:space="preserve"> – raz na 6 miesięcy</w:t>
      </w:r>
    </w:p>
    <w:p w:rsidR="006D4750" w:rsidRPr="00354709" w:rsidRDefault="006D4750" w:rsidP="006D4750">
      <w:pPr>
        <w:numPr>
          <w:ilvl w:val="0"/>
          <w:numId w:val="15"/>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Mycie szklanych powierzchni okien</w:t>
      </w:r>
      <w:r>
        <w:rPr>
          <w:rFonts w:cs="Arial"/>
          <w:sz w:val="20"/>
          <w:lang w:eastAsia="en-US"/>
        </w:rPr>
        <w:t>, szklanej fasady budynku</w:t>
      </w:r>
      <w:r w:rsidRPr="00354709">
        <w:rPr>
          <w:rFonts w:cs="Arial"/>
          <w:sz w:val="20"/>
          <w:lang w:eastAsia="en-US"/>
        </w:rPr>
        <w:t xml:space="preserve"> oraz </w:t>
      </w:r>
      <w:r>
        <w:rPr>
          <w:rFonts w:cs="Arial"/>
          <w:sz w:val="20"/>
          <w:lang w:eastAsia="en-US"/>
        </w:rPr>
        <w:t>granitowej</w:t>
      </w:r>
      <w:r w:rsidRPr="00354709">
        <w:rPr>
          <w:rFonts w:cs="Arial"/>
          <w:sz w:val="20"/>
          <w:lang w:eastAsia="en-US"/>
        </w:rPr>
        <w:t xml:space="preserve"> fasady budynku </w:t>
      </w:r>
      <w:r>
        <w:rPr>
          <w:rFonts w:cs="Arial"/>
          <w:sz w:val="20"/>
          <w:lang w:eastAsia="en-US"/>
        </w:rPr>
        <w:t xml:space="preserve">   </w:t>
      </w:r>
      <w:r w:rsidRPr="00354709">
        <w:rPr>
          <w:rFonts w:cs="Arial"/>
          <w:sz w:val="20"/>
          <w:lang w:eastAsia="en-US"/>
        </w:rPr>
        <w:t>(</w:t>
      </w:r>
      <w:r>
        <w:rPr>
          <w:rFonts w:cs="Arial"/>
          <w:sz w:val="20"/>
          <w:lang w:eastAsia="en-US"/>
        </w:rPr>
        <w:t>cztery</w:t>
      </w:r>
      <w:r w:rsidRPr="00354709">
        <w:rPr>
          <w:rFonts w:cs="Arial"/>
          <w:sz w:val="20"/>
          <w:lang w:eastAsia="en-US"/>
        </w:rPr>
        <w:t xml:space="preserve">  razy w okresie trwania umowy)</w:t>
      </w:r>
    </w:p>
    <w:p w:rsidR="006D4750" w:rsidRDefault="006D4750" w:rsidP="006D4750">
      <w:pPr>
        <w:overflowPunct/>
        <w:autoSpaceDE/>
        <w:autoSpaceDN/>
        <w:adjustRightInd/>
        <w:spacing w:after="200" w:line="276" w:lineRule="auto"/>
        <w:ind w:left="360"/>
        <w:contextualSpacing/>
        <w:jc w:val="both"/>
        <w:textAlignment w:val="auto"/>
        <w:rPr>
          <w:rFonts w:cs="Arial"/>
          <w:sz w:val="20"/>
          <w:lang w:eastAsia="en-US"/>
        </w:rPr>
      </w:pPr>
      <w:r>
        <w:rPr>
          <w:rFonts w:cs="Arial"/>
          <w:sz w:val="20"/>
          <w:lang w:eastAsia="en-US"/>
        </w:rPr>
        <w:t xml:space="preserve">. </w:t>
      </w:r>
    </w:p>
    <w:p w:rsidR="006D4750" w:rsidRPr="00354709" w:rsidRDefault="006D4750" w:rsidP="006D4750">
      <w:pPr>
        <w:overflowPunct/>
        <w:autoSpaceDE/>
        <w:autoSpaceDN/>
        <w:adjustRightInd/>
        <w:spacing w:after="200" w:line="276" w:lineRule="auto"/>
        <w:contextualSpacing/>
        <w:jc w:val="both"/>
        <w:textAlignment w:val="auto"/>
        <w:rPr>
          <w:rFonts w:cs="Arial"/>
          <w:sz w:val="20"/>
          <w:lang w:eastAsia="en-US"/>
        </w:rPr>
      </w:pPr>
    </w:p>
    <w:p w:rsidR="006D4750" w:rsidRPr="00687059" w:rsidRDefault="006D4750" w:rsidP="006D4750">
      <w:pPr>
        <w:numPr>
          <w:ilvl w:val="0"/>
          <w:numId w:val="17"/>
        </w:numPr>
        <w:overflowPunct/>
        <w:autoSpaceDE/>
        <w:autoSpaceDN/>
        <w:adjustRightInd/>
        <w:spacing w:after="200" w:line="276" w:lineRule="auto"/>
        <w:jc w:val="both"/>
        <w:textAlignment w:val="auto"/>
        <w:rPr>
          <w:rFonts w:cs="Arial"/>
          <w:b/>
          <w:szCs w:val="24"/>
          <w:u w:val="single"/>
          <w:lang w:eastAsia="en-US"/>
        </w:rPr>
      </w:pPr>
      <w:r w:rsidRPr="00687059">
        <w:rPr>
          <w:rFonts w:cs="Arial"/>
          <w:b/>
          <w:szCs w:val="24"/>
          <w:u w:val="single"/>
          <w:lang w:eastAsia="en-US"/>
        </w:rPr>
        <w:t>Zakres sprzątania wraz z odśnieżaniem wokół siedziby i utrzymania terenów zielonych:</w:t>
      </w:r>
    </w:p>
    <w:p w:rsidR="006D4750" w:rsidRPr="00CF22A3" w:rsidRDefault="006D4750" w:rsidP="006D4750">
      <w:pPr>
        <w:numPr>
          <w:ilvl w:val="0"/>
          <w:numId w:val="18"/>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 xml:space="preserve">Powierzchnia </w:t>
      </w:r>
      <w:r w:rsidRPr="00687059">
        <w:rPr>
          <w:rFonts w:cs="Arial"/>
          <w:b/>
          <w:i/>
          <w:sz w:val="20"/>
          <w:lang w:eastAsia="en-US"/>
        </w:rPr>
        <w:t>do sprzątania i odśnieżania</w:t>
      </w:r>
      <w:r w:rsidRPr="00354709">
        <w:rPr>
          <w:rFonts w:cs="Arial"/>
          <w:sz w:val="20"/>
          <w:lang w:eastAsia="en-US"/>
        </w:rPr>
        <w:t xml:space="preserve"> </w:t>
      </w:r>
      <w:r>
        <w:rPr>
          <w:rFonts w:cs="Arial"/>
          <w:b/>
          <w:sz w:val="20"/>
          <w:lang w:eastAsia="en-US"/>
        </w:rPr>
        <w:t>- 2547</w:t>
      </w:r>
      <w:r w:rsidRPr="00354709">
        <w:rPr>
          <w:rFonts w:cs="Arial"/>
          <w:b/>
          <w:sz w:val="20"/>
          <w:lang w:eastAsia="en-US"/>
        </w:rPr>
        <w:t xml:space="preserve"> m² </w:t>
      </w:r>
      <w:r w:rsidRPr="00354709">
        <w:rPr>
          <w:rFonts w:cs="Arial"/>
          <w:sz w:val="20"/>
          <w:lang w:eastAsia="en-US"/>
        </w:rPr>
        <w:t>w tym</w:t>
      </w:r>
      <w:r w:rsidRPr="00354709">
        <w:rPr>
          <w:rFonts w:cs="Arial"/>
          <w:b/>
          <w:sz w:val="20"/>
          <w:lang w:eastAsia="en-US"/>
        </w:rPr>
        <w:t xml:space="preserve">: </w:t>
      </w:r>
      <w:r w:rsidRPr="00354709">
        <w:rPr>
          <w:rFonts w:cs="Arial"/>
          <w:sz w:val="20"/>
          <w:lang w:eastAsia="en-US"/>
        </w:rPr>
        <w:t>parkingi, chodniki, wejścia, przejścia, przejazdy, zjazd do garażu, chodniki wokół budynku</w:t>
      </w:r>
      <w:r>
        <w:rPr>
          <w:rFonts w:cs="Arial"/>
          <w:sz w:val="20"/>
          <w:lang w:eastAsia="en-US"/>
        </w:rPr>
        <w:t xml:space="preserve"> </w:t>
      </w:r>
      <w:r w:rsidRPr="00687059">
        <w:rPr>
          <w:rFonts w:cs="Arial"/>
          <w:b/>
          <w:sz w:val="20"/>
          <w:lang w:eastAsia="en-US"/>
        </w:rPr>
        <w:t>oraz 2500m²</w:t>
      </w:r>
      <w:r>
        <w:rPr>
          <w:rFonts w:cs="Arial"/>
          <w:b/>
          <w:sz w:val="20"/>
          <w:lang w:eastAsia="en-US"/>
        </w:rPr>
        <w:t xml:space="preserve">-teren parkingu </w:t>
      </w:r>
      <w:r w:rsidRPr="00CF22A3">
        <w:rPr>
          <w:rFonts w:cs="Arial"/>
          <w:sz w:val="20"/>
          <w:lang w:eastAsia="en-US"/>
        </w:rPr>
        <w:t>głównie do odśnieżania</w:t>
      </w:r>
      <w:r>
        <w:rPr>
          <w:rFonts w:cs="Arial"/>
          <w:sz w:val="20"/>
          <w:lang w:eastAsia="en-US"/>
        </w:rPr>
        <w:t xml:space="preserve"> </w:t>
      </w:r>
      <w:r w:rsidRPr="00CF22A3">
        <w:rPr>
          <w:rFonts w:cs="Arial"/>
          <w:sz w:val="20"/>
          <w:lang w:eastAsia="en-US"/>
        </w:rPr>
        <w:t xml:space="preserve">,  </w:t>
      </w:r>
      <w:r w:rsidRPr="00CF22A3">
        <w:rPr>
          <w:rFonts w:cs="Arial"/>
          <w:i/>
          <w:sz w:val="20"/>
          <w:lang w:eastAsia="en-US"/>
        </w:rPr>
        <w:t xml:space="preserve"> </w:t>
      </w:r>
      <w:r w:rsidRPr="00CF22A3">
        <w:rPr>
          <w:rFonts w:cs="Arial"/>
          <w:sz w:val="20"/>
          <w:lang w:eastAsia="en-US"/>
        </w:rPr>
        <w:t>oraz sprzątania jeżeli jest taka potrzeba</w:t>
      </w:r>
      <w:r>
        <w:rPr>
          <w:rFonts w:cs="Arial"/>
          <w:sz w:val="20"/>
          <w:lang w:eastAsia="en-US"/>
        </w:rPr>
        <w:t>.</w:t>
      </w:r>
    </w:p>
    <w:p w:rsidR="006D4750" w:rsidRPr="00354709" w:rsidRDefault="006D4750" w:rsidP="006D4750">
      <w:pPr>
        <w:numPr>
          <w:ilvl w:val="0"/>
          <w:numId w:val="18"/>
        </w:numPr>
        <w:overflowPunct/>
        <w:autoSpaceDE/>
        <w:autoSpaceDN/>
        <w:adjustRightInd/>
        <w:spacing w:after="200" w:line="276" w:lineRule="auto"/>
        <w:contextualSpacing/>
        <w:jc w:val="both"/>
        <w:textAlignment w:val="auto"/>
        <w:rPr>
          <w:rFonts w:cs="Arial"/>
          <w:sz w:val="20"/>
          <w:lang w:eastAsia="en-US"/>
        </w:rPr>
      </w:pPr>
      <w:r>
        <w:rPr>
          <w:rFonts w:cs="Arial"/>
          <w:sz w:val="20"/>
          <w:lang w:eastAsia="en-US"/>
        </w:rPr>
        <w:t xml:space="preserve">Teren powierzchni zielonej do utrzymania – </w:t>
      </w:r>
      <w:r w:rsidRPr="00B26B1F">
        <w:rPr>
          <w:rFonts w:cs="Arial"/>
          <w:b/>
          <w:sz w:val="20"/>
          <w:lang w:eastAsia="en-US"/>
        </w:rPr>
        <w:t>1100m</w:t>
      </w:r>
      <w:r w:rsidRPr="00B26B1F">
        <w:rPr>
          <w:rFonts w:cs="Arial"/>
          <w:b/>
          <w:sz w:val="20"/>
          <w:vertAlign w:val="superscript"/>
          <w:lang w:eastAsia="en-US"/>
        </w:rPr>
        <w:t>2</w:t>
      </w:r>
      <w:r>
        <w:rPr>
          <w:rFonts w:cs="Arial"/>
          <w:sz w:val="20"/>
          <w:lang w:eastAsia="en-US"/>
        </w:rPr>
        <w:t>.</w:t>
      </w:r>
    </w:p>
    <w:p w:rsidR="006D4750" w:rsidRPr="00354709" w:rsidRDefault="006D4750" w:rsidP="006D4750">
      <w:pPr>
        <w:overflowPunct/>
        <w:autoSpaceDE/>
        <w:autoSpaceDN/>
        <w:adjustRightInd/>
        <w:spacing w:after="200" w:line="276" w:lineRule="auto"/>
        <w:ind w:left="360"/>
        <w:contextualSpacing/>
        <w:jc w:val="both"/>
        <w:textAlignment w:val="auto"/>
        <w:rPr>
          <w:rFonts w:cs="Arial"/>
          <w:sz w:val="20"/>
          <w:lang w:eastAsia="en-US"/>
        </w:rPr>
      </w:pPr>
    </w:p>
    <w:p w:rsidR="006D4750" w:rsidRPr="00354709" w:rsidRDefault="006D4750" w:rsidP="006D4750">
      <w:pPr>
        <w:overflowPunct/>
        <w:autoSpaceDE/>
        <w:autoSpaceDN/>
        <w:adjustRightInd/>
        <w:spacing w:after="200" w:line="276" w:lineRule="auto"/>
        <w:jc w:val="both"/>
        <w:textAlignment w:val="auto"/>
        <w:rPr>
          <w:rFonts w:cs="Arial"/>
          <w:sz w:val="20"/>
          <w:u w:val="single"/>
          <w:lang w:eastAsia="en-US"/>
        </w:rPr>
      </w:pPr>
      <w:r w:rsidRPr="00354709">
        <w:rPr>
          <w:rFonts w:cs="Arial"/>
          <w:sz w:val="22"/>
          <w:szCs w:val="22"/>
          <w:u w:val="single"/>
          <w:lang w:eastAsia="en-US"/>
        </w:rPr>
        <w:t>Czynności do wykonania:</w:t>
      </w:r>
    </w:p>
    <w:p w:rsidR="006D4750" w:rsidRPr="00354709" w:rsidRDefault="006D4750" w:rsidP="006D4750">
      <w:pPr>
        <w:numPr>
          <w:ilvl w:val="0"/>
          <w:numId w:val="18"/>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Codzienne zamiatanie chodnika, zbieranie odpadków i innych nieczystości przed wejściem głównym do budynku oraz wejściami bocznymi</w:t>
      </w:r>
    </w:p>
    <w:p w:rsidR="006D4750" w:rsidRPr="00354709" w:rsidRDefault="006D4750" w:rsidP="006D4750">
      <w:pPr>
        <w:numPr>
          <w:ilvl w:val="0"/>
          <w:numId w:val="18"/>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Zamiatanie, zbieranie odpadków i innych nieczystości z terenu parkingów 2 razy w tygodniu</w:t>
      </w:r>
    </w:p>
    <w:p w:rsidR="006D4750" w:rsidRPr="00354709" w:rsidRDefault="006D4750" w:rsidP="006D4750">
      <w:pPr>
        <w:numPr>
          <w:ilvl w:val="0"/>
          <w:numId w:val="18"/>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 xml:space="preserve">Opróżnianie koszy na śmieci i sprzątanie wokół koszy </w:t>
      </w:r>
    </w:p>
    <w:p w:rsidR="006D4750" w:rsidRPr="00354709" w:rsidRDefault="006D4750" w:rsidP="006D4750">
      <w:pPr>
        <w:numPr>
          <w:ilvl w:val="0"/>
          <w:numId w:val="18"/>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Mycie koszy raz na kwartał</w:t>
      </w:r>
    </w:p>
    <w:p w:rsidR="006D4750" w:rsidRPr="00354709" w:rsidRDefault="006D4750" w:rsidP="006D4750">
      <w:pPr>
        <w:numPr>
          <w:ilvl w:val="0"/>
          <w:numId w:val="18"/>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 xml:space="preserve">Usuwanie skutków działania sił natury i zdarzeń losowych </w:t>
      </w:r>
    </w:p>
    <w:p w:rsidR="006D4750" w:rsidRDefault="006D4750" w:rsidP="006D4750">
      <w:pPr>
        <w:numPr>
          <w:ilvl w:val="0"/>
          <w:numId w:val="18"/>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W razie opadów śniegu i przymrozków odśnieżanie, skuwanie lodu i zapobieganie gołoledzi na całym terenie ze szczególnym uwzględnieniem ciągów komunikacyjnych (chodniki, wejścia do budynków, zjazd do garażu po</w:t>
      </w:r>
      <w:r>
        <w:rPr>
          <w:rFonts w:cs="Arial"/>
          <w:sz w:val="20"/>
          <w:lang w:eastAsia="en-US"/>
        </w:rPr>
        <w:t>d</w:t>
      </w:r>
      <w:r w:rsidRPr="00354709">
        <w:rPr>
          <w:rFonts w:cs="Arial"/>
          <w:sz w:val="20"/>
          <w:lang w:eastAsia="en-US"/>
        </w:rPr>
        <w:t>ziemnego)</w:t>
      </w:r>
    </w:p>
    <w:p w:rsidR="006D4750" w:rsidRDefault="006D4750" w:rsidP="006D4750">
      <w:pPr>
        <w:numPr>
          <w:ilvl w:val="0"/>
          <w:numId w:val="18"/>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Odśnieżanie</w:t>
      </w:r>
      <w:r>
        <w:rPr>
          <w:rFonts w:cs="Arial"/>
          <w:sz w:val="20"/>
          <w:lang w:eastAsia="en-US"/>
        </w:rPr>
        <w:t xml:space="preserve"> chodnika przed głównym wejściem do budynku Starostwa od ul. T. Kościuszki 131 w razie opadów śniegu bez względu na dzień tygodnia</w:t>
      </w:r>
    </w:p>
    <w:p w:rsidR="006D4750" w:rsidRPr="00354709" w:rsidRDefault="006D4750" w:rsidP="006D4750">
      <w:pPr>
        <w:numPr>
          <w:ilvl w:val="0"/>
          <w:numId w:val="18"/>
        </w:numPr>
        <w:overflowPunct/>
        <w:autoSpaceDE/>
        <w:autoSpaceDN/>
        <w:adjustRightInd/>
        <w:spacing w:after="200" w:line="276" w:lineRule="auto"/>
        <w:contextualSpacing/>
        <w:jc w:val="both"/>
        <w:textAlignment w:val="auto"/>
        <w:rPr>
          <w:rFonts w:cs="Arial"/>
          <w:sz w:val="20"/>
          <w:lang w:eastAsia="en-US"/>
        </w:rPr>
      </w:pPr>
      <w:r>
        <w:rPr>
          <w:rFonts w:cs="Arial"/>
          <w:sz w:val="20"/>
          <w:lang w:eastAsia="en-US"/>
        </w:rPr>
        <w:t>Zapewnienie piasku na akcję zima (Zamawiający zapewnia pojemniki na piasek)</w:t>
      </w:r>
    </w:p>
    <w:p w:rsidR="006D4750" w:rsidRDefault="006D4750" w:rsidP="006D4750">
      <w:pPr>
        <w:numPr>
          <w:ilvl w:val="0"/>
          <w:numId w:val="18"/>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Utrzymanie porządku i czystości w miejscu składowania śmieci</w:t>
      </w:r>
    </w:p>
    <w:p w:rsidR="006D4750" w:rsidRPr="00354709" w:rsidRDefault="006D4750" w:rsidP="006D4750">
      <w:pPr>
        <w:numPr>
          <w:ilvl w:val="0"/>
          <w:numId w:val="18"/>
        </w:numPr>
        <w:overflowPunct/>
        <w:autoSpaceDE/>
        <w:autoSpaceDN/>
        <w:adjustRightInd/>
        <w:spacing w:after="200" w:line="276" w:lineRule="auto"/>
        <w:contextualSpacing/>
        <w:jc w:val="both"/>
        <w:textAlignment w:val="auto"/>
        <w:rPr>
          <w:rFonts w:cs="Arial"/>
          <w:sz w:val="20"/>
          <w:lang w:eastAsia="en-US"/>
        </w:rPr>
      </w:pPr>
      <w:r>
        <w:rPr>
          <w:rFonts w:cs="Arial"/>
          <w:sz w:val="20"/>
          <w:lang w:eastAsia="en-US"/>
        </w:rPr>
        <w:t>Utrzymanie terenów zielonych tj. koszenie trawników, przycinanie krzewów (w zależności od potrzeb w okresie wiosna-lato).</w:t>
      </w:r>
    </w:p>
    <w:p w:rsidR="006D4750" w:rsidRPr="00354709" w:rsidRDefault="006D4750" w:rsidP="006D4750">
      <w:pPr>
        <w:numPr>
          <w:ilvl w:val="0"/>
          <w:numId w:val="18"/>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Wykonywanie dyspozycji Zamawiającego w zakresie czynności sprzątania.</w:t>
      </w:r>
    </w:p>
    <w:p w:rsidR="006D4750" w:rsidRDefault="006D4750" w:rsidP="006D4750">
      <w:pPr>
        <w:overflowPunct/>
        <w:autoSpaceDE/>
        <w:autoSpaceDN/>
        <w:adjustRightInd/>
        <w:spacing w:after="200" w:line="276" w:lineRule="auto"/>
        <w:ind w:left="360"/>
        <w:contextualSpacing/>
        <w:jc w:val="both"/>
        <w:textAlignment w:val="auto"/>
        <w:rPr>
          <w:rFonts w:cs="Arial"/>
          <w:sz w:val="20"/>
          <w:lang w:eastAsia="en-US"/>
        </w:rPr>
      </w:pPr>
    </w:p>
    <w:p w:rsidR="006D4750" w:rsidRPr="00354709" w:rsidRDefault="006D4750" w:rsidP="006D4750">
      <w:pPr>
        <w:overflowPunct/>
        <w:autoSpaceDE/>
        <w:autoSpaceDN/>
        <w:adjustRightInd/>
        <w:spacing w:after="200" w:line="276" w:lineRule="auto"/>
        <w:ind w:left="360"/>
        <w:contextualSpacing/>
        <w:jc w:val="both"/>
        <w:textAlignment w:val="auto"/>
        <w:rPr>
          <w:rFonts w:cs="Arial"/>
          <w:sz w:val="20"/>
          <w:lang w:eastAsia="en-US"/>
        </w:rPr>
      </w:pPr>
    </w:p>
    <w:p w:rsidR="006D4750" w:rsidRPr="00AA4668" w:rsidRDefault="006D4750" w:rsidP="006D4750">
      <w:pPr>
        <w:numPr>
          <w:ilvl w:val="0"/>
          <w:numId w:val="17"/>
        </w:numPr>
        <w:overflowPunct/>
        <w:autoSpaceDE/>
        <w:autoSpaceDN/>
        <w:adjustRightInd/>
        <w:spacing w:after="200" w:line="276" w:lineRule="auto"/>
        <w:jc w:val="both"/>
        <w:textAlignment w:val="auto"/>
        <w:rPr>
          <w:rFonts w:cs="Arial"/>
          <w:b/>
          <w:szCs w:val="24"/>
          <w:u w:val="single"/>
          <w:lang w:eastAsia="en-US"/>
        </w:rPr>
      </w:pPr>
      <w:r w:rsidRPr="00AA4668">
        <w:rPr>
          <w:rFonts w:cs="Arial"/>
          <w:b/>
          <w:szCs w:val="24"/>
          <w:u w:val="single"/>
          <w:lang w:eastAsia="en-US"/>
        </w:rPr>
        <w:t>Zakres sprzątania osoby sprzątającej w godzinach pracy Starostwa Powiatowego:</w:t>
      </w:r>
    </w:p>
    <w:p w:rsidR="006D4750" w:rsidRPr="00354709" w:rsidRDefault="006D4750" w:rsidP="006D4750">
      <w:pPr>
        <w:overflowPunct/>
        <w:autoSpaceDE/>
        <w:autoSpaceDN/>
        <w:adjustRightInd/>
        <w:spacing w:after="200" w:line="276" w:lineRule="auto"/>
        <w:ind w:left="360"/>
        <w:contextualSpacing/>
        <w:jc w:val="both"/>
        <w:textAlignment w:val="auto"/>
        <w:rPr>
          <w:rFonts w:cs="Arial"/>
          <w:sz w:val="20"/>
          <w:lang w:eastAsia="en-US"/>
        </w:rPr>
      </w:pPr>
      <w:r w:rsidRPr="00354709">
        <w:rPr>
          <w:rFonts w:cs="Arial"/>
          <w:b/>
          <w:sz w:val="20"/>
          <w:lang w:eastAsia="en-US"/>
        </w:rPr>
        <w:t>Do obowiązków osoby sprzątającej będzie należało w szczególności</w:t>
      </w:r>
      <w:r w:rsidRPr="00354709">
        <w:rPr>
          <w:rFonts w:cs="Arial"/>
          <w:sz w:val="20"/>
          <w:lang w:eastAsia="en-US"/>
        </w:rPr>
        <w:t>:</w:t>
      </w:r>
    </w:p>
    <w:p w:rsidR="006D4750" w:rsidRPr="00354709" w:rsidRDefault="006D4750" w:rsidP="006D4750">
      <w:pPr>
        <w:overflowPunct/>
        <w:autoSpaceDE/>
        <w:autoSpaceDN/>
        <w:adjustRightInd/>
        <w:spacing w:after="200" w:line="276" w:lineRule="auto"/>
        <w:ind w:left="360"/>
        <w:contextualSpacing/>
        <w:jc w:val="both"/>
        <w:textAlignment w:val="auto"/>
        <w:rPr>
          <w:rFonts w:cs="Arial"/>
          <w:sz w:val="20"/>
          <w:lang w:eastAsia="en-US"/>
        </w:rPr>
      </w:pPr>
    </w:p>
    <w:p w:rsidR="006D4750" w:rsidRPr="00354709" w:rsidRDefault="006D4750" w:rsidP="006D4750">
      <w:pPr>
        <w:numPr>
          <w:ilvl w:val="0"/>
          <w:numId w:val="19"/>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Codzienny , kilkakrotny obchód budynku pod względem  skontrolowania czystości i porządku.</w:t>
      </w:r>
    </w:p>
    <w:p w:rsidR="006D4750" w:rsidRPr="00354709" w:rsidRDefault="006D4750" w:rsidP="006D4750">
      <w:pPr>
        <w:numPr>
          <w:ilvl w:val="0"/>
          <w:numId w:val="19"/>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Doraźne sprzątanie holu, korytarzy, wnętrza kabiny dźwigu osobowego, toalet, mycie szafek  z gaśnicami, opróżnianie koszy oraz  pomieszczeń biurowych wskazanych przez Zamawiającego.</w:t>
      </w:r>
    </w:p>
    <w:p w:rsidR="006D4750" w:rsidRPr="00354709" w:rsidRDefault="006D4750" w:rsidP="006D4750">
      <w:pPr>
        <w:numPr>
          <w:ilvl w:val="0"/>
          <w:numId w:val="19"/>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Doraźne sprzątanie pomieszczeń po pracach remontowych.</w:t>
      </w:r>
    </w:p>
    <w:p w:rsidR="006D4750" w:rsidRPr="00354709" w:rsidRDefault="006D4750" w:rsidP="006D4750">
      <w:pPr>
        <w:numPr>
          <w:ilvl w:val="0"/>
          <w:numId w:val="19"/>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Doraźne uzupełnianie pojemników na mydło, ręczniki papierowe, papier toaletowy, kostki zapachowe oraz uzupełnianie elektronicznych dozowników powietrza.</w:t>
      </w:r>
    </w:p>
    <w:p w:rsidR="006D4750" w:rsidRPr="00354709" w:rsidRDefault="006D4750" w:rsidP="006D4750">
      <w:pPr>
        <w:numPr>
          <w:ilvl w:val="0"/>
          <w:numId w:val="19"/>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Sprzątanie pod nad</w:t>
      </w:r>
      <w:r>
        <w:rPr>
          <w:rFonts w:cs="Arial"/>
          <w:sz w:val="20"/>
          <w:lang w:eastAsia="en-US"/>
        </w:rPr>
        <w:t xml:space="preserve">zorem pomieszczeń kodowanych, </w:t>
      </w:r>
      <w:r w:rsidRPr="00354709">
        <w:rPr>
          <w:rFonts w:cs="Arial"/>
          <w:sz w:val="20"/>
          <w:lang w:eastAsia="en-US"/>
        </w:rPr>
        <w:t xml:space="preserve">pomieszczeń gospodarczych, magazynów, kancelarii tajnej, archiwów. </w:t>
      </w:r>
    </w:p>
    <w:p w:rsidR="006D4750" w:rsidRPr="00354709" w:rsidRDefault="006D4750" w:rsidP="006D4750">
      <w:pPr>
        <w:numPr>
          <w:ilvl w:val="0"/>
          <w:numId w:val="20"/>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Wykonywanie dyspozycji Zamawiającego w zakresie czynności dotyczących sprzątania.</w:t>
      </w:r>
    </w:p>
    <w:p w:rsidR="006D4750" w:rsidRPr="00354709" w:rsidRDefault="006D4750" w:rsidP="006D4750">
      <w:pPr>
        <w:overflowPunct/>
        <w:autoSpaceDE/>
        <w:autoSpaceDN/>
        <w:adjustRightInd/>
        <w:spacing w:after="200" w:line="276" w:lineRule="auto"/>
        <w:jc w:val="both"/>
        <w:textAlignment w:val="auto"/>
        <w:rPr>
          <w:rFonts w:cs="Arial"/>
          <w:b/>
          <w:sz w:val="22"/>
          <w:szCs w:val="22"/>
          <w:u w:val="single"/>
          <w:lang w:eastAsia="en-US"/>
        </w:rPr>
      </w:pPr>
      <w:r w:rsidRPr="00354709">
        <w:rPr>
          <w:rFonts w:cs="Arial"/>
          <w:b/>
          <w:sz w:val="22"/>
          <w:szCs w:val="22"/>
          <w:u w:val="single"/>
          <w:lang w:eastAsia="en-US"/>
        </w:rPr>
        <w:t>Uwagi :</w:t>
      </w:r>
    </w:p>
    <w:p w:rsidR="006D4750" w:rsidRPr="00354709" w:rsidRDefault="006D4750" w:rsidP="006D4750">
      <w:pPr>
        <w:numPr>
          <w:ilvl w:val="0"/>
          <w:numId w:val="16"/>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Usługi mycia okien</w:t>
      </w:r>
      <w:r>
        <w:rPr>
          <w:rFonts w:cs="Arial"/>
          <w:sz w:val="20"/>
          <w:lang w:eastAsia="en-US"/>
        </w:rPr>
        <w:t xml:space="preserve"> ,</w:t>
      </w:r>
      <w:r w:rsidRPr="00354709">
        <w:rPr>
          <w:rFonts w:cs="Arial"/>
          <w:sz w:val="20"/>
          <w:lang w:eastAsia="en-US"/>
        </w:rPr>
        <w:t xml:space="preserve">szklanej </w:t>
      </w:r>
      <w:r>
        <w:rPr>
          <w:rFonts w:cs="Arial"/>
          <w:sz w:val="20"/>
          <w:lang w:eastAsia="en-US"/>
        </w:rPr>
        <w:t xml:space="preserve">i granitowej </w:t>
      </w:r>
      <w:r w:rsidRPr="00354709">
        <w:rPr>
          <w:rFonts w:cs="Arial"/>
          <w:sz w:val="20"/>
          <w:lang w:eastAsia="en-US"/>
        </w:rPr>
        <w:t xml:space="preserve">fasady budynku oraz prania wykładzin powinny być wykonane kompleksowo w całym obiekcie w nie przekraczającym okresie trzech tygodni, </w:t>
      </w:r>
      <w:r>
        <w:rPr>
          <w:rFonts w:cs="Arial"/>
          <w:sz w:val="20"/>
          <w:lang w:eastAsia="en-US"/>
        </w:rPr>
        <w:br/>
      </w:r>
      <w:r w:rsidRPr="00354709">
        <w:rPr>
          <w:rFonts w:cs="Arial"/>
          <w:sz w:val="20"/>
          <w:lang w:eastAsia="en-US"/>
        </w:rPr>
        <w:t xml:space="preserve">w terminie uzgodnionym z Zamawiającym </w:t>
      </w:r>
    </w:p>
    <w:p w:rsidR="006D4750" w:rsidRPr="00354709" w:rsidRDefault="006D4750" w:rsidP="006D4750">
      <w:pPr>
        <w:numPr>
          <w:ilvl w:val="0"/>
          <w:numId w:val="16"/>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W sytuacjach wyjątkowych lub w trakcie prac remontowych w obiekcie, Wykonawca powinien być dyspozycyjny zarówno w dni tygodnia jak i również w dni wolne od pracy tzn. soboty, niedziele</w:t>
      </w:r>
    </w:p>
    <w:p w:rsidR="006D4750" w:rsidRPr="00354709" w:rsidRDefault="006D4750" w:rsidP="006D4750">
      <w:pPr>
        <w:numPr>
          <w:ilvl w:val="0"/>
          <w:numId w:val="16"/>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Sprzątanie pomieszczeń biurowych winno być wykonywane w następujący sposób: osoba sprzątająca otwiera tylko to pomieszczenie, które sprząta. Drzwi pozostałych pomieszczeń powinny być w tym czasie zamknięte na klucz</w:t>
      </w:r>
    </w:p>
    <w:p w:rsidR="006D4750" w:rsidRPr="00354709" w:rsidRDefault="006D4750" w:rsidP="006D4750">
      <w:pPr>
        <w:numPr>
          <w:ilvl w:val="0"/>
          <w:numId w:val="16"/>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Po zakończeniu pracy w danym pokoju osoba sprzątająca jest zobowiązana do zamknięcia okien  i zgaszenia światła.</w:t>
      </w:r>
    </w:p>
    <w:p w:rsidR="006D4750" w:rsidRPr="00354709" w:rsidRDefault="006D4750" w:rsidP="006D4750">
      <w:pPr>
        <w:numPr>
          <w:ilvl w:val="0"/>
          <w:numId w:val="16"/>
        </w:numPr>
        <w:overflowPunct/>
        <w:autoSpaceDE/>
        <w:autoSpaceDN/>
        <w:adjustRightInd/>
        <w:spacing w:after="200" w:line="276" w:lineRule="auto"/>
        <w:contextualSpacing/>
        <w:jc w:val="both"/>
        <w:textAlignment w:val="auto"/>
        <w:rPr>
          <w:rFonts w:cs="Arial"/>
          <w:sz w:val="20"/>
          <w:lang w:eastAsia="en-US"/>
        </w:rPr>
      </w:pPr>
      <w:r w:rsidRPr="00354709">
        <w:rPr>
          <w:rFonts w:cs="Arial"/>
          <w:sz w:val="20"/>
          <w:lang w:eastAsia="en-US"/>
        </w:rPr>
        <w:t xml:space="preserve">Osoba sprzątająca zobowiązana jest do zgłaszania na bieżąco Zamawiającemu uszkodzeń sprzętu, wszelkich usterek i awarii poprzez dokonanie stosownego wpisu do książki zgłoszeń znajdującej się w punkcie ochrony budynku oraz doraźnego zabezpieczenia uszkodzonego sprzętu lub mienia. </w:t>
      </w:r>
    </w:p>
    <w:p w:rsidR="006D4750" w:rsidRPr="00354709" w:rsidRDefault="006D4750" w:rsidP="006D4750">
      <w:pPr>
        <w:overflowPunct/>
        <w:autoSpaceDE/>
        <w:autoSpaceDN/>
        <w:adjustRightInd/>
        <w:spacing w:after="200" w:line="276" w:lineRule="auto"/>
        <w:ind w:left="360"/>
        <w:contextualSpacing/>
        <w:jc w:val="both"/>
        <w:textAlignment w:val="auto"/>
        <w:rPr>
          <w:rFonts w:cs="Arial"/>
          <w:sz w:val="20"/>
          <w:lang w:eastAsia="en-US"/>
        </w:rPr>
      </w:pPr>
    </w:p>
    <w:p w:rsidR="006D4750" w:rsidRPr="00354709" w:rsidRDefault="006D4750" w:rsidP="006D4750">
      <w:pPr>
        <w:overflowPunct/>
        <w:autoSpaceDE/>
        <w:autoSpaceDN/>
        <w:adjustRightInd/>
        <w:spacing w:after="200" w:line="276" w:lineRule="auto"/>
        <w:ind w:left="360"/>
        <w:contextualSpacing/>
        <w:jc w:val="both"/>
        <w:textAlignment w:val="auto"/>
        <w:rPr>
          <w:rFonts w:cs="Arial"/>
          <w:sz w:val="20"/>
          <w:lang w:eastAsia="en-US"/>
        </w:rPr>
      </w:pPr>
    </w:p>
    <w:p w:rsidR="00F0206D" w:rsidRDefault="00F0206D" w:rsidP="006D4750"/>
    <w:sectPr w:rsidR="00F0206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238" w:rsidRDefault="00A84238" w:rsidP="00A84238">
      <w:r>
        <w:separator/>
      </w:r>
    </w:p>
  </w:endnote>
  <w:endnote w:type="continuationSeparator" w:id="0">
    <w:p w:rsidR="00A84238" w:rsidRDefault="00A84238" w:rsidP="00A8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932201"/>
      <w:docPartObj>
        <w:docPartGallery w:val="Page Numbers (Bottom of Page)"/>
        <w:docPartUnique/>
      </w:docPartObj>
    </w:sdtPr>
    <w:sdtEndPr>
      <w:rPr>
        <w:sz w:val="18"/>
        <w:szCs w:val="18"/>
      </w:rPr>
    </w:sdtEndPr>
    <w:sdtContent>
      <w:p w:rsidR="00A84238" w:rsidRPr="00A84238" w:rsidRDefault="00A84238">
        <w:pPr>
          <w:pStyle w:val="Stopka"/>
          <w:jc w:val="right"/>
          <w:rPr>
            <w:sz w:val="18"/>
            <w:szCs w:val="18"/>
          </w:rPr>
        </w:pPr>
        <w:r w:rsidRPr="00A84238">
          <w:rPr>
            <w:sz w:val="18"/>
            <w:szCs w:val="18"/>
          </w:rPr>
          <w:fldChar w:fldCharType="begin"/>
        </w:r>
        <w:r w:rsidRPr="00A84238">
          <w:rPr>
            <w:sz w:val="18"/>
            <w:szCs w:val="18"/>
          </w:rPr>
          <w:instrText>PAGE   \* MERGEFORMAT</w:instrText>
        </w:r>
        <w:r w:rsidRPr="00A84238">
          <w:rPr>
            <w:sz w:val="18"/>
            <w:szCs w:val="18"/>
          </w:rPr>
          <w:fldChar w:fldCharType="separate"/>
        </w:r>
        <w:r w:rsidR="00A06DF3">
          <w:rPr>
            <w:noProof/>
            <w:sz w:val="18"/>
            <w:szCs w:val="18"/>
          </w:rPr>
          <w:t>8</w:t>
        </w:r>
        <w:r w:rsidRPr="00A84238">
          <w:rPr>
            <w:sz w:val="18"/>
            <w:szCs w:val="18"/>
          </w:rPr>
          <w:fldChar w:fldCharType="end"/>
        </w:r>
      </w:p>
    </w:sdtContent>
  </w:sdt>
  <w:p w:rsidR="00A84238" w:rsidRDefault="00A842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238" w:rsidRDefault="00A84238" w:rsidP="00A84238">
      <w:r>
        <w:separator/>
      </w:r>
    </w:p>
  </w:footnote>
  <w:footnote w:type="continuationSeparator" w:id="0">
    <w:p w:rsidR="00A84238" w:rsidRDefault="00A84238" w:rsidP="00A84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2431"/>
    <w:multiLevelType w:val="hybridMultilevel"/>
    <w:tmpl w:val="6F160070"/>
    <w:lvl w:ilvl="0" w:tplc="093E0826">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F126039"/>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36C5CB6"/>
    <w:multiLevelType w:val="hybridMultilevel"/>
    <w:tmpl w:val="1E26D816"/>
    <w:lvl w:ilvl="0" w:tplc="E0BC0F8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B3324"/>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7D26098"/>
    <w:multiLevelType w:val="multilevel"/>
    <w:tmpl w:val="041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BDC58F6"/>
    <w:multiLevelType w:val="hybridMultilevel"/>
    <w:tmpl w:val="290AB1C2"/>
    <w:lvl w:ilvl="0" w:tplc="9A74DB42">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36A51570"/>
    <w:multiLevelType w:val="hybridMultilevel"/>
    <w:tmpl w:val="55A4E034"/>
    <w:lvl w:ilvl="0" w:tplc="E0BC0F8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823C50"/>
    <w:multiLevelType w:val="hybridMultilevel"/>
    <w:tmpl w:val="11F67CFA"/>
    <w:lvl w:ilvl="0" w:tplc="E0BC0F82">
      <w:start w:val="1"/>
      <w:numFmt w:val="bullet"/>
      <w:lvlText w:val=""/>
      <w:lvlJc w:val="left"/>
      <w:pPr>
        <w:tabs>
          <w:tab w:val="num" w:pos="360"/>
        </w:tabs>
        <w:ind w:left="360" w:hanging="360"/>
      </w:pPr>
      <w:rPr>
        <w:rFonts w:ascii="Wingdings" w:hAnsi="Wingdings" w:hint="default"/>
      </w:rPr>
    </w:lvl>
    <w:lvl w:ilvl="1" w:tplc="E0BC0F82">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2476194"/>
    <w:multiLevelType w:val="hybridMultilevel"/>
    <w:tmpl w:val="88DA8BCA"/>
    <w:lvl w:ilvl="0" w:tplc="E0BC0F82">
      <w:start w:val="1"/>
      <w:numFmt w:val="bullet"/>
      <w:lvlText w:val=""/>
      <w:lvlJc w:val="left"/>
      <w:pPr>
        <w:tabs>
          <w:tab w:val="num" w:pos="360"/>
        </w:tabs>
        <w:ind w:left="360" w:hanging="360"/>
      </w:pPr>
      <w:rPr>
        <w:rFonts w:ascii="Wingdings" w:hAnsi="Wingdings" w:hint="default"/>
      </w:rPr>
    </w:lvl>
    <w:lvl w:ilvl="1" w:tplc="E0BC0F82">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35A285A"/>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6614D16"/>
    <w:multiLevelType w:val="hybridMultilevel"/>
    <w:tmpl w:val="EC063F10"/>
    <w:lvl w:ilvl="0" w:tplc="0415000F">
      <w:start w:val="1"/>
      <w:numFmt w:val="decimal"/>
      <w:lvlText w:val="%1."/>
      <w:lvlJc w:val="left"/>
      <w:pPr>
        <w:tabs>
          <w:tab w:val="num" w:pos="360"/>
        </w:tabs>
        <w:ind w:left="360" w:hanging="360"/>
      </w:pPr>
    </w:lvl>
    <w:lvl w:ilvl="1" w:tplc="E0BC0F82">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66B469B"/>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C9E12B5"/>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FAD438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806787C"/>
    <w:multiLevelType w:val="hybridMultilevel"/>
    <w:tmpl w:val="EA16EBAE"/>
    <w:lvl w:ilvl="0" w:tplc="E0BC0F82">
      <w:start w:val="1"/>
      <w:numFmt w:val="bullet"/>
      <w:lvlText w:val=""/>
      <w:lvlJc w:val="left"/>
      <w:pPr>
        <w:tabs>
          <w:tab w:val="num" w:pos="360"/>
        </w:tabs>
        <w:ind w:left="360" w:hanging="360"/>
      </w:pPr>
      <w:rPr>
        <w:rFonts w:ascii="Wingdings" w:hAnsi="Wingding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6B9B6C1E"/>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74DF540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74DF5C0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9CC4F64"/>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9E04884"/>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AE32E95"/>
    <w:multiLevelType w:val="hybridMultilevel"/>
    <w:tmpl w:val="ADE487C4"/>
    <w:lvl w:ilvl="0" w:tplc="A3E2A6A4">
      <w:start w:val="1"/>
      <w:numFmt w:val="decimal"/>
      <w:lvlText w:val="%1)"/>
      <w:lvlJc w:val="left"/>
      <w:pPr>
        <w:tabs>
          <w:tab w:val="num" w:pos="397"/>
        </w:tabs>
        <w:ind w:left="397" w:hanging="39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C191C18"/>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7D0A3BFF"/>
    <w:multiLevelType w:val="hybridMultilevel"/>
    <w:tmpl w:val="21505158"/>
    <w:lvl w:ilvl="0" w:tplc="E0BC0F8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0"/>
  </w:num>
  <w:num w:numId="4">
    <w:abstractNumId w:val="12"/>
  </w:num>
  <w:num w:numId="5">
    <w:abstractNumId w:val="13"/>
  </w:num>
  <w:num w:numId="6">
    <w:abstractNumId w:val="16"/>
  </w:num>
  <w:num w:numId="7">
    <w:abstractNumId w:val="19"/>
  </w:num>
  <w:num w:numId="8">
    <w:abstractNumId w:val="17"/>
  </w:num>
  <w:num w:numId="9">
    <w:abstractNumId w:val="3"/>
  </w:num>
  <w:num w:numId="10">
    <w:abstractNumId w:val="11"/>
  </w:num>
  <w:num w:numId="11">
    <w:abstractNumId w:val="21"/>
  </w:num>
  <w:num w:numId="12">
    <w:abstractNumId w:val="1"/>
  </w:num>
  <w:num w:numId="13">
    <w:abstractNumId w:val="18"/>
  </w:num>
  <w:num w:numId="14">
    <w:abstractNumId w:val="15"/>
  </w:num>
  <w:num w:numId="15">
    <w:abstractNumId w:val="4"/>
  </w:num>
  <w:num w:numId="16">
    <w:abstractNumId w:val="9"/>
  </w:num>
  <w:num w:numId="17">
    <w:abstractNumId w:val="10"/>
  </w:num>
  <w:num w:numId="18">
    <w:abstractNumId w:val="6"/>
  </w:num>
  <w:num w:numId="19">
    <w:abstractNumId w:val="22"/>
  </w:num>
  <w:num w:numId="20">
    <w:abstractNumId w:val="2"/>
  </w:num>
  <w:num w:numId="21">
    <w:abstractNumId w:val="14"/>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50"/>
    <w:rsid w:val="00496CD4"/>
    <w:rsid w:val="006D4750"/>
    <w:rsid w:val="00A06DF3"/>
    <w:rsid w:val="00A84238"/>
    <w:rsid w:val="00F02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A16C"/>
  <w15:docId w15:val="{A7419FFB-B475-4850-9C6E-8C3379DF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4750"/>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4238"/>
    <w:pPr>
      <w:tabs>
        <w:tab w:val="center" w:pos="4536"/>
        <w:tab w:val="right" w:pos="9072"/>
      </w:tabs>
    </w:pPr>
  </w:style>
  <w:style w:type="character" w:customStyle="1" w:styleId="NagwekZnak">
    <w:name w:val="Nagłówek Znak"/>
    <w:basedOn w:val="Domylnaczcionkaakapitu"/>
    <w:link w:val="Nagwek"/>
    <w:uiPriority w:val="99"/>
    <w:rsid w:val="00A84238"/>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84238"/>
    <w:pPr>
      <w:tabs>
        <w:tab w:val="center" w:pos="4536"/>
        <w:tab w:val="right" w:pos="9072"/>
      </w:tabs>
    </w:pPr>
  </w:style>
  <w:style w:type="character" w:customStyle="1" w:styleId="StopkaZnak">
    <w:name w:val="Stopka Znak"/>
    <w:basedOn w:val="Domylnaczcionkaakapitu"/>
    <w:link w:val="Stopka"/>
    <w:uiPriority w:val="99"/>
    <w:rsid w:val="00A84238"/>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2040</Words>
  <Characters>12241</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lbecla</dc:creator>
  <cp:lastModifiedBy>Izabela Samsel</cp:lastModifiedBy>
  <cp:revision>2</cp:revision>
  <dcterms:created xsi:type="dcterms:W3CDTF">2017-06-05T06:40:00Z</dcterms:created>
  <dcterms:modified xsi:type="dcterms:W3CDTF">2017-06-05T06:40:00Z</dcterms:modified>
</cp:coreProperties>
</file>