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2B" w:rsidRPr="00D675D4" w:rsidRDefault="00411F2B" w:rsidP="00D675D4">
      <w:pPr>
        <w:autoSpaceDE w:val="0"/>
        <w:autoSpaceDN w:val="0"/>
        <w:adjustRightInd w:val="0"/>
        <w:spacing w:after="0" w:line="240" w:lineRule="auto"/>
        <w:contextualSpacing/>
        <w:rPr>
          <w:rFonts w:ascii="Times New Roman" w:hAnsi="Times New Roman"/>
          <w:b/>
          <w:bCs/>
          <w:sz w:val="24"/>
          <w:szCs w:val="24"/>
        </w:rPr>
      </w:pPr>
      <w:r w:rsidRPr="00D675D4">
        <w:rPr>
          <w:rFonts w:ascii="Times New Roman" w:hAnsi="Times New Roman"/>
          <w:b/>
          <w:bCs/>
          <w:sz w:val="24"/>
          <w:szCs w:val="24"/>
        </w:rPr>
        <w:t xml:space="preserve">                                                               </w:t>
      </w:r>
      <w:r>
        <w:rPr>
          <w:rFonts w:ascii="Times New Roman" w:hAnsi="Times New Roman"/>
          <w:b/>
          <w:bCs/>
          <w:sz w:val="24"/>
          <w:szCs w:val="24"/>
        </w:rPr>
        <w:t xml:space="preserve">              </w:t>
      </w:r>
      <w:r w:rsidRPr="00D675D4">
        <w:rPr>
          <w:rFonts w:ascii="Times New Roman" w:hAnsi="Times New Roman"/>
          <w:b/>
          <w:bCs/>
          <w:sz w:val="24"/>
          <w:szCs w:val="24"/>
        </w:rPr>
        <w:t xml:space="preserve"> Załącznik nr </w:t>
      </w:r>
      <w:r>
        <w:rPr>
          <w:rFonts w:ascii="Times New Roman" w:hAnsi="Times New Roman"/>
          <w:b/>
          <w:bCs/>
          <w:sz w:val="24"/>
          <w:szCs w:val="24"/>
        </w:rPr>
        <w:t xml:space="preserve">2 </w:t>
      </w:r>
      <w:r w:rsidRPr="00D675D4">
        <w:rPr>
          <w:rFonts w:ascii="Times New Roman" w:hAnsi="Times New Roman"/>
          <w:b/>
          <w:bCs/>
          <w:sz w:val="24"/>
          <w:szCs w:val="24"/>
        </w:rPr>
        <w:t xml:space="preserve">do </w:t>
      </w:r>
      <w:r>
        <w:rPr>
          <w:rFonts w:ascii="Times New Roman" w:hAnsi="Times New Roman"/>
          <w:b/>
          <w:bCs/>
          <w:sz w:val="24"/>
          <w:szCs w:val="24"/>
        </w:rPr>
        <w:t>zapytania ofertowego</w:t>
      </w:r>
      <w:r w:rsidRPr="00D675D4">
        <w:rPr>
          <w:rFonts w:ascii="Times New Roman" w:hAnsi="Times New Roman"/>
          <w:b/>
          <w:bCs/>
          <w:sz w:val="24"/>
          <w:szCs w:val="24"/>
        </w:rPr>
        <w:t xml:space="preserve"> </w:t>
      </w:r>
    </w:p>
    <w:p w:rsidR="00411F2B" w:rsidRPr="00021A93" w:rsidRDefault="00411F2B" w:rsidP="001D07BF">
      <w:pPr>
        <w:autoSpaceDE w:val="0"/>
        <w:autoSpaceDN w:val="0"/>
        <w:adjustRightInd w:val="0"/>
        <w:spacing w:after="0" w:line="240" w:lineRule="auto"/>
        <w:ind w:left="6372" w:firstLine="708"/>
        <w:contextualSpacing/>
        <w:jc w:val="right"/>
        <w:rPr>
          <w:rFonts w:ascii="Times New Roman" w:hAnsi="Times New Roman"/>
          <w:bCs/>
          <w:sz w:val="24"/>
          <w:szCs w:val="24"/>
        </w:rPr>
      </w:pPr>
    </w:p>
    <w:p w:rsidR="00411F2B" w:rsidRPr="00C73D22" w:rsidRDefault="00411F2B" w:rsidP="001D07BF">
      <w:pPr>
        <w:autoSpaceDE w:val="0"/>
        <w:autoSpaceDN w:val="0"/>
        <w:adjustRightInd w:val="0"/>
        <w:spacing w:after="0" w:line="240" w:lineRule="auto"/>
        <w:contextualSpacing/>
        <w:jc w:val="center"/>
        <w:rPr>
          <w:rFonts w:ascii="Times New Roman" w:hAnsi="Times New Roman"/>
          <w:b/>
          <w:bCs/>
        </w:rPr>
      </w:pPr>
      <w:r w:rsidRPr="00D675D4">
        <w:rPr>
          <w:rFonts w:ascii="Times New Roman" w:hAnsi="Times New Roman"/>
          <w:b/>
          <w:bCs/>
          <w:sz w:val="24"/>
          <w:szCs w:val="24"/>
        </w:rPr>
        <w:t xml:space="preserve">Opis przedmiotu zapytania ofertowego </w:t>
      </w:r>
      <w:r w:rsidRPr="00D675D4">
        <w:rPr>
          <w:rFonts w:ascii="Times New Roman" w:hAnsi="Times New Roman"/>
          <w:b/>
          <w:bCs/>
          <w:sz w:val="24"/>
          <w:szCs w:val="24"/>
        </w:rPr>
        <w:br/>
        <w:t xml:space="preserve">na </w:t>
      </w:r>
      <w:r w:rsidRPr="00D675D4">
        <w:rPr>
          <w:rFonts w:ascii="Times New Roman" w:hAnsi="Times New Roman"/>
          <w:b/>
          <w:sz w:val="24"/>
          <w:szCs w:val="24"/>
        </w:rPr>
        <w:t xml:space="preserve">doradztwo techniczne i pełnienie nadzoru inwestorskiego </w:t>
      </w:r>
      <w:r w:rsidRPr="00D675D4">
        <w:rPr>
          <w:rFonts w:ascii="Times New Roman" w:hAnsi="Times New Roman"/>
          <w:sz w:val="24"/>
          <w:szCs w:val="24"/>
        </w:rPr>
        <w:t xml:space="preserve"> </w:t>
      </w:r>
      <w:r w:rsidRPr="00D675D4">
        <w:rPr>
          <w:rFonts w:ascii="Times New Roman" w:hAnsi="Times New Roman"/>
          <w:sz w:val="24"/>
          <w:szCs w:val="24"/>
        </w:rPr>
        <w:br/>
      </w:r>
      <w:r w:rsidRPr="00C73D22">
        <w:rPr>
          <w:rFonts w:ascii="Times New Roman" w:hAnsi="Times New Roman"/>
          <w:b/>
          <w:bCs/>
        </w:rPr>
        <w:t>dla projektu pn.</w:t>
      </w:r>
    </w:p>
    <w:p w:rsidR="00411F2B" w:rsidRPr="00C73D22" w:rsidRDefault="00411F2B" w:rsidP="001D07BF">
      <w:pPr>
        <w:autoSpaceDE w:val="0"/>
        <w:autoSpaceDN w:val="0"/>
        <w:adjustRightInd w:val="0"/>
        <w:spacing w:after="0" w:line="240" w:lineRule="auto"/>
        <w:contextualSpacing/>
        <w:jc w:val="center"/>
        <w:rPr>
          <w:rFonts w:ascii="Times New Roman" w:hAnsi="Times New Roman"/>
          <w:b/>
          <w:bCs/>
        </w:rPr>
      </w:pPr>
      <w:r w:rsidRPr="00C73D22">
        <w:rPr>
          <w:rFonts w:ascii="Times New Roman" w:hAnsi="Times New Roman"/>
          <w:b/>
          <w:bCs/>
        </w:rPr>
        <w:t>„</w:t>
      </w:r>
      <w:r w:rsidRPr="00C73D22">
        <w:rPr>
          <w:rFonts w:ascii="Times New Roman" w:hAnsi="Times New Roman"/>
          <w:b/>
          <w:bCs/>
          <w:i/>
        </w:rPr>
        <w:t xml:space="preserve">Poprawa warunków nauczania w szkołach specjalnych Powiatu Wrocławskiego </w:t>
      </w:r>
      <w:r w:rsidRPr="00C73D22">
        <w:rPr>
          <w:rFonts w:ascii="Times New Roman" w:hAnsi="Times New Roman"/>
          <w:b/>
          <w:bCs/>
          <w:i/>
        </w:rPr>
        <w:br/>
        <w:t>poprzez rozbudowę Specjalnego Ośrodka Szkolno-Wychowawczego w Kątach Wrocławskich i wyposażenie szkoły w sprzęt oraz zakup wyposażenia do Zespołu Szkół Specjalnych w Wierzbicach i Młodzieżowego Ośrodka Wychowawczego w Sobótce</w:t>
      </w:r>
      <w:r w:rsidRPr="00C73D22">
        <w:rPr>
          <w:rFonts w:ascii="Times New Roman" w:hAnsi="Times New Roman"/>
          <w:b/>
          <w:bCs/>
        </w:rPr>
        <w:t xml:space="preserve">”, </w:t>
      </w:r>
      <w:r w:rsidRPr="00C73D22">
        <w:rPr>
          <w:rFonts w:ascii="Times New Roman" w:hAnsi="Times New Roman"/>
          <w:b/>
          <w:bCs/>
        </w:rPr>
        <w:br/>
      </w:r>
      <w:r w:rsidRPr="002C5133">
        <w:rPr>
          <w:rFonts w:ascii="Times New Roman" w:hAnsi="Times New Roman"/>
          <w:b/>
          <w:bCs/>
        </w:rPr>
        <w:t>współfinansowanego ze środków UE</w:t>
      </w:r>
      <w:r w:rsidRPr="00C73D22">
        <w:rPr>
          <w:rFonts w:ascii="Times New Roman" w:hAnsi="Times New Roman"/>
          <w:b/>
          <w:bCs/>
        </w:rPr>
        <w:t xml:space="preserve"> w ramach R</w:t>
      </w:r>
      <w:r>
        <w:rPr>
          <w:rFonts w:ascii="Times New Roman" w:hAnsi="Times New Roman"/>
          <w:b/>
          <w:bCs/>
        </w:rPr>
        <w:t xml:space="preserve">egionalnego </w:t>
      </w:r>
      <w:r w:rsidRPr="00C73D22">
        <w:rPr>
          <w:rFonts w:ascii="Times New Roman" w:hAnsi="Times New Roman"/>
          <w:b/>
          <w:bCs/>
        </w:rPr>
        <w:t>P</w:t>
      </w:r>
      <w:r>
        <w:rPr>
          <w:rFonts w:ascii="Times New Roman" w:hAnsi="Times New Roman"/>
          <w:b/>
          <w:bCs/>
        </w:rPr>
        <w:t xml:space="preserve">rogramu Operacyjnego </w:t>
      </w:r>
      <w:r w:rsidRPr="00C73D22">
        <w:rPr>
          <w:rFonts w:ascii="Times New Roman" w:hAnsi="Times New Roman"/>
          <w:b/>
          <w:bCs/>
        </w:rPr>
        <w:t>W</w:t>
      </w:r>
      <w:r>
        <w:rPr>
          <w:rFonts w:ascii="Times New Roman" w:hAnsi="Times New Roman"/>
          <w:b/>
          <w:bCs/>
        </w:rPr>
        <w:t xml:space="preserve">ojewództwa Dolnośląskiego </w:t>
      </w:r>
      <w:r w:rsidRPr="00C73D22">
        <w:rPr>
          <w:rFonts w:ascii="Times New Roman" w:hAnsi="Times New Roman"/>
          <w:b/>
          <w:bCs/>
        </w:rPr>
        <w:t xml:space="preserve"> 2014-2020, Poddziałanie 7.1.1 </w:t>
      </w:r>
      <w:r w:rsidRPr="00C73D22">
        <w:rPr>
          <w:rFonts w:ascii="Times New Roman" w:hAnsi="Times New Roman"/>
          <w:b/>
          <w:bCs/>
          <w:i/>
        </w:rPr>
        <w:t>Inwestycje w edukację przedszkolną, podstawową i gimnazjalną.</w:t>
      </w:r>
    </w:p>
    <w:p w:rsidR="00411F2B" w:rsidRDefault="00411F2B" w:rsidP="001D07BF">
      <w:pPr>
        <w:autoSpaceDE w:val="0"/>
        <w:autoSpaceDN w:val="0"/>
        <w:adjustRightInd w:val="0"/>
        <w:spacing w:after="0" w:line="240" w:lineRule="auto"/>
        <w:contextualSpacing/>
        <w:jc w:val="center"/>
        <w:rPr>
          <w:rFonts w:ascii="Times New Roman" w:hAnsi="Times New Roman"/>
          <w:bCs/>
          <w:i/>
        </w:rPr>
      </w:pPr>
    </w:p>
    <w:p w:rsidR="00411F2B" w:rsidRPr="00C73D22" w:rsidRDefault="00411F2B" w:rsidP="001D07BF">
      <w:pPr>
        <w:autoSpaceDE w:val="0"/>
        <w:autoSpaceDN w:val="0"/>
        <w:adjustRightInd w:val="0"/>
        <w:spacing w:after="0" w:line="240" w:lineRule="auto"/>
        <w:contextualSpacing/>
        <w:jc w:val="center"/>
        <w:rPr>
          <w:rFonts w:ascii="Times New Roman" w:hAnsi="Times New Roman"/>
          <w:bCs/>
          <w:i/>
        </w:rPr>
      </w:pPr>
    </w:p>
    <w:p w:rsidR="00411F2B" w:rsidRPr="00C73D22" w:rsidRDefault="00411F2B" w:rsidP="00BF39C9">
      <w:pPr>
        <w:pStyle w:val="NormalnyWeb"/>
        <w:shd w:val="clear" w:color="auto" w:fill="FFFFFF"/>
        <w:spacing w:before="0" w:beforeAutospacing="0" w:after="0" w:afterAutospacing="0"/>
        <w:ind w:left="360"/>
        <w:contextualSpacing/>
        <w:jc w:val="both"/>
        <w:textAlignment w:val="baseline"/>
        <w:rPr>
          <w:b/>
          <w:color w:val="000000"/>
          <w:sz w:val="22"/>
          <w:szCs w:val="22"/>
        </w:rPr>
      </w:pPr>
      <w:r w:rsidRPr="00C73D22">
        <w:rPr>
          <w:b/>
          <w:color w:val="000000"/>
          <w:sz w:val="22"/>
          <w:szCs w:val="22"/>
        </w:rPr>
        <w:t>1.   Zamawiający:</w:t>
      </w:r>
    </w:p>
    <w:p w:rsidR="00411F2B" w:rsidRPr="00C73D22" w:rsidRDefault="00411F2B" w:rsidP="00BF39C9">
      <w:pPr>
        <w:pStyle w:val="NormalnyWeb"/>
        <w:shd w:val="clear" w:color="auto" w:fill="FFFFFF"/>
        <w:spacing w:before="0" w:beforeAutospacing="0" w:after="0" w:afterAutospacing="0"/>
        <w:ind w:firstLine="708"/>
        <w:contextualSpacing/>
        <w:jc w:val="both"/>
        <w:textAlignment w:val="baseline"/>
        <w:rPr>
          <w:color w:val="000000"/>
          <w:sz w:val="22"/>
          <w:szCs w:val="22"/>
        </w:rPr>
      </w:pPr>
      <w:r w:rsidRPr="00C73D22">
        <w:rPr>
          <w:color w:val="000000"/>
          <w:sz w:val="22"/>
          <w:szCs w:val="22"/>
        </w:rPr>
        <w:t>Powiat Wrocławski z siedzibą władz przy ul. T. Kościuszki 131, 50-440 Wrocław.</w:t>
      </w:r>
    </w:p>
    <w:p w:rsidR="00411F2B" w:rsidRPr="00C73D22" w:rsidRDefault="00411F2B" w:rsidP="00BF39C9">
      <w:pPr>
        <w:pStyle w:val="NormalnyWeb"/>
        <w:shd w:val="clear" w:color="auto" w:fill="FFFFFF"/>
        <w:spacing w:before="0" w:beforeAutospacing="0" w:after="0" w:afterAutospacing="0"/>
        <w:ind w:firstLine="708"/>
        <w:contextualSpacing/>
        <w:jc w:val="both"/>
        <w:textAlignment w:val="baseline"/>
        <w:rPr>
          <w:color w:val="000000"/>
          <w:sz w:val="22"/>
          <w:szCs w:val="22"/>
        </w:rPr>
      </w:pPr>
    </w:p>
    <w:p w:rsidR="00411F2B" w:rsidRPr="00C73D22" w:rsidRDefault="00411F2B" w:rsidP="006447A3">
      <w:pPr>
        <w:pStyle w:val="Akapitzlist"/>
        <w:numPr>
          <w:ilvl w:val="0"/>
          <w:numId w:val="32"/>
        </w:numPr>
        <w:autoSpaceDE w:val="0"/>
        <w:autoSpaceDN w:val="0"/>
        <w:adjustRightInd w:val="0"/>
        <w:spacing w:after="0" w:line="240" w:lineRule="auto"/>
        <w:contextualSpacing/>
        <w:jc w:val="both"/>
        <w:rPr>
          <w:rFonts w:ascii="Times New Roman" w:hAnsi="Times New Roman"/>
          <w:b/>
          <w:bCs/>
        </w:rPr>
      </w:pPr>
      <w:r w:rsidRPr="00C73D22">
        <w:rPr>
          <w:rFonts w:ascii="Times New Roman" w:hAnsi="Times New Roman"/>
          <w:b/>
          <w:bCs/>
        </w:rPr>
        <w:t>Nazwa zamówienia:</w:t>
      </w:r>
    </w:p>
    <w:p w:rsidR="00411F2B" w:rsidRPr="00C73D22" w:rsidRDefault="00411F2B" w:rsidP="00E83F5C">
      <w:pPr>
        <w:autoSpaceDE w:val="0"/>
        <w:autoSpaceDN w:val="0"/>
        <w:adjustRightInd w:val="0"/>
        <w:spacing w:after="0" w:line="240" w:lineRule="auto"/>
        <w:ind w:left="720"/>
        <w:contextualSpacing/>
        <w:jc w:val="both"/>
        <w:rPr>
          <w:rFonts w:ascii="Times New Roman" w:hAnsi="Times New Roman"/>
        </w:rPr>
      </w:pPr>
      <w:r w:rsidRPr="00C73D22">
        <w:rPr>
          <w:rFonts w:ascii="Times New Roman" w:hAnsi="Times New Roman"/>
        </w:rPr>
        <w:t xml:space="preserve">Doradztwo techniczne i pełnienie nadzoru inwestorskiego  dla projektu pn. „Poprawa warunków nauczania w szkołach specjalnych Powiatu Wrocławskiego poprzez rozbudowę Specjalnego Ośrodka Szkolno-Wychowawczego  w Kątach Wrocławskich i wyposażenie szkoły w sprzęt oraz zakup wyposażenia do Zespołu Szkół Specjalnych w Wierzbicach i Młodzieżowego Ośrodka Wychowawczego w Sobótce”, </w:t>
      </w:r>
      <w:r w:rsidRPr="002C5133">
        <w:rPr>
          <w:rFonts w:ascii="Times New Roman" w:hAnsi="Times New Roman"/>
          <w:b/>
          <w:bCs/>
        </w:rPr>
        <w:t>współfinansowanego ze środków UE</w:t>
      </w:r>
      <w:r w:rsidRPr="00C73D22">
        <w:rPr>
          <w:rFonts w:ascii="Times New Roman" w:hAnsi="Times New Roman"/>
          <w:b/>
          <w:bCs/>
        </w:rPr>
        <w:t xml:space="preserve"> </w:t>
      </w:r>
      <w:r w:rsidRPr="00C73D22">
        <w:rPr>
          <w:rFonts w:ascii="Times New Roman" w:hAnsi="Times New Roman"/>
        </w:rPr>
        <w:t>w ramach R</w:t>
      </w:r>
      <w:r>
        <w:rPr>
          <w:rFonts w:ascii="Times New Roman" w:hAnsi="Times New Roman"/>
        </w:rPr>
        <w:t xml:space="preserve">egionalnego </w:t>
      </w:r>
      <w:r w:rsidRPr="00C73D22">
        <w:rPr>
          <w:rFonts w:ascii="Times New Roman" w:hAnsi="Times New Roman"/>
        </w:rPr>
        <w:t>P</w:t>
      </w:r>
      <w:r>
        <w:rPr>
          <w:rFonts w:ascii="Times New Roman" w:hAnsi="Times New Roman"/>
        </w:rPr>
        <w:t xml:space="preserve">rogramu </w:t>
      </w:r>
      <w:r w:rsidRPr="00C73D22">
        <w:rPr>
          <w:rFonts w:ascii="Times New Roman" w:hAnsi="Times New Roman"/>
        </w:rPr>
        <w:t>O</w:t>
      </w:r>
      <w:r>
        <w:rPr>
          <w:rFonts w:ascii="Times New Roman" w:hAnsi="Times New Roman"/>
        </w:rPr>
        <w:t>peracyjnego</w:t>
      </w:r>
      <w:r w:rsidRPr="00C73D22">
        <w:rPr>
          <w:rFonts w:ascii="Times New Roman" w:hAnsi="Times New Roman"/>
        </w:rPr>
        <w:t xml:space="preserve"> </w:t>
      </w:r>
      <w:r>
        <w:rPr>
          <w:rFonts w:ascii="Times New Roman" w:hAnsi="Times New Roman"/>
        </w:rPr>
        <w:t>Województwa Dolnośląskiego</w:t>
      </w:r>
      <w:r w:rsidRPr="00C73D22">
        <w:rPr>
          <w:rFonts w:ascii="Times New Roman" w:hAnsi="Times New Roman"/>
        </w:rPr>
        <w:t xml:space="preserve"> 2014-2020, Poddziałanie 7.1.1 Inwestycje w edukację przedszkolną, podstawową i gimnazjalną.</w:t>
      </w:r>
    </w:p>
    <w:p w:rsidR="00411F2B" w:rsidRPr="00C73D22" w:rsidRDefault="00411F2B" w:rsidP="00E83F5C">
      <w:pPr>
        <w:pStyle w:val="Akapitzlist"/>
        <w:autoSpaceDE w:val="0"/>
        <w:autoSpaceDN w:val="0"/>
        <w:adjustRightInd w:val="0"/>
        <w:spacing w:after="0" w:line="240" w:lineRule="auto"/>
        <w:ind w:left="0"/>
        <w:contextualSpacing/>
        <w:jc w:val="both"/>
        <w:rPr>
          <w:rFonts w:ascii="Times New Roman" w:hAnsi="Times New Roman"/>
        </w:rPr>
      </w:pPr>
    </w:p>
    <w:p w:rsidR="00411F2B" w:rsidRPr="00C73D22" w:rsidRDefault="00411F2B" w:rsidP="00D30FA1">
      <w:pPr>
        <w:pStyle w:val="NormalnyWeb"/>
        <w:numPr>
          <w:ilvl w:val="0"/>
          <w:numId w:val="2"/>
        </w:numPr>
        <w:shd w:val="clear" w:color="auto" w:fill="FFFFFF"/>
        <w:spacing w:before="0" w:beforeAutospacing="0" w:after="0" w:afterAutospacing="0"/>
        <w:contextualSpacing/>
        <w:jc w:val="both"/>
        <w:textAlignment w:val="baseline"/>
        <w:rPr>
          <w:b/>
          <w:sz w:val="22"/>
          <w:szCs w:val="22"/>
        </w:rPr>
      </w:pPr>
      <w:r w:rsidRPr="00C73D22">
        <w:rPr>
          <w:b/>
          <w:color w:val="000000"/>
          <w:sz w:val="22"/>
          <w:szCs w:val="22"/>
        </w:rPr>
        <w:t xml:space="preserve">Przedmiot zamówienia </w:t>
      </w:r>
      <w:r>
        <w:rPr>
          <w:b/>
          <w:color w:val="000000"/>
          <w:sz w:val="22"/>
          <w:szCs w:val="22"/>
        </w:rPr>
        <w:t xml:space="preserve">jest usługą </w:t>
      </w:r>
      <w:r w:rsidRPr="00C73D22">
        <w:rPr>
          <w:b/>
          <w:color w:val="000000"/>
          <w:sz w:val="22"/>
          <w:szCs w:val="22"/>
        </w:rPr>
        <w:t>obejmuj</w:t>
      </w:r>
      <w:r>
        <w:rPr>
          <w:b/>
          <w:color w:val="000000"/>
          <w:sz w:val="22"/>
          <w:szCs w:val="22"/>
        </w:rPr>
        <w:t>ąca</w:t>
      </w:r>
      <w:r w:rsidRPr="00C73D22">
        <w:rPr>
          <w:b/>
          <w:color w:val="000000"/>
          <w:sz w:val="22"/>
          <w:szCs w:val="22"/>
        </w:rPr>
        <w:t>:</w:t>
      </w:r>
    </w:p>
    <w:p w:rsidR="00411F2B" w:rsidRPr="002C5133" w:rsidRDefault="00411F2B" w:rsidP="00D30FA1">
      <w:pPr>
        <w:pStyle w:val="NormalnyWeb"/>
        <w:numPr>
          <w:ilvl w:val="1"/>
          <w:numId w:val="2"/>
        </w:numPr>
        <w:shd w:val="clear" w:color="auto" w:fill="FFFFFF"/>
        <w:spacing w:before="0" w:beforeAutospacing="0" w:after="0" w:afterAutospacing="0"/>
        <w:ind w:hanging="150"/>
        <w:contextualSpacing/>
        <w:jc w:val="both"/>
        <w:textAlignment w:val="baseline"/>
        <w:rPr>
          <w:color w:val="000000"/>
          <w:sz w:val="22"/>
          <w:szCs w:val="22"/>
        </w:rPr>
      </w:pPr>
      <w:r w:rsidRPr="00C73D22">
        <w:rPr>
          <w:color w:val="000000"/>
          <w:sz w:val="22"/>
          <w:szCs w:val="22"/>
        </w:rPr>
        <w:t>d</w:t>
      </w:r>
      <w:r w:rsidRPr="00C73D22">
        <w:rPr>
          <w:sz w:val="22"/>
          <w:szCs w:val="22"/>
        </w:rPr>
        <w:t xml:space="preserve">oradztwo techniczne przy realizacji projektu obejmującego rozbudowę Specjalnego Ośrodka Szkolno - Wychowawczego w Kątach Wrocławskich (ul. Drzymały 13) poprzez dobudowanie obiektu (połączonego łącznikiem z budynkiem głównym szkoły), w którym zostanie zlokalizowana sala rehabilitacyjna z salami dydaktycznymi oraz adaptacja pomieszczenia w budynku głównym szkoły na salę audiowizualną „Świat”, wyposażenie </w:t>
      </w:r>
      <w:r w:rsidRPr="002C5133">
        <w:rPr>
          <w:sz w:val="22"/>
          <w:szCs w:val="22"/>
        </w:rPr>
        <w:t xml:space="preserve">obiektów oraz </w:t>
      </w:r>
      <w:r w:rsidRPr="002C5133">
        <w:rPr>
          <w:color w:val="000000"/>
          <w:sz w:val="22"/>
          <w:szCs w:val="22"/>
        </w:rPr>
        <w:t>dostawę sprzętu cyfrowego (komputerowego i elektronicznego) dla Specjalnego Ośrodka Szkolno-Wychowawczego w Kątach Wrocławskich, Zespołu Szkół Specjalnych w Wierzbicach oraz Młodzieżowego O</w:t>
      </w:r>
      <w:r>
        <w:rPr>
          <w:color w:val="000000"/>
          <w:sz w:val="22"/>
          <w:szCs w:val="22"/>
        </w:rPr>
        <w:t>środka Wychowawczego w Sobótce oraz</w:t>
      </w:r>
    </w:p>
    <w:p w:rsidR="00411F2B" w:rsidRPr="002C5133" w:rsidRDefault="00411F2B" w:rsidP="00C73D22">
      <w:pPr>
        <w:pStyle w:val="NormalnyWeb"/>
        <w:numPr>
          <w:ilvl w:val="1"/>
          <w:numId w:val="2"/>
        </w:numPr>
        <w:shd w:val="clear" w:color="auto" w:fill="FFFFFF"/>
        <w:spacing w:before="0" w:beforeAutospacing="0" w:after="0" w:afterAutospacing="0"/>
        <w:ind w:hanging="150"/>
        <w:contextualSpacing/>
        <w:jc w:val="both"/>
        <w:textAlignment w:val="baseline"/>
        <w:rPr>
          <w:sz w:val="22"/>
          <w:szCs w:val="22"/>
        </w:rPr>
      </w:pPr>
      <w:r w:rsidRPr="002C5133">
        <w:t>pełnienie nadzoru inwestorskiego nad robotami budowlano – montażowymi prowadzonymi w zakresie rozbudowy SOSW poprzez dobudowanie obiektu (połączonego łącznikiem z budynkiem głównym szkoły), w którym zostanie zlokalizowana sala rehabilitacyjna z salami dydaktycznymi</w:t>
      </w:r>
      <w:r>
        <w:t xml:space="preserve"> wraz z wyposażeniem </w:t>
      </w:r>
      <w:r w:rsidRPr="002C5133">
        <w:t xml:space="preserve"> oraz adaptacja pomieszczenia w budynku głównym szkoły na salę audiowizualną „Świat” wraz z wyposażenie</w:t>
      </w:r>
      <w:r>
        <w:t>m</w:t>
      </w:r>
      <w:r w:rsidRPr="002C5133">
        <w:t>.</w:t>
      </w:r>
    </w:p>
    <w:p w:rsidR="00411F2B" w:rsidRPr="002C5133" w:rsidRDefault="00411F2B" w:rsidP="00324C68">
      <w:pPr>
        <w:pStyle w:val="Akapitzlist"/>
        <w:numPr>
          <w:ilvl w:val="0"/>
          <w:numId w:val="2"/>
        </w:numPr>
        <w:autoSpaceDE w:val="0"/>
        <w:autoSpaceDN w:val="0"/>
        <w:adjustRightInd w:val="0"/>
        <w:spacing w:after="0" w:line="240" w:lineRule="auto"/>
        <w:contextualSpacing/>
        <w:jc w:val="both"/>
        <w:rPr>
          <w:rFonts w:ascii="Times New Roman" w:hAnsi="Times New Roman"/>
          <w:b/>
        </w:rPr>
      </w:pPr>
      <w:r w:rsidRPr="002C5133">
        <w:rPr>
          <w:rFonts w:ascii="Times New Roman" w:hAnsi="Times New Roman"/>
          <w:b/>
        </w:rPr>
        <w:t xml:space="preserve">Podstawowe informacje o projekcie </w:t>
      </w:r>
      <w:r w:rsidRPr="002C5133">
        <w:rPr>
          <w:rFonts w:ascii="Times New Roman" w:hAnsi="Times New Roman"/>
          <w:b/>
          <w:bCs/>
        </w:rPr>
        <w:t>„</w:t>
      </w:r>
      <w:r w:rsidRPr="002C5133">
        <w:rPr>
          <w:rFonts w:ascii="Times New Roman" w:hAnsi="Times New Roman"/>
          <w:b/>
          <w:bCs/>
          <w:i/>
        </w:rPr>
        <w:t>Poprawa warunków nauczania w szkołach specjalnych Powiatu Wrocławskiego poprzez rozbudowę Specjalnego Ośrodka Szkolno-Wychowawczego w Kątach Wrocławskich i wyposażenie szkoły w sprzęt oraz zakup wyposażenia do Zespołu Szkół Specjalnych w Wierzbicach i Młodzieżowego Ośrodka Wychowawczego w Sobótce</w:t>
      </w:r>
      <w:r w:rsidRPr="002C5133">
        <w:rPr>
          <w:rFonts w:ascii="Times New Roman" w:hAnsi="Times New Roman"/>
          <w:b/>
          <w:bCs/>
        </w:rPr>
        <w:t xml:space="preserve">”, zwanego dalej Projektem </w:t>
      </w:r>
    </w:p>
    <w:p w:rsidR="00411F2B" w:rsidRPr="00C73D22" w:rsidRDefault="00411F2B" w:rsidP="00C73D22">
      <w:pPr>
        <w:pStyle w:val="Akapitzlist"/>
        <w:numPr>
          <w:ilvl w:val="1"/>
          <w:numId w:val="2"/>
        </w:numPr>
        <w:autoSpaceDE w:val="0"/>
        <w:autoSpaceDN w:val="0"/>
        <w:adjustRightInd w:val="0"/>
        <w:spacing w:after="0" w:line="240" w:lineRule="auto"/>
        <w:ind w:hanging="150"/>
        <w:contextualSpacing/>
        <w:jc w:val="both"/>
        <w:rPr>
          <w:rFonts w:ascii="Times New Roman" w:hAnsi="Times New Roman"/>
        </w:rPr>
      </w:pPr>
      <w:r w:rsidRPr="00C73D22">
        <w:rPr>
          <w:rFonts w:ascii="Times New Roman" w:hAnsi="Times New Roman"/>
        </w:rPr>
        <w:t>Projekt obejmuje:</w:t>
      </w:r>
    </w:p>
    <w:p w:rsidR="00411F2B" w:rsidRPr="00F41DA8" w:rsidRDefault="00411F2B" w:rsidP="00CE1951">
      <w:pPr>
        <w:pStyle w:val="Akapitzlist"/>
        <w:autoSpaceDE w:val="0"/>
        <w:autoSpaceDN w:val="0"/>
        <w:adjustRightInd w:val="0"/>
        <w:spacing w:after="0" w:line="240" w:lineRule="auto"/>
        <w:ind w:left="1080" w:hanging="210"/>
        <w:contextualSpacing/>
        <w:jc w:val="both"/>
        <w:rPr>
          <w:rFonts w:ascii="Times New Roman" w:hAnsi="Times New Roman"/>
        </w:rPr>
      </w:pPr>
      <w:r>
        <w:rPr>
          <w:rFonts w:ascii="Times New Roman" w:hAnsi="Times New Roman"/>
        </w:rPr>
        <w:t xml:space="preserve">1) </w:t>
      </w:r>
      <w:r w:rsidRPr="00C73D22">
        <w:rPr>
          <w:rFonts w:ascii="Times New Roman" w:hAnsi="Times New Roman"/>
        </w:rPr>
        <w:t xml:space="preserve">rozbudowę Specjalnego Ośrodka Szkolno - Wychowawczego w Kątach Wrocławskich (ul. Drzymały 13) poprzez </w:t>
      </w:r>
      <w:r w:rsidRPr="002C5133">
        <w:rPr>
          <w:rFonts w:ascii="Times New Roman" w:hAnsi="Times New Roman"/>
        </w:rPr>
        <w:t>dobudowanie obiektu (połączonego</w:t>
      </w:r>
      <w:r w:rsidRPr="00C73D22">
        <w:rPr>
          <w:rFonts w:ascii="Times New Roman" w:hAnsi="Times New Roman"/>
        </w:rPr>
        <w:t xml:space="preserve"> łącznikiem z budynkiem głównym szkoły), w którym zostanie zlokalizowana sala rehabilitacyjna</w:t>
      </w:r>
      <w:r>
        <w:rPr>
          <w:rFonts w:ascii="Times New Roman" w:hAnsi="Times New Roman"/>
        </w:rPr>
        <w:t xml:space="preserve"> (z zapleczem </w:t>
      </w:r>
      <w:proofErr w:type="spellStart"/>
      <w:r>
        <w:rPr>
          <w:rFonts w:ascii="Times New Roman" w:hAnsi="Times New Roman"/>
        </w:rPr>
        <w:lastRenderedPageBreak/>
        <w:t>socjalno</w:t>
      </w:r>
      <w:proofErr w:type="spellEnd"/>
      <w:r>
        <w:rPr>
          <w:rFonts w:ascii="Times New Roman" w:hAnsi="Times New Roman"/>
        </w:rPr>
        <w:t xml:space="preserve"> – bytowym), i</w:t>
      </w:r>
      <w:r w:rsidRPr="00C73D22">
        <w:rPr>
          <w:rFonts w:ascii="Times New Roman" w:hAnsi="Times New Roman"/>
        </w:rPr>
        <w:t xml:space="preserve"> </w:t>
      </w:r>
      <w:r>
        <w:rPr>
          <w:rFonts w:ascii="Times New Roman" w:hAnsi="Times New Roman"/>
        </w:rPr>
        <w:t xml:space="preserve">3 salami dydaktycznymi wraz z </w:t>
      </w:r>
      <w:r w:rsidRPr="00C73D22">
        <w:rPr>
          <w:rFonts w:ascii="Times New Roman" w:hAnsi="Times New Roman"/>
        </w:rPr>
        <w:t>wyposażenie</w:t>
      </w:r>
      <w:r>
        <w:rPr>
          <w:rFonts w:ascii="Times New Roman" w:hAnsi="Times New Roman"/>
        </w:rPr>
        <w:t>m</w:t>
      </w:r>
      <w:r w:rsidRPr="00C73D22">
        <w:rPr>
          <w:rFonts w:ascii="Times New Roman" w:hAnsi="Times New Roman"/>
        </w:rPr>
        <w:t xml:space="preserve"> </w:t>
      </w:r>
      <w:r>
        <w:rPr>
          <w:rFonts w:ascii="Times New Roman" w:hAnsi="Times New Roman"/>
        </w:rPr>
        <w:t xml:space="preserve">(tj. wyposażenie sali rehabilitacyjnej i zaplecza socjalnego, wyposażenie </w:t>
      </w:r>
      <w:r w:rsidRPr="00F41DA8">
        <w:rPr>
          <w:rFonts w:ascii="Times New Roman" w:hAnsi="Times New Roman"/>
        </w:rPr>
        <w:t xml:space="preserve">3 </w:t>
      </w:r>
      <w:proofErr w:type="spellStart"/>
      <w:r w:rsidRPr="00F41DA8">
        <w:rPr>
          <w:rFonts w:ascii="Times New Roman" w:hAnsi="Times New Roman"/>
        </w:rPr>
        <w:t>sal</w:t>
      </w:r>
      <w:proofErr w:type="spellEnd"/>
      <w:r w:rsidRPr="00F41DA8">
        <w:rPr>
          <w:rFonts w:ascii="Times New Roman" w:hAnsi="Times New Roman"/>
        </w:rPr>
        <w:t xml:space="preserve"> dydaktycznych). </w:t>
      </w:r>
    </w:p>
    <w:p w:rsidR="00411F2B" w:rsidRPr="00F41DA8" w:rsidRDefault="00411F2B" w:rsidP="00CE1951">
      <w:pPr>
        <w:pStyle w:val="Akapitzlist"/>
        <w:autoSpaceDE w:val="0"/>
        <w:autoSpaceDN w:val="0"/>
        <w:adjustRightInd w:val="0"/>
        <w:spacing w:after="0" w:line="240" w:lineRule="auto"/>
        <w:ind w:left="1080" w:hanging="210"/>
        <w:contextualSpacing/>
        <w:jc w:val="both"/>
        <w:rPr>
          <w:rFonts w:ascii="Times New Roman" w:hAnsi="Times New Roman"/>
        </w:rPr>
      </w:pPr>
      <w:r w:rsidRPr="00F41DA8">
        <w:rPr>
          <w:rFonts w:ascii="Times New Roman" w:hAnsi="Times New Roman"/>
        </w:rPr>
        <w:t xml:space="preserve">2) adaptację </w:t>
      </w:r>
      <w:r w:rsidRPr="002C5133">
        <w:rPr>
          <w:rFonts w:ascii="Times New Roman" w:hAnsi="Times New Roman"/>
        </w:rPr>
        <w:t>pomieszczenia w budynku</w:t>
      </w:r>
      <w:r w:rsidRPr="00F41DA8">
        <w:rPr>
          <w:rFonts w:ascii="Times New Roman" w:hAnsi="Times New Roman"/>
        </w:rPr>
        <w:t xml:space="preserve"> głównym szkoły na salę audiowizualną „Świat” wraz ze specjalistycznym wyposażeniem;</w:t>
      </w:r>
    </w:p>
    <w:p w:rsidR="00411F2B" w:rsidRPr="00F41DA8" w:rsidRDefault="00411F2B" w:rsidP="00F41DA8">
      <w:pPr>
        <w:pStyle w:val="Akapitzlist"/>
        <w:autoSpaceDE w:val="0"/>
        <w:autoSpaceDN w:val="0"/>
        <w:adjustRightInd w:val="0"/>
        <w:spacing w:after="0" w:line="240" w:lineRule="auto"/>
        <w:ind w:left="1080" w:hanging="210"/>
        <w:contextualSpacing/>
        <w:jc w:val="both"/>
        <w:rPr>
          <w:rFonts w:ascii="Times New Roman" w:hAnsi="Times New Roman"/>
        </w:rPr>
      </w:pPr>
      <w:r>
        <w:rPr>
          <w:rFonts w:ascii="Times New Roman" w:hAnsi="Times New Roman"/>
        </w:rPr>
        <w:t>3) budowę placu wewnętrznego</w:t>
      </w:r>
      <w:r w:rsidRPr="00F41DA8">
        <w:rPr>
          <w:rFonts w:ascii="Times New Roman" w:hAnsi="Times New Roman"/>
        </w:rPr>
        <w:t>;</w:t>
      </w:r>
    </w:p>
    <w:p w:rsidR="00411F2B" w:rsidRPr="00F41DA8" w:rsidRDefault="00411F2B" w:rsidP="00F41DA8">
      <w:pPr>
        <w:pStyle w:val="Akapitzlist"/>
        <w:autoSpaceDE w:val="0"/>
        <w:autoSpaceDN w:val="0"/>
        <w:adjustRightInd w:val="0"/>
        <w:spacing w:after="0" w:line="240" w:lineRule="auto"/>
        <w:ind w:left="1080" w:hanging="210"/>
        <w:contextualSpacing/>
        <w:jc w:val="both"/>
        <w:rPr>
          <w:rFonts w:ascii="Times New Roman" w:hAnsi="Times New Roman"/>
        </w:rPr>
      </w:pPr>
      <w:r w:rsidRPr="00F41DA8">
        <w:rPr>
          <w:rFonts w:ascii="Times New Roman" w:hAnsi="Times New Roman"/>
        </w:rPr>
        <w:t xml:space="preserve">4) dostawę sprzętu cyfrowego (komputerowego i elektronicznego) dla Specjalnego Ośrodka Szkolno - Wychowawczego w Kątach Wrocławskich, Zespołu Szkół Specjalnych                    w Wierzbicach oraz Młodzieżowego Ośrodka Wychowawczego w Sobótce. </w:t>
      </w:r>
    </w:p>
    <w:p w:rsidR="00411F2B" w:rsidRPr="00F41DA8" w:rsidRDefault="00411F2B" w:rsidP="00F41DA8">
      <w:pPr>
        <w:pStyle w:val="NormalnyWeb"/>
        <w:shd w:val="clear" w:color="auto" w:fill="FFFFFF"/>
        <w:spacing w:before="0" w:beforeAutospacing="0" w:after="0" w:afterAutospacing="0"/>
        <w:ind w:firstLine="360"/>
        <w:contextualSpacing/>
        <w:jc w:val="both"/>
        <w:textAlignment w:val="baseline"/>
        <w:rPr>
          <w:sz w:val="22"/>
          <w:szCs w:val="22"/>
        </w:rPr>
      </w:pPr>
      <w:r w:rsidRPr="00F41DA8">
        <w:rPr>
          <w:sz w:val="22"/>
          <w:szCs w:val="22"/>
        </w:rPr>
        <w:t>4.2  Inwestycja będzie realizowana w systemie „zaprojektuj i wybuduj”, które obejmuje:</w:t>
      </w:r>
    </w:p>
    <w:p w:rsidR="00411F2B" w:rsidRPr="00F41DA8" w:rsidRDefault="00411F2B" w:rsidP="00D30FA1">
      <w:pPr>
        <w:spacing w:after="0" w:line="240" w:lineRule="auto"/>
        <w:ind w:left="1080" w:hanging="371"/>
        <w:jc w:val="both"/>
        <w:rPr>
          <w:rFonts w:ascii="Times New Roman" w:hAnsi="Times New Roman"/>
        </w:rPr>
      </w:pPr>
      <w:r w:rsidRPr="00F41DA8">
        <w:rPr>
          <w:rFonts w:ascii="Times New Roman" w:hAnsi="Times New Roman"/>
        </w:rPr>
        <w:t>1)  przygotowanie projektu budowlanego i dokumentacji technicznej,  uzyskanie niezbędnych decyzji wraz z pozwoleniami na budowę oraz sprawowanie nadzoru autorskiego.</w:t>
      </w:r>
    </w:p>
    <w:p w:rsidR="00411F2B" w:rsidRPr="001551D8" w:rsidRDefault="00411F2B" w:rsidP="00D30FA1">
      <w:pPr>
        <w:spacing w:after="0" w:line="240" w:lineRule="auto"/>
        <w:ind w:left="1080" w:hanging="371"/>
        <w:jc w:val="both"/>
        <w:rPr>
          <w:rFonts w:ascii="Times New Roman" w:hAnsi="Times New Roman"/>
        </w:rPr>
      </w:pPr>
      <w:r w:rsidRPr="00F41DA8">
        <w:rPr>
          <w:rFonts w:ascii="Times New Roman" w:hAnsi="Times New Roman"/>
        </w:rPr>
        <w:t>2) wykonanie robót</w:t>
      </w:r>
      <w:r>
        <w:rPr>
          <w:rFonts w:ascii="Times New Roman" w:hAnsi="Times New Roman"/>
        </w:rPr>
        <w:t xml:space="preserve"> budowlano - montażowych, rozbiórkowych</w:t>
      </w:r>
      <w:r w:rsidRPr="00C73D22">
        <w:rPr>
          <w:rFonts w:ascii="Times New Roman" w:hAnsi="Times New Roman"/>
        </w:rPr>
        <w:t>, roboty w zakresie wykończenia, wyposażenia budowlano – instalacyjnego, sanitarnego i elektrycznego, wentylacji mechanicznej i klimatyzacji, a także roboty modernizacyjne</w:t>
      </w:r>
      <w:r>
        <w:rPr>
          <w:rFonts w:ascii="Times New Roman" w:hAnsi="Times New Roman"/>
        </w:rPr>
        <w:t xml:space="preserve"> (</w:t>
      </w:r>
      <w:r w:rsidRPr="00C73D22">
        <w:rPr>
          <w:rFonts w:ascii="Times New Roman" w:hAnsi="Times New Roman"/>
        </w:rPr>
        <w:t xml:space="preserve">sala audiowizualna </w:t>
      </w:r>
      <w:r>
        <w:rPr>
          <w:rFonts w:ascii="Times New Roman" w:hAnsi="Times New Roman"/>
        </w:rPr>
        <w:t xml:space="preserve">„Świat” w </w:t>
      </w:r>
      <w:r w:rsidRPr="00C73D22">
        <w:rPr>
          <w:rFonts w:ascii="Times New Roman" w:hAnsi="Times New Roman"/>
        </w:rPr>
        <w:t xml:space="preserve">budynku istniejącej szkoły) w zakresie wykończenia, </w:t>
      </w:r>
      <w:r w:rsidRPr="001551D8">
        <w:rPr>
          <w:rFonts w:ascii="Times New Roman" w:hAnsi="Times New Roman"/>
        </w:rPr>
        <w:t xml:space="preserve">wyposażenia i instalacji elektrycznej.  </w:t>
      </w:r>
    </w:p>
    <w:p w:rsidR="00411F2B" w:rsidRPr="001551D8" w:rsidRDefault="00411F2B" w:rsidP="00D30FA1">
      <w:pPr>
        <w:spacing w:after="0" w:line="240" w:lineRule="auto"/>
        <w:ind w:left="1080" w:hanging="371"/>
        <w:jc w:val="both"/>
        <w:rPr>
          <w:rFonts w:ascii="Times New Roman" w:hAnsi="Times New Roman"/>
        </w:rPr>
      </w:pPr>
      <w:r w:rsidRPr="001551D8">
        <w:rPr>
          <w:rFonts w:ascii="Times New Roman" w:hAnsi="Times New Roman"/>
        </w:rPr>
        <w:t>3) zakup i montaż wyposażenia oraz sprzętu cyfrowego (komputerowego i elektronicznego)/</w:t>
      </w:r>
    </w:p>
    <w:p w:rsidR="00411F2B" w:rsidRPr="001551D8" w:rsidRDefault="00411F2B" w:rsidP="001551D8">
      <w:pPr>
        <w:pStyle w:val="Akapitzlist"/>
        <w:autoSpaceDE w:val="0"/>
        <w:autoSpaceDN w:val="0"/>
        <w:adjustRightInd w:val="0"/>
        <w:spacing w:after="0" w:line="240" w:lineRule="auto"/>
        <w:ind w:left="360"/>
        <w:contextualSpacing/>
        <w:jc w:val="both"/>
        <w:rPr>
          <w:rFonts w:ascii="Times New Roman" w:hAnsi="Times New Roman"/>
        </w:rPr>
      </w:pPr>
      <w:r w:rsidRPr="001551D8">
        <w:rPr>
          <w:rFonts w:ascii="Times New Roman" w:hAnsi="Times New Roman"/>
        </w:rPr>
        <w:t xml:space="preserve">4.3. Szczegółowe informacje o projekcie zawarte </w:t>
      </w:r>
      <w:r w:rsidRPr="002C5133">
        <w:rPr>
          <w:rFonts w:ascii="Times New Roman" w:hAnsi="Times New Roman"/>
        </w:rPr>
        <w:t>zostały w pkt. 8</w:t>
      </w:r>
      <w:r w:rsidRPr="001551D8">
        <w:rPr>
          <w:rFonts w:ascii="Times New Roman" w:hAnsi="Times New Roman"/>
        </w:rPr>
        <w:t>.</w:t>
      </w:r>
    </w:p>
    <w:p w:rsidR="00411F2B" w:rsidRDefault="00411F2B" w:rsidP="00E900AF">
      <w:pPr>
        <w:pStyle w:val="Akapitzlist"/>
        <w:autoSpaceDE w:val="0"/>
        <w:autoSpaceDN w:val="0"/>
        <w:adjustRightInd w:val="0"/>
        <w:spacing w:after="0" w:line="240" w:lineRule="auto"/>
        <w:ind w:left="0"/>
        <w:contextualSpacing/>
        <w:jc w:val="both"/>
        <w:rPr>
          <w:rFonts w:ascii="Times New Roman" w:hAnsi="Times New Roman"/>
        </w:rPr>
      </w:pPr>
    </w:p>
    <w:p w:rsidR="00411F2B" w:rsidRPr="001551D8" w:rsidRDefault="00411F2B" w:rsidP="00E900AF">
      <w:pPr>
        <w:pStyle w:val="Akapitzlist"/>
        <w:autoSpaceDE w:val="0"/>
        <w:autoSpaceDN w:val="0"/>
        <w:adjustRightInd w:val="0"/>
        <w:spacing w:after="0" w:line="240" w:lineRule="auto"/>
        <w:ind w:left="0"/>
        <w:contextualSpacing/>
        <w:jc w:val="both"/>
        <w:rPr>
          <w:rFonts w:ascii="Times New Roman" w:hAnsi="Times New Roman"/>
          <w:b/>
        </w:rPr>
      </w:pPr>
      <w:r w:rsidRPr="001551D8">
        <w:rPr>
          <w:rFonts w:ascii="Times New Roman" w:hAnsi="Times New Roman"/>
        </w:rPr>
        <w:t>5</w:t>
      </w:r>
      <w:r w:rsidRPr="001551D8">
        <w:rPr>
          <w:rFonts w:ascii="Times New Roman" w:hAnsi="Times New Roman"/>
          <w:b/>
        </w:rPr>
        <w:t>. Doradztwo techniczne.</w:t>
      </w:r>
    </w:p>
    <w:p w:rsidR="00411F2B" w:rsidRPr="001551D8" w:rsidRDefault="00411F2B" w:rsidP="00E900AF">
      <w:pPr>
        <w:pStyle w:val="Akapitzlist"/>
        <w:autoSpaceDE w:val="0"/>
        <w:autoSpaceDN w:val="0"/>
        <w:adjustRightInd w:val="0"/>
        <w:spacing w:after="0" w:line="240" w:lineRule="auto"/>
        <w:ind w:left="0"/>
        <w:contextualSpacing/>
        <w:jc w:val="both"/>
        <w:rPr>
          <w:rFonts w:ascii="Times New Roman" w:hAnsi="Times New Roman"/>
        </w:rPr>
      </w:pPr>
      <w:r w:rsidRPr="001551D8">
        <w:rPr>
          <w:rFonts w:ascii="Times New Roman" w:hAnsi="Times New Roman"/>
        </w:rPr>
        <w:t>5.1 Doradztwo techniczne obejmuje:</w:t>
      </w:r>
    </w:p>
    <w:p w:rsidR="00411F2B" w:rsidRPr="00F16E5F" w:rsidRDefault="00411F2B" w:rsidP="00B023AB">
      <w:pPr>
        <w:spacing w:after="0" w:line="240" w:lineRule="auto"/>
        <w:ind w:left="900" w:hanging="360"/>
        <w:jc w:val="both"/>
        <w:rPr>
          <w:rFonts w:ascii="Times New Roman" w:hAnsi="Times New Roman"/>
        </w:rPr>
      </w:pPr>
      <w:r w:rsidRPr="001551D8">
        <w:rPr>
          <w:rFonts w:ascii="Times New Roman" w:hAnsi="Times New Roman"/>
        </w:rPr>
        <w:t xml:space="preserve">1) </w:t>
      </w:r>
      <w:r>
        <w:rPr>
          <w:rFonts w:ascii="Times New Roman" w:hAnsi="Times New Roman"/>
        </w:rPr>
        <w:t xml:space="preserve">udział w </w:t>
      </w:r>
      <w:r w:rsidRPr="001551D8">
        <w:rPr>
          <w:rFonts w:ascii="Times New Roman" w:hAnsi="Times New Roman"/>
        </w:rPr>
        <w:t>przygotowani</w:t>
      </w:r>
      <w:r>
        <w:rPr>
          <w:rFonts w:ascii="Times New Roman" w:hAnsi="Times New Roman"/>
        </w:rPr>
        <w:t>u</w:t>
      </w:r>
      <w:r w:rsidRPr="001551D8">
        <w:rPr>
          <w:rFonts w:ascii="Times New Roman" w:hAnsi="Times New Roman"/>
        </w:rPr>
        <w:t xml:space="preserve"> dokumentacji </w:t>
      </w:r>
      <w:r>
        <w:rPr>
          <w:rFonts w:ascii="Times New Roman" w:hAnsi="Times New Roman"/>
        </w:rPr>
        <w:t xml:space="preserve">technicznej </w:t>
      </w:r>
      <w:r w:rsidRPr="001551D8">
        <w:rPr>
          <w:rFonts w:ascii="Times New Roman" w:hAnsi="Times New Roman"/>
        </w:rPr>
        <w:t>dla planowanych zamówień publicznych              w ramach projektu w tym m.in.:</w:t>
      </w:r>
      <w:r>
        <w:rPr>
          <w:rFonts w:ascii="Times New Roman" w:hAnsi="Times New Roman"/>
        </w:rPr>
        <w:t xml:space="preserve"> ustaleniu kryteriów oraz ich oceny w zakresie rozbudowy i opracowania koncepcji, sporządzeniu </w:t>
      </w:r>
      <w:r w:rsidRPr="00F16722">
        <w:rPr>
          <w:rFonts w:ascii="Times New Roman" w:hAnsi="Times New Roman"/>
        </w:rPr>
        <w:t xml:space="preserve">specyfikacji technicznych sprzętu i wyposażenia zgodnie </w:t>
      </w:r>
      <w:r>
        <w:rPr>
          <w:rFonts w:ascii="Times New Roman" w:hAnsi="Times New Roman"/>
        </w:rPr>
        <w:t>z wykazem podanym w programie funkcjonalno-użytkowym</w:t>
      </w:r>
      <w:r w:rsidRPr="00F16722">
        <w:rPr>
          <w:rFonts w:ascii="Times New Roman" w:hAnsi="Times New Roman"/>
        </w:rPr>
        <w:t xml:space="preserve">  </w:t>
      </w:r>
      <w:r>
        <w:rPr>
          <w:rFonts w:ascii="Times New Roman" w:hAnsi="Times New Roman"/>
        </w:rPr>
        <w:t xml:space="preserve">oraz </w:t>
      </w:r>
      <w:r w:rsidRPr="00F16722">
        <w:rPr>
          <w:rFonts w:ascii="Times New Roman" w:hAnsi="Times New Roman"/>
        </w:rPr>
        <w:t>z ustawą Prawo Zamówień Publicznych (</w:t>
      </w:r>
      <w:r w:rsidRPr="00F16722">
        <w:rPr>
          <w:rFonts w:ascii="Times New Roman" w:hAnsi="Times New Roman"/>
          <w:bCs/>
        </w:rPr>
        <w:t>Dz.U.2015.2164. ze zm.)</w:t>
      </w:r>
      <w:r w:rsidRPr="00F16722">
        <w:rPr>
          <w:rFonts w:ascii="Times New Roman" w:hAnsi="Times New Roman"/>
        </w:rPr>
        <w:t>, przepisami UE oraz wytycznych IZ RPO WD. W ramach projektu planowane jest przeprowadzenie dwóch postępowań o zamówienie publiczne: na zaprojektowanie i rozbudowę</w:t>
      </w:r>
      <w:r w:rsidRPr="00F16E5F">
        <w:rPr>
          <w:rFonts w:ascii="Times New Roman" w:hAnsi="Times New Roman"/>
        </w:rPr>
        <w:t xml:space="preserve"> SOSW wraz z wyposażeniem wybudowanych i zaadaptowanych </w:t>
      </w:r>
      <w:r>
        <w:rPr>
          <w:rFonts w:ascii="Times New Roman" w:hAnsi="Times New Roman"/>
        </w:rPr>
        <w:t xml:space="preserve">pomieszczeń </w:t>
      </w:r>
      <w:r w:rsidRPr="00F16E5F">
        <w:rPr>
          <w:rFonts w:ascii="Times New Roman" w:hAnsi="Times New Roman"/>
        </w:rPr>
        <w:t>oraz zakup i montaż sprzętu cyfrowego (k</w:t>
      </w:r>
      <w:r>
        <w:rPr>
          <w:rFonts w:ascii="Times New Roman" w:hAnsi="Times New Roman"/>
        </w:rPr>
        <w:t>omputerowego i elektronicznego)</w:t>
      </w:r>
      <w:r w:rsidRPr="00F16E5F">
        <w:rPr>
          <w:rFonts w:ascii="Times New Roman" w:hAnsi="Times New Roman"/>
        </w:rPr>
        <w:t xml:space="preserve">. </w:t>
      </w:r>
    </w:p>
    <w:p w:rsidR="00411F2B" w:rsidRPr="00F16E5F" w:rsidRDefault="00411F2B" w:rsidP="00B06DEA">
      <w:pPr>
        <w:pStyle w:val="Akapitzlist"/>
        <w:autoSpaceDE w:val="0"/>
        <w:autoSpaceDN w:val="0"/>
        <w:adjustRightInd w:val="0"/>
        <w:spacing w:after="0" w:line="240" w:lineRule="auto"/>
        <w:ind w:left="900" w:hanging="360"/>
        <w:contextualSpacing/>
        <w:jc w:val="both"/>
        <w:rPr>
          <w:rFonts w:ascii="Times New Roman" w:hAnsi="Times New Roman"/>
        </w:rPr>
      </w:pPr>
      <w:r w:rsidRPr="00F16E5F">
        <w:rPr>
          <w:rFonts w:ascii="Times New Roman" w:hAnsi="Times New Roman"/>
        </w:rPr>
        <w:t>2) wsparcie merytoryczne dotyczące przeprowadzenia procedur zamówień publicznych na roboty budowlane, i dostawy, w tym:</w:t>
      </w:r>
    </w:p>
    <w:p w:rsidR="00411F2B" w:rsidRPr="00F16E5F" w:rsidRDefault="00411F2B" w:rsidP="001A447C">
      <w:pPr>
        <w:pStyle w:val="Akapitzlist"/>
        <w:autoSpaceDE w:val="0"/>
        <w:autoSpaceDN w:val="0"/>
        <w:adjustRightInd w:val="0"/>
        <w:spacing w:after="0" w:line="240" w:lineRule="auto"/>
        <w:ind w:left="900"/>
        <w:contextualSpacing/>
        <w:jc w:val="both"/>
        <w:rPr>
          <w:rFonts w:ascii="Times New Roman" w:hAnsi="Times New Roman"/>
        </w:rPr>
      </w:pPr>
      <w:r w:rsidRPr="00F16E5F">
        <w:rPr>
          <w:rFonts w:ascii="Times New Roman" w:hAnsi="Times New Roman"/>
        </w:rPr>
        <w:t xml:space="preserve">a) </w:t>
      </w:r>
      <w:r>
        <w:rPr>
          <w:rFonts w:ascii="Times New Roman" w:hAnsi="Times New Roman"/>
        </w:rPr>
        <w:t xml:space="preserve">Przygotowywanie odpowiedzi </w:t>
      </w:r>
      <w:r w:rsidRPr="00F16E5F">
        <w:rPr>
          <w:rFonts w:ascii="Times New Roman" w:hAnsi="Times New Roman"/>
        </w:rPr>
        <w:t xml:space="preserve">i wyjaśnień do SIWZ w </w:t>
      </w:r>
      <w:r>
        <w:rPr>
          <w:rFonts w:ascii="Times New Roman" w:hAnsi="Times New Roman"/>
        </w:rPr>
        <w:t xml:space="preserve">zakresie technicznym w </w:t>
      </w:r>
      <w:r w:rsidRPr="00F16E5F">
        <w:rPr>
          <w:rFonts w:ascii="Times New Roman" w:hAnsi="Times New Roman"/>
        </w:rPr>
        <w:t xml:space="preserve">terminie wyznaczonym przez Zamawiającego; </w:t>
      </w:r>
    </w:p>
    <w:p w:rsidR="00411F2B" w:rsidRPr="00C73D22" w:rsidRDefault="00411F2B" w:rsidP="001A447C">
      <w:pPr>
        <w:pStyle w:val="Akapitzlist"/>
        <w:autoSpaceDE w:val="0"/>
        <w:autoSpaceDN w:val="0"/>
        <w:adjustRightInd w:val="0"/>
        <w:spacing w:after="0" w:line="240" w:lineRule="auto"/>
        <w:ind w:left="900"/>
        <w:contextualSpacing/>
        <w:jc w:val="both"/>
        <w:rPr>
          <w:rFonts w:ascii="Times New Roman" w:hAnsi="Times New Roman"/>
        </w:rPr>
      </w:pPr>
      <w:r>
        <w:rPr>
          <w:rFonts w:ascii="Times New Roman" w:hAnsi="Times New Roman"/>
        </w:rPr>
        <w:t>b) u</w:t>
      </w:r>
      <w:r w:rsidRPr="00C73D22">
        <w:rPr>
          <w:rFonts w:ascii="Times New Roman" w:hAnsi="Times New Roman"/>
        </w:rPr>
        <w:t>dział w komisji przetar</w:t>
      </w:r>
      <w:r>
        <w:rPr>
          <w:rFonts w:ascii="Times New Roman" w:hAnsi="Times New Roman"/>
        </w:rPr>
        <w:t xml:space="preserve">gowej, </w:t>
      </w:r>
      <w:r w:rsidRPr="00C73D22">
        <w:rPr>
          <w:rFonts w:ascii="Times New Roman" w:hAnsi="Times New Roman"/>
        </w:rPr>
        <w:t>w siedzibie zamawiającego</w:t>
      </w:r>
      <w:r>
        <w:rPr>
          <w:rFonts w:ascii="Times New Roman" w:hAnsi="Times New Roman"/>
        </w:rPr>
        <w:t>,</w:t>
      </w:r>
      <w:r w:rsidRPr="00C73D22">
        <w:rPr>
          <w:rFonts w:ascii="Times New Roman" w:hAnsi="Times New Roman"/>
        </w:rPr>
        <w:t xml:space="preserve"> w zakresie pomocy w </w:t>
      </w:r>
      <w:r>
        <w:rPr>
          <w:rFonts w:ascii="Times New Roman" w:hAnsi="Times New Roman"/>
        </w:rPr>
        <w:t xml:space="preserve">ocenie przedłożonych koncepcji rozbudowy, zakupu sprzętu i wyborze </w:t>
      </w:r>
      <w:r w:rsidRPr="00C73D22">
        <w:rPr>
          <w:rFonts w:ascii="Times New Roman" w:hAnsi="Times New Roman"/>
        </w:rPr>
        <w:t>najkorzystniejszej</w:t>
      </w:r>
      <w:r>
        <w:rPr>
          <w:rFonts w:ascii="Times New Roman" w:hAnsi="Times New Roman"/>
        </w:rPr>
        <w:t xml:space="preserve"> oferty</w:t>
      </w:r>
      <w:r w:rsidRPr="00C73D22">
        <w:rPr>
          <w:rFonts w:ascii="Times New Roman" w:hAnsi="Times New Roman"/>
        </w:rPr>
        <w:t xml:space="preserve">, </w:t>
      </w:r>
    </w:p>
    <w:p w:rsidR="00411F2B" w:rsidRPr="00F16E5F" w:rsidRDefault="00411F2B" w:rsidP="00F16E5F">
      <w:pPr>
        <w:pStyle w:val="Akapitzlist"/>
        <w:autoSpaceDE w:val="0"/>
        <w:autoSpaceDN w:val="0"/>
        <w:adjustRightInd w:val="0"/>
        <w:spacing w:after="0" w:line="240" w:lineRule="auto"/>
        <w:ind w:left="900" w:hanging="360"/>
        <w:contextualSpacing/>
        <w:jc w:val="both"/>
        <w:rPr>
          <w:rFonts w:ascii="Times New Roman" w:hAnsi="Times New Roman"/>
        </w:rPr>
      </w:pPr>
      <w:r>
        <w:rPr>
          <w:rFonts w:ascii="Times New Roman" w:hAnsi="Times New Roman"/>
        </w:rPr>
        <w:t xml:space="preserve">3) wsparcie merytoryczne dotyczące oceny i odbioru przedmiotu zamówienia, w tym odbioru dokumentacji projektowej, </w:t>
      </w:r>
      <w:r w:rsidRPr="00C73D22">
        <w:rPr>
          <w:rFonts w:ascii="Times New Roman" w:hAnsi="Times New Roman"/>
        </w:rPr>
        <w:t>przedłożonej koncepcji architekt</w:t>
      </w:r>
      <w:r>
        <w:rPr>
          <w:rFonts w:ascii="Times New Roman" w:hAnsi="Times New Roman"/>
        </w:rPr>
        <w:t>onicznej i jakościowym wykonaniu</w:t>
      </w:r>
      <w:r w:rsidRPr="00C73D22">
        <w:rPr>
          <w:rFonts w:ascii="Times New Roman" w:hAnsi="Times New Roman"/>
        </w:rPr>
        <w:t xml:space="preserve"> prac zw</w:t>
      </w:r>
      <w:r>
        <w:rPr>
          <w:rFonts w:ascii="Times New Roman" w:hAnsi="Times New Roman"/>
        </w:rPr>
        <w:t xml:space="preserve">iązanych z realizacją projektu. </w:t>
      </w:r>
    </w:p>
    <w:p w:rsidR="00411F2B" w:rsidRPr="00C73D22" w:rsidRDefault="00411F2B" w:rsidP="001A447C">
      <w:pPr>
        <w:pStyle w:val="Akapitzlist"/>
        <w:autoSpaceDE w:val="0"/>
        <w:autoSpaceDN w:val="0"/>
        <w:adjustRightInd w:val="0"/>
        <w:spacing w:after="0" w:line="240" w:lineRule="auto"/>
        <w:ind w:left="0"/>
        <w:contextualSpacing/>
        <w:jc w:val="both"/>
        <w:rPr>
          <w:rFonts w:ascii="Times New Roman" w:hAnsi="Times New Roman"/>
        </w:rPr>
      </w:pPr>
      <w:r>
        <w:rPr>
          <w:rFonts w:ascii="Times New Roman" w:hAnsi="Times New Roman"/>
        </w:rPr>
        <w:t xml:space="preserve">5.2.2 </w:t>
      </w:r>
      <w:r w:rsidRPr="00C73D22">
        <w:rPr>
          <w:rFonts w:ascii="Times New Roman" w:hAnsi="Times New Roman"/>
        </w:rPr>
        <w:t>Przygotowanie d</w:t>
      </w:r>
      <w:r>
        <w:rPr>
          <w:rFonts w:ascii="Times New Roman" w:hAnsi="Times New Roman"/>
        </w:rPr>
        <w:t>okumentacji przetargowej powinno obejmować m.in.</w:t>
      </w:r>
      <w:r w:rsidRPr="00C73D22">
        <w:rPr>
          <w:rFonts w:ascii="Times New Roman" w:hAnsi="Times New Roman"/>
        </w:rPr>
        <w:t xml:space="preserve">: </w:t>
      </w:r>
    </w:p>
    <w:p w:rsidR="00411F2B" w:rsidRPr="00C73D22" w:rsidRDefault="00411F2B" w:rsidP="00F16E5F">
      <w:pPr>
        <w:pStyle w:val="Akapitzlist"/>
        <w:autoSpaceDE w:val="0"/>
        <w:autoSpaceDN w:val="0"/>
        <w:adjustRightInd w:val="0"/>
        <w:spacing w:after="0" w:line="240" w:lineRule="auto"/>
        <w:ind w:left="540"/>
        <w:contextualSpacing/>
        <w:jc w:val="both"/>
        <w:rPr>
          <w:rFonts w:ascii="Times New Roman" w:hAnsi="Times New Roman"/>
        </w:rPr>
      </w:pPr>
      <w:r>
        <w:rPr>
          <w:rFonts w:ascii="Times New Roman" w:hAnsi="Times New Roman"/>
        </w:rPr>
        <w:t>1) sporządzenie Specyfikacji T</w:t>
      </w:r>
      <w:r w:rsidRPr="00C73D22">
        <w:rPr>
          <w:rFonts w:ascii="Times New Roman" w:hAnsi="Times New Roman"/>
        </w:rPr>
        <w:t xml:space="preserve">echnicznej </w:t>
      </w:r>
      <w:r>
        <w:rPr>
          <w:rFonts w:ascii="Times New Roman" w:hAnsi="Times New Roman"/>
        </w:rPr>
        <w:t>dostawy</w:t>
      </w:r>
      <w:r w:rsidRPr="00C73D22">
        <w:rPr>
          <w:rFonts w:ascii="Times New Roman" w:hAnsi="Times New Roman"/>
        </w:rPr>
        <w:t xml:space="preserve"> i odbioru </w:t>
      </w:r>
      <w:r>
        <w:rPr>
          <w:rFonts w:ascii="Times New Roman" w:hAnsi="Times New Roman"/>
        </w:rPr>
        <w:t xml:space="preserve">wyposażenia sprzętu </w:t>
      </w:r>
      <w:r w:rsidRPr="00C73D22">
        <w:rPr>
          <w:rFonts w:ascii="Times New Roman" w:hAnsi="Times New Roman"/>
        </w:rPr>
        <w:t xml:space="preserve"> cyfrowego (komputerowego i elektronicz</w:t>
      </w:r>
      <w:r>
        <w:rPr>
          <w:rFonts w:ascii="Times New Roman" w:hAnsi="Times New Roman"/>
        </w:rPr>
        <w:t>nego) zwanej dalej „Specyfikacją T</w:t>
      </w:r>
      <w:r w:rsidRPr="00C73D22">
        <w:rPr>
          <w:rFonts w:ascii="Times New Roman" w:hAnsi="Times New Roman"/>
        </w:rPr>
        <w:t>echniczną” w rozumieniu ustawy Prawo Zamówień publicznych,</w:t>
      </w:r>
    </w:p>
    <w:p w:rsidR="00411F2B" w:rsidRPr="00C73D22" w:rsidRDefault="00411F2B" w:rsidP="00F16E5F">
      <w:pPr>
        <w:pStyle w:val="Akapitzlist"/>
        <w:autoSpaceDE w:val="0"/>
        <w:autoSpaceDN w:val="0"/>
        <w:adjustRightInd w:val="0"/>
        <w:spacing w:after="0" w:line="240" w:lineRule="auto"/>
        <w:ind w:left="540"/>
        <w:contextualSpacing/>
        <w:jc w:val="both"/>
        <w:rPr>
          <w:rFonts w:ascii="Times New Roman" w:hAnsi="Times New Roman"/>
        </w:rPr>
      </w:pPr>
      <w:r>
        <w:rPr>
          <w:rFonts w:ascii="Times New Roman" w:hAnsi="Times New Roman"/>
        </w:rPr>
        <w:t>2) opis przedmiotu zamówienia w zakresie rozbudowy i dostawy sprzętu (OPZ)</w:t>
      </w:r>
      <w:r w:rsidRPr="00C73D22">
        <w:rPr>
          <w:rFonts w:ascii="Times New Roman" w:hAnsi="Times New Roman"/>
        </w:rPr>
        <w:t>,</w:t>
      </w:r>
    </w:p>
    <w:p w:rsidR="00411F2B" w:rsidRPr="00C73D22" w:rsidRDefault="00411F2B" w:rsidP="00F16E5F">
      <w:pPr>
        <w:pStyle w:val="Akapitzlist"/>
        <w:autoSpaceDE w:val="0"/>
        <w:autoSpaceDN w:val="0"/>
        <w:adjustRightInd w:val="0"/>
        <w:spacing w:after="0" w:line="240" w:lineRule="auto"/>
        <w:ind w:left="540"/>
        <w:contextualSpacing/>
        <w:jc w:val="both"/>
        <w:rPr>
          <w:rFonts w:ascii="Times New Roman" w:hAnsi="Times New Roman"/>
        </w:rPr>
      </w:pPr>
      <w:r>
        <w:rPr>
          <w:rFonts w:ascii="Times New Roman" w:hAnsi="Times New Roman"/>
        </w:rPr>
        <w:t xml:space="preserve">3) </w:t>
      </w:r>
      <w:r w:rsidRPr="00C73D22">
        <w:rPr>
          <w:rFonts w:ascii="Times New Roman" w:hAnsi="Times New Roman"/>
        </w:rPr>
        <w:t>opis kryteriów, którymi Zamawiający będzie się kierował przy wyborze oferty,</w:t>
      </w:r>
      <w:r>
        <w:rPr>
          <w:rFonts w:ascii="Times New Roman" w:hAnsi="Times New Roman"/>
        </w:rPr>
        <w:t xml:space="preserve"> w zakresie koncepcji rozbudowy oraz sprzętu </w:t>
      </w:r>
      <w:r w:rsidRPr="00C73D22">
        <w:rPr>
          <w:rFonts w:ascii="Times New Roman" w:hAnsi="Times New Roman"/>
        </w:rPr>
        <w:t>wraz z podaniem znaczenia tych kryteriów i sposobu oceny,</w:t>
      </w:r>
    </w:p>
    <w:p w:rsidR="00411F2B" w:rsidRPr="00C73D22" w:rsidRDefault="00411F2B" w:rsidP="00F16E5F">
      <w:pPr>
        <w:pStyle w:val="Akapitzlist"/>
        <w:autoSpaceDE w:val="0"/>
        <w:autoSpaceDN w:val="0"/>
        <w:adjustRightInd w:val="0"/>
        <w:spacing w:after="0" w:line="240" w:lineRule="auto"/>
        <w:ind w:left="540"/>
        <w:contextualSpacing/>
        <w:jc w:val="both"/>
        <w:rPr>
          <w:rFonts w:ascii="Times New Roman" w:hAnsi="Times New Roman"/>
        </w:rPr>
      </w:pPr>
      <w:r>
        <w:rPr>
          <w:rFonts w:ascii="Times New Roman" w:hAnsi="Times New Roman"/>
        </w:rPr>
        <w:t xml:space="preserve">4) udział w przygotowaniu projektów umów z wykonawcami robót budowlanych, dostaw. </w:t>
      </w:r>
    </w:p>
    <w:p w:rsidR="00411F2B" w:rsidRPr="00C73D22" w:rsidRDefault="00411F2B" w:rsidP="00F16E5F">
      <w:pPr>
        <w:pStyle w:val="Akapitzlist"/>
        <w:autoSpaceDE w:val="0"/>
        <w:autoSpaceDN w:val="0"/>
        <w:adjustRightInd w:val="0"/>
        <w:spacing w:after="0" w:line="240" w:lineRule="auto"/>
        <w:ind w:left="540" w:hanging="540"/>
        <w:contextualSpacing/>
        <w:jc w:val="both"/>
        <w:rPr>
          <w:rFonts w:ascii="Times New Roman" w:hAnsi="Times New Roman"/>
        </w:rPr>
      </w:pPr>
      <w:r>
        <w:rPr>
          <w:rFonts w:ascii="Times New Roman" w:hAnsi="Times New Roman"/>
        </w:rPr>
        <w:t xml:space="preserve">5.2.3 </w:t>
      </w:r>
      <w:r w:rsidRPr="00C73D22">
        <w:rPr>
          <w:rFonts w:ascii="Times New Roman" w:hAnsi="Times New Roman"/>
        </w:rPr>
        <w:t>Specy</w:t>
      </w:r>
      <w:r>
        <w:rPr>
          <w:rFonts w:ascii="Times New Roman" w:hAnsi="Times New Roman"/>
        </w:rPr>
        <w:t>fikacja techniczna dostawy i odbioru wyposażenia sprzętu cyfrowego winna określa</w:t>
      </w:r>
      <w:r w:rsidRPr="00C73D22">
        <w:rPr>
          <w:rFonts w:ascii="Times New Roman" w:hAnsi="Times New Roman"/>
        </w:rPr>
        <w:t xml:space="preserve">ć szczegółowo wymogi i parametry techniczne dla sprzętu komputerowego i elektronicznego oraz oprogramowania przewidzianych do realizacji projektu. </w:t>
      </w:r>
    </w:p>
    <w:p w:rsidR="00411F2B" w:rsidRDefault="00411F2B" w:rsidP="00F16E5F">
      <w:pPr>
        <w:pStyle w:val="Akapitzlist"/>
        <w:autoSpaceDE w:val="0"/>
        <w:autoSpaceDN w:val="0"/>
        <w:adjustRightInd w:val="0"/>
        <w:spacing w:after="0" w:line="240" w:lineRule="auto"/>
        <w:ind w:left="540" w:hanging="540"/>
        <w:contextualSpacing/>
        <w:jc w:val="both"/>
        <w:rPr>
          <w:rFonts w:ascii="Times New Roman" w:hAnsi="Times New Roman"/>
        </w:rPr>
      </w:pPr>
      <w:r>
        <w:rPr>
          <w:rFonts w:ascii="Times New Roman" w:hAnsi="Times New Roman"/>
        </w:rPr>
        <w:lastRenderedPageBreak/>
        <w:t>5.2.4 Specyfikację</w:t>
      </w:r>
      <w:r w:rsidRPr="00C73D22">
        <w:rPr>
          <w:rFonts w:ascii="Times New Roman" w:hAnsi="Times New Roman"/>
        </w:rPr>
        <w:t xml:space="preserve"> </w:t>
      </w:r>
      <w:r>
        <w:rPr>
          <w:rFonts w:ascii="Times New Roman" w:hAnsi="Times New Roman"/>
        </w:rPr>
        <w:t xml:space="preserve">techniczną </w:t>
      </w:r>
      <w:r w:rsidRPr="00C73D22">
        <w:rPr>
          <w:rFonts w:ascii="Times New Roman" w:hAnsi="Times New Roman"/>
        </w:rPr>
        <w:t>nal</w:t>
      </w:r>
      <w:r>
        <w:rPr>
          <w:rFonts w:ascii="Times New Roman" w:hAnsi="Times New Roman"/>
        </w:rPr>
        <w:t>eży przygotować</w:t>
      </w:r>
      <w:r w:rsidRPr="00C73D22">
        <w:rPr>
          <w:rFonts w:ascii="Times New Roman" w:hAnsi="Times New Roman"/>
        </w:rPr>
        <w:t xml:space="preserve"> w taki sposób aby Zamawiający na jej podstawie mógł przeprowadzić procedurę o udzielenie  zamówienia publicznego zgodnie z obowiązu</w:t>
      </w:r>
      <w:r>
        <w:rPr>
          <w:rFonts w:ascii="Times New Roman" w:hAnsi="Times New Roman"/>
        </w:rPr>
        <w:t xml:space="preserve">jącymi przepisami prawa krajowego i UE. </w:t>
      </w:r>
    </w:p>
    <w:p w:rsidR="00411F2B" w:rsidRPr="00C73D22" w:rsidRDefault="00411F2B" w:rsidP="00A87A5A">
      <w:pPr>
        <w:pStyle w:val="Akapitzlist"/>
        <w:autoSpaceDE w:val="0"/>
        <w:autoSpaceDN w:val="0"/>
        <w:adjustRightInd w:val="0"/>
        <w:spacing w:after="0" w:line="240" w:lineRule="auto"/>
        <w:ind w:left="1191"/>
        <w:contextualSpacing/>
        <w:jc w:val="both"/>
        <w:rPr>
          <w:rFonts w:ascii="Times New Roman" w:hAnsi="Times New Roman"/>
        </w:rPr>
      </w:pPr>
    </w:p>
    <w:p w:rsidR="00411F2B" w:rsidRPr="00F16E5F" w:rsidRDefault="00411F2B" w:rsidP="005567C4">
      <w:pPr>
        <w:pStyle w:val="Akapitzlist"/>
        <w:autoSpaceDE w:val="0"/>
        <w:autoSpaceDN w:val="0"/>
        <w:adjustRightInd w:val="0"/>
        <w:spacing w:after="0" w:line="240" w:lineRule="auto"/>
        <w:ind w:left="0"/>
        <w:contextualSpacing/>
        <w:jc w:val="both"/>
        <w:rPr>
          <w:rFonts w:ascii="Times New Roman" w:hAnsi="Times New Roman"/>
          <w:b/>
        </w:rPr>
      </w:pPr>
      <w:r>
        <w:rPr>
          <w:rFonts w:ascii="Times New Roman" w:hAnsi="Times New Roman"/>
          <w:b/>
        </w:rPr>
        <w:t>6. Nadzór  inwestorski obejmuje:</w:t>
      </w:r>
    </w:p>
    <w:p w:rsidR="00411F2B" w:rsidRPr="00C73D22" w:rsidRDefault="00411F2B" w:rsidP="001551D8">
      <w:pPr>
        <w:spacing w:after="0" w:line="240" w:lineRule="auto"/>
        <w:ind w:left="420"/>
        <w:jc w:val="both"/>
        <w:rPr>
          <w:rFonts w:ascii="Times New Roman" w:hAnsi="Times New Roman"/>
        </w:rPr>
      </w:pPr>
      <w:r>
        <w:rPr>
          <w:rFonts w:ascii="Times New Roman" w:hAnsi="Times New Roman"/>
        </w:rPr>
        <w:t>1) Pełnienie</w:t>
      </w:r>
      <w:r w:rsidRPr="00C73D22">
        <w:rPr>
          <w:rFonts w:ascii="Times New Roman" w:hAnsi="Times New Roman"/>
        </w:rPr>
        <w:t xml:space="preserve"> nadzoru budowlanego zgodnie z obowiązującym polskim „Prawem Budowlanym”</w:t>
      </w:r>
    </w:p>
    <w:p w:rsidR="00411F2B" w:rsidRPr="00C73D22" w:rsidRDefault="00411F2B" w:rsidP="001551D8">
      <w:pPr>
        <w:numPr>
          <w:ilvl w:val="0"/>
          <w:numId w:val="39"/>
        </w:numPr>
        <w:spacing w:after="0" w:line="240" w:lineRule="auto"/>
        <w:jc w:val="both"/>
        <w:rPr>
          <w:rFonts w:ascii="Times New Roman" w:hAnsi="Times New Roman"/>
        </w:rPr>
      </w:pPr>
      <w:r w:rsidRPr="00C73D22">
        <w:rPr>
          <w:rFonts w:ascii="Times New Roman" w:hAnsi="Times New Roman"/>
        </w:rPr>
        <w:t xml:space="preserve">Reprezentowanie interesów Zamawiającego wobec Wykonawcy robót oraz jego     podwykonawców i dalszych podwykonawców </w:t>
      </w:r>
    </w:p>
    <w:p w:rsidR="00411F2B" w:rsidRPr="00C73D22" w:rsidRDefault="00411F2B" w:rsidP="001551D8">
      <w:pPr>
        <w:numPr>
          <w:ilvl w:val="0"/>
          <w:numId w:val="39"/>
        </w:numPr>
        <w:spacing w:after="0" w:line="240" w:lineRule="auto"/>
        <w:jc w:val="both"/>
        <w:rPr>
          <w:rFonts w:ascii="Times New Roman" w:hAnsi="Times New Roman"/>
        </w:rPr>
      </w:pPr>
      <w:r w:rsidRPr="00C73D22">
        <w:rPr>
          <w:rFonts w:ascii="Times New Roman" w:hAnsi="Times New Roman"/>
        </w:rPr>
        <w:t>Zapewnienie stałej obsługi budowy.</w:t>
      </w:r>
    </w:p>
    <w:p w:rsidR="00411F2B" w:rsidRPr="00C73D22" w:rsidRDefault="00411F2B" w:rsidP="001551D8">
      <w:pPr>
        <w:numPr>
          <w:ilvl w:val="0"/>
          <w:numId w:val="39"/>
        </w:numPr>
        <w:spacing w:after="0" w:line="240" w:lineRule="auto"/>
        <w:jc w:val="both"/>
        <w:rPr>
          <w:rFonts w:ascii="Times New Roman" w:hAnsi="Times New Roman"/>
        </w:rPr>
      </w:pPr>
      <w:r w:rsidRPr="00C73D22">
        <w:rPr>
          <w:rFonts w:ascii="Times New Roman" w:hAnsi="Times New Roman"/>
        </w:rPr>
        <w:t>Współudział w przekazaniu Wykonawcy robót terenu budowy.</w:t>
      </w:r>
    </w:p>
    <w:p w:rsidR="00411F2B" w:rsidRPr="00C73D22" w:rsidRDefault="00411F2B" w:rsidP="001551D8">
      <w:pPr>
        <w:numPr>
          <w:ilvl w:val="0"/>
          <w:numId w:val="39"/>
        </w:numPr>
        <w:spacing w:after="0" w:line="240" w:lineRule="auto"/>
        <w:jc w:val="both"/>
        <w:rPr>
          <w:rFonts w:ascii="Times New Roman" w:hAnsi="Times New Roman"/>
        </w:rPr>
      </w:pPr>
      <w:r w:rsidRPr="00C73D22">
        <w:rPr>
          <w:rFonts w:ascii="Times New Roman" w:hAnsi="Times New Roman"/>
        </w:rPr>
        <w:t>Stawiennictwo Inspektora nadzoru inwestorskiego w okresie 24 godzin od wezwania telefonicznego przez Zamawiającego.</w:t>
      </w:r>
    </w:p>
    <w:p w:rsidR="00411F2B" w:rsidRPr="00C73D22" w:rsidRDefault="00411F2B" w:rsidP="001551D8">
      <w:pPr>
        <w:numPr>
          <w:ilvl w:val="0"/>
          <w:numId w:val="39"/>
        </w:numPr>
        <w:spacing w:after="0" w:line="240" w:lineRule="auto"/>
        <w:jc w:val="both"/>
        <w:rPr>
          <w:rFonts w:ascii="Times New Roman" w:hAnsi="Times New Roman"/>
        </w:rPr>
      </w:pPr>
      <w:r w:rsidRPr="00C73D22">
        <w:rPr>
          <w:rFonts w:ascii="Times New Roman" w:hAnsi="Times New Roman"/>
        </w:rPr>
        <w:t>Uczestnictwo w radach budowy, sporządzanie notatek z tych spotkań i przekazanie stronom procesu inwestycyjnego.</w:t>
      </w:r>
    </w:p>
    <w:p w:rsidR="00411F2B" w:rsidRPr="00C73D22" w:rsidRDefault="00411F2B" w:rsidP="001551D8">
      <w:pPr>
        <w:numPr>
          <w:ilvl w:val="0"/>
          <w:numId w:val="39"/>
        </w:numPr>
        <w:tabs>
          <w:tab w:val="left" w:pos="567"/>
          <w:tab w:val="left" w:pos="993"/>
        </w:tabs>
        <w:autoSpaceDE w:val="0"/>
        <w:autoSpaceDN w:val="0"/>
        <w:adjustRightInd w:val="0"/>
        <w:spacing w:after="0" w:line="240" w:lineRule="auto"/>
        <w:jc w:val="both"/>
        <w:rPr>
          <w:rFonts w:ascii="Times New Roman" w:hAnsi="Times New Roman"/>
        </w:rPr>
      </w:pPr>
      <w:r w:rsidRPr="00C73D22">
        <w:rPr>
          <w:rFonts w:ascii="Times New Roman" w:hAnsi="Times New Roman"/>
        </w:rPr>
        <w:t>Rozwiązywanie problemów technicznych w trakcie realizacji zadania.</w:t>
      </w:r>
    </w:p>
    <w:p w:rsidR="00411F2B" w:rsidRPr="00C73D22" w:rsidRDefault="00411F2B" w:rsidP="001551D8">
      <w:pPr>
        <w:numPr>
          <w:ilvl w:val="0"/>
          <w:numId w:val="39"/>
        </w:numPr>
        <w:tabs>
          <w:tab w:val="left" w:pos="567"/>
          <w:tab w:val="left" w:pos="993"/>
        </w:tabs>
        <w:autoSpaceDE w:val="0"/>
        <w:autoSpaceDN w:val="0"/>
        <w:adjustRightInd w:val="0"/>
        <w:spacing w:after="0" w:line="240" w:lineRule="auto"/>
        <w:jc w:val="both"/>
        <w:rPr>
          <w:rFonts w:ascii="Times New Roman" w:hAnsi="Times New Roman"/>
        </w:rPr>
      </w:pPr>
      <w:r w:rsidRPr="00C73D22">
        <w:rPr>
          <w:rFonts w:ascii="Times New Roman" w:hAnsi="Times New Roman"/>
        </w:rPr>
        <w:t>Nadzorowanie wykonawstwa zgodnie z harmonogramem robót.</w:t>
      </w:r>
    </w:p>
    <w:p w:rsidR="00411F2B" w:rsidRPr="00C73D22" w:rsidRDefault="00411F2B" w:rsidP="001551D8">
      <w:pPr>
        <w:numPr>
          <w:ilvl w:val="0"/>
          <w:numId w:val="39"/>
        </w:numPr>
        <w:tabs>
          <w:tab w:val="left" w:pos="-180"/>
        </w:tabs>
        <w:autoSpaceDE w:val="0"/>
        <w:autoSpaceDN w:val="0"/>
        <w:adjustRightInd w:val="0"/>
        <w:spacing w:after="0" w:line="240" w:lineRule="auto"/>
        <w:jc w:val="both"/>
        <w:rPr>
          <w:rFonts w:ascii="Times New Roman" w:hAnsi="Times New Roman"/>
        </w:rPr>
      </w:pPr>
      <w:r w:rsidRPr="00C73D22">
        <w:rPr>
          <w:rFonts w:ascii="Times New Roman" w:hAnsi="Times New Roman"/>
        </w:rPr>
        <w:t>Upewnienie się, przed rozpoczęciem robót, że spełnione zostały wymagania dotyczące        bezpieczeństwa por</w:t>
      </w:r>
      <w:r>
        <w:rPr>
          <w:rFonts w:ascii="Times New Roman" w:hAnsi="Times New Roman"/>
        </w:rPr>
        <w:t>uszania się po terenie budowy (</w:t>
      </w:r>
      <w:r w:rsidRPr="00C73D22">
        <w:rPr>
          <w:rFonts w:ascii="Times New Roman" w:hAnsi="Times New Roman"/>
        </w:rPr>
        <w:t>szkoły), oraz że prace budowlane zorganizowano z uwzględnieniem zasad bezpieczeństwa i ochrony zdrowia.</w:t>
      </w:r>
    </w:p>
    <w:p w:rsidR="00411F2B" w:rsidRPr="00C73D22" w:rsidRDefault="00411F2B" w:rsidP="001551D8">
      <w:pPr>
        <w:numPr>
          <w:ilvl w:val="0"/>
          <w:numId w:val="39"/>
        </w:numPr>
        <w:tabs>
          <w:tab w:val="left" w:pos="993"/>
        </w:tabs>
        <w:autoSpaceDE w:val="0"/>
        <w:autoSpaceDN w:val="0"/>
        <w:adjustRightInd w:val="0"/>
        <w:spacing w:after="0" w:line="240" w:lineRule="auto"/>
        <w:jc w:val="both"/>
        <w:rPr>
          <w:rFonts w:ascii="Times New Roman" w:hAnsi="Times New Roman"/>
        </w:rPr>
      </w:pPr>
      <w:r w:rsidRPr="00C73D22">
        <w:rPr>
          <w:rFonts w:ascii="Times New Roman" w:hAnsi="Times New Roman"/>
        </w:rPr>
        <w:t>Monitorowanie i dbanie o to, aby na placu budowy przy realizacji robót</w:t>
      </w:r>
      <w:r>
        <w:rPr>
          <w:rFonts w:ascii="Times New Roman" w:hAnsi="Times New Roman"/>
        </w:rPr>
        <w:t xml:space="preserve"> budowlanych     przebywały </w:t>
      </w:r>
      <w:r w:rsidRPr="00C73D22">
        <w:rPr>
          <w:rFonts w:ascii="Times New Roman" w:hAnsi="Times New Roman"/>
        </w:rPr>
        <w:t>wyłącznie podmioty, z którymi Zamawiający zawarł umowę, a w przypadku podwykonawców bądź dalszych podwykonawców podmioty zgłoszone Zamawiającemu.</w:t>
      </w:r>
    </w:p>
    <w:p w:rsidR="00411F2B" w:rsidRPr="00C73D22" w:rsidRDefault="00411F2B" w:rsidP="001551D8">
      <w:pPr>
        <w:numPr>
          <w:ilvl w:val="0"/>
          <w:numId w:val="39"/>
        </w:numPr>
        <w:tabs>
          <w:tab w:val="left" w:pos="-540"/>
          <w:tab w:val="left" w:pos="-360"/>
        </w:tabs>
        <w:autoSpaceDE w:val="0"/>
        <w:autoSpaceDN w:val="0"/>
        <w:adjustRightInd w:val="0"/>
        <w:spacing w:after="0" w:line="240" w:lineRule="auto"/>
        <w:jc w:val="both"/>
        <w:rPr>
          <w:rFonts w:ascii="Times New Roman" w:hAnsi="Times New Roman"/>
        </w:rPr>
      </w:pPr>
      <w:r w:rsidRPr="00C73D22">
        <w:rPr>
          <w:rFonts w:ascii="Times New Roman" w:hAnsi="Times New Roman"/>
        </w:rPr>
        <w:t>Zapewnienie zabezpieczenia p. pożarowego na terenie budowy oraz utrzymania ogólnego       porządku na budowie.</w:t>
      </w:r>
    </w:p>
    <w:p w:rsidR="00411F2B" w:rsidRPr="00C73D22" w:rsidRDefault="00411F2B" w:rsidP="001551D8">
      <w:pPr>
        <w:numPr>
          <w:ilvl w:val="0"/>
          <w:numId w:val="39"/>
        </w:numPr>
        <w:tabs>
          <w:tab w:val="left" w:pos="567"/>
          <w:tab w:val="left" w:pos="993"/>
        </w:tabs>
        <w:autoSpaceDE w:val="0"/>
        <w:autoSpaceDN w:val="0"/>
        <w:adjustRightInd w:val="0"/>
        <w:spacing w:after="0" w:line="240" w:lineRule="auto"/>
        <w:jc w:val="both"/>
        <w:rPr>
          <w:rFonts w:ascii="Times New Roman" w:hAnsi="Times New Roman"/>
        </w:rPr>
      </w:pPr>
      <w:r w:rsidRPr="00C73D22">
        <w:rPr>
          <w:rFonts w:ascii="Times New Roman" w:hAnsi="Times New Roman"/>
        </w:rPr>
        <w:t>Zapewnienie, aby były przestrzegane przedsięwzięcia dla ochrony środowiska w czasie budowy.</w:t>
      </w:r>
    </w:p>
    <w:p w:rsidR="00411F2B" w:rsidRPr="00C73D22" w:rsidRDefault="00411F2B" w:rsidP="001551D8">
      <w:pPr>
        <w:numPr>
          <w:ilvl w:val="0"/>
          <w:numId w:val="39"/>
        </w:numPr>
        <w:tabs>
          <w:tab w:val="left" w:pos="567"/>
          <w:tab w:val="left" w:pos="993"/>
        </w:tabs>
        <w:autoSpaceDE w:val="0"/>
        <w:autoSpaceDN w:val="0"/>
        <w:adjustRightInd w:val="0"/>
        <w:spacing w:after="0" w:line="240" w:lineRule="auto"/>
        <w:jc w:val="both"/>
        <w:rPr>
          <w:rFonts w:ascii="Times New Roman" w:hAnsi="Times New Roman"/>
        </w:rPr>
      </w:pPr>
      <w:r w:rsidRPr="00C73D22">
        <w:rPr>
          <w:rFonts w:ascii="Times New Roman" w:hAnsi="Times New Roman"/>
        </w:rPr>
        <w:t>Sprawdzanie atestów i receptur przedstawionych przez wykonawcę robót.</w:t>
      </w:r>
    </w:p>
    <w:p w:rsidR="00411F2B" w:rsidRPr="00C73D22" w:rsidRDefault="00411F2B" w:rsidP="001551D8">
      <w:pPr>
        <w:numPr>
          <w:ilvl w:val="0"/>
          <w:numId w:val="39"/>
        </w:numPr>
        <w:tabs>
          <w:tab w:val="left" w:pos="-2340"/>
        </w:tabs>
        <w:autoSpaceDE w:val="0"/>
        <w:autoSpaceDN w:val="0"/>
        <w:adjustRightInd w:val="0"/>
        <w:spacing w:after="0" w:line="240" w:lineRule="auto"/>
        <w:jc w:val="both"/>
        <w:rPr>
          <w:rFonts w:ascii="Times New Roman" w:hAnsi="Times New Roman"/>
        </w:rPr>
      </w:pPr>
      <w:r w:rsidRPr="00C73D22">
        <w:rPr>
          <w:rFonts w:ascii="Times New Roman" w:hAnsi="Times New Roman"/>
        </w:rPr>
        <w:t>Czuwanie nad jakością wykonywanych robót.</w:t>
      </w:r>
    </w:p>
    <w:p w:rsidR="00411F2B" w:rsidRPr="00C73D22" w:rsidRDefault="00411F2B" w:rsidP="001551D8">
      <w:pPr>
        <w:numPr>
          <w:ilvl w:val="0"/>
          <w:numId w:val="39"/>
        </w:numPr>
        <w:tabs>
          <w:tab w:val="left" w:pos="-900"/>
        </w:tabs>
        <w:autoSpaceDE w:val="0"/>
        <w:autoSpaceDN w:val="0"/>
        <w:adjustRightInd w:val="0"/>
        <w:spacing w:after="0" w:line="240" w:lineRule="auto"/>
        <w:jc w:val="both"/>
        <w:rPr>
          <w:rFonts w:ascii="Times New Roman" w:hAnsi="Times New Roman"/>
        </w:rPr>
      </w:pPr>
      <w:r w:rsidRPr="00C73D22">
        <w:rPr>
          <w:rFonts w:ascii="Times New Roman" w:hAnsi="Times New Roman"/>
        </w:rPr>
        <w:t>Kontrolowanie  robót  w  zakresie  zgodności  z normami,  programem  funkcjonalno-użytkowym oraz dokumentacją projektową .</w:t>
      </w:r>
    </w:p>
    <w:p w:rsidR="00411F2B" w:rsidRPr="00C73D22" w:rsidRDefault="00411F2B" w:rsidP="001551D8">
      <w:pPr>
        <w:numPr>
          <w:ilvl w:val="0"/>
          <w:numId w:val="39"/>
        </w:numPr>
        <w:tabs>
          <w:tab w:val="left" w:pos="567"/>
          <w:tab w:val="left" w:pos="993"/>
        </w:tabs>
        <w:autoSpaceDE w:val="0"/>
        <w:autoSpaceDN w:val="0"/>
        <w:adjustRightInd w:val="0"/>
        <w:spacing w:after="0" w:line="240" w:lineRule="auto"/>
        <w:jc w:val="both"/>
        <w:rPr>
          <w:rFonts w:ascii="Times New Roman" w:hAnsi="Times New Roman"/>
        </w:rPr>
      </w:pPr>
      <w:r w:rsidRPr="00C73D22">
        <w:rPr>
          <w:rFonts w:ascii="Times New Roman" w:hAnsi="Times New Roman"/>
        </w:rPr>
        <w:t>Dokonywanie odbiorów robót zanikających i ulegających zakryciu.</w:t>
      </w:r>
    </w:p>
    <w:p w:rsidR="00411F2B" w:rsidRPr="00C73D22" w:rsidRDefault="00411F2B" w:rsidP="001551D8">
      <w:pPr>
        <w:numPr>
          <w:ilvl w:val="0"/>
          <w:numId w:val="39"/>
        </w:numPr>
        <w:tabs>
          <w:tab w:val="left" w:pos="567"/>
          <w:tab w:val="left" w:pos="993"/>
        </w:tabs>
        <w:autoSpaceDE w:val="0"/>
        <w:autoSpaceDN w:val="0"/>
        <w:adjustRightInd w:val="0"/>
        <w:spacing w:after="0" w:line="240" w:lineRule="auto"/>
        <w:jc w:val="both"/>
        <w:rPr>
          <w:rFonts w:ascii="Times New Roman" w:hAnsi="Times New Roman"/>
        </w:rPr>
      </w:pPr>
      <w:r w:rsidRPr="00C73D22">
        <w:rPr>
          <w:rFonts w:ascii="Times New Roman" w:hAnsi="Times New Roman"/>
        </w:rPr>
        <w:t xml:space="preserve">Sporządzanie raz w miesiącu, nie później niż do 7 dnia miesiąca następnego, sprawozdań </w:t>
      </w:r>
      <w:r w:rsidRPr="00C73D22">
        <w:rPr>
          <w:rFonts w:ascii="Times New Roman" w:hAnsi="Times New Roman"/>
        </w:rPr>
        <w:br/>
        <w:t>z działalności nadzoru inwestorskiego, zawierających m.in. informacje dotyczące ilości i zakresu realizowanych robót oraz  protokołów z rad budowy.</w:t>
      </w:r>
    </w:p>
    <w:p w:rsidR="00411F2B" w:rsidRPr="008A74FA" w:rsidRDefault="00411F2B" w:rsidP="001551D8">
      <w:pPr>
        <w:numPr>
          <w:ilvl w:val="0"/>
          <w:numId w:val="39"/>
        </w:numPr>
        <w:tabs>
          <w:tab w:val="left" w:pos="567"/>
          <w:tab w:val="left" w:pos="993"/>
        </w:tabs>
        <w:autoSpaceDE w:val="0"/>
        <w:autoSpaceDN w:val="0"/>
        <w:adjustRightInd w:val="0"/>
        <w:spacing w:after="0" w:line="240" w:lineRule="auto"/>
        <w:jc w:val="both"/>
        <w:rPr>
          <w:rFonts w:ascii="Times New Roman" w:hAnsi="Times New Roman"/>
        </w:rPr>
      </w:pPr>
      <w:r w:rsidRPr="008A74FA">
        <w:rPr>
          <w:rFonts w:ascii="Times New Roman" w:hAnsi="Times New Roman"/>
        </w:rPr>
        <w:t>Weryfikowanie dokumentacji dostarczonych przez wykonawcę robót.</w:t>
      </w:r>
    </w:p>
    <w:p w:rsidR="00411F2B" w:rsidRPr="001551D8" w:rsidRDefault="00411F2B" w:rsidP="001551D8">
      <w:pPr>
        <w:numPr>
          <w:ilvl w:val="0"/>
          <w:numId w:val="39"/>
        </w:numPr>
        <w:tabs>
          <w:tab w:val="left" w:pos="567"/>
          <w:tab w:val="left" w:pos="993"/>
        </w:tabs>
        <w:autoSpaceDE w:val="0"/>
        <w:autoSpaceDN w:val="0"/>
        <w:adjustRightInd w:val="0"/>
        <w:spacing w:after="0" w:line="240" w:lineRule="auto"/>
        <w:jc w:val="both"/>
        <w:rPr>
          <w:rFonts w:ascii="Times New Roman" w:hAnsi="Times New Roman"/>
        </w:rPr>
      </w:pPr>
      <w:r w:rsidRPr="001551D8">
        <w:rPr>
          <w:rFonts w:ascii="Times New Roman" w:hAnsi="Times New Roman"/>
        </w:rPr>
        <w:t>Współudział w odbiorze końcowym robót oraz przeglądach gwarancyjnych.</w:t>
      </w:r>
    </w:p>
    <w:p w:rsidR="00411F2B" w:rsidRPr="001551D8" w:rsidRDefault="00411F2B" w:rsidP="001551D8">
      <w:pPr>
        <w:numPr>
          <w:ilvl w:val="0"/>
          <w:numId w:val="39"/>
        </w:numPr>
        <w:tabs>
          <w:tab w:val="left" w:pos="567"/>
          <w:tab w:val="left" w:pos="993"/>
        </w:tabs>
        <w:autoSpaceDE w:val="0"/>
        <w:autoSpaceDN w:val="0"/>
        <w:adjustRightInd w:val="0"/>
        <w:spacing w:after="0" w:line="240" w:lineRule="auto"/>
        <w:jc w:val="both"/>
        <w:rPr>
          <w:rFonts w:ascii="Times New Roman" w:hAnsi="Times New Roman"/>
        </w:rPr>
      </w:pPr>
      <w:r w:rsidRPr="001551D8">
        <w:rPr>
          <w:rFonts w:ascii="Times New Roman" w:hAnsi="Times New Roman"/>
        </w:rPr>
        <w:t>Uczestniczenie w zorganizowanym przez Zamawiającego odbiorze pogwarancyjnym.</w:t>
      </w:r>
    </w:p>
    <w:p w:rsidR="00411F2B" w:rsidRPr="001551D8" w:rsidRDefault="00411F2B" w:rsidP="001551D8">
      <w:pPr>
        <w:numPr>
          <w:ilvl w:val="0"/>
          <w:numId w:val="39"/>
        </w:numPr>
        <w:jc w:val="both"/>
        <w:rPr>
          <w:rFonts w:ascii="Times New Roman" w:hAnsi="Times New Roman"/>
        </w:rPr>
      </w:pPr>
      <w:r w:rsidRPr="001551D8">
        <w:rPr>
          <w:rFonts w:ascii="Times New Roman" w:hAnsi="Times New Roman"/>
        </w:rPr>
        <w:t xml:space="preserve">Do końcowego rozliczenia przedmiotu umowy o sprawowanie nadzoru inwestorskiego        przedłożenie Zamawiającemu kompletu dokumentów rozliczeniowych, w tym m.in. protokoły z rad budowy, protokoły odbioru robót zanikających i ulegających zakryciu. </w:t>
      </w:r>
    </w:p>
    <w:p w:rsidR="00411F2B" w:rsidRPr="001551D8" w:rsidRDefault="00411F2B" w:rsidP="008A74FA">
      <w:pPr>
        <w:pStyle w:val="Akapitzlist"/>
        <w:numPr>
          <w:ilvl w:val="3"/>
          <w:numId w:val="14"/>
        </w:numPr>
        <w:tabs>
          <w:tab w:val="clear" w:pos="3000"/>
          <w:tab w:val="num" w:pos="540"/>
        </w:tabs>
        <w:autoSpaceDE w:val="0"/>
        <w:autoSpaceDN w:val="0"/>
        <w:adjustRightInd w:val="0"/>
        <w:spacing w:after="0" w:line="240" w:lineRule="auto"/>
        <w:ind w:left="540" w:hanging="540"/>
        <w:contextualSpacing/>
        <w:jc w:val="both"/>
        <w:rPr>
          <w:rFonts w:ascii="Times New Roman" w:hAnsi="Times New Roman"/>
          <w:b/>
        </w:rPr>
      </w:pPr>
      <w:r w:rsidRPr="001551D8">
        <w:rPr>
          <w:rFonts w:ascii="Times New Roman" w:hAnsi="Times New Roman"/>
          <w:b/>
        </w:rPr>
        <w:t>Termin realizacji przedmiotu zamówienia:</w:t>
      </w:r>
    </w:p>
    <w:p w:rsidR="00411F2B" w:rsidRDefault="00411F2B" w:rsidP="001551D8">
      <w:pPr>
        <w:pStyle w:val="Akapitzlist"/>
        <w:autoSpaceDE w:val="0"/>
        <w:autoSpaceDN w:val="0"/>
        <w:adjustRightInd w:val="0"/>
        <w:spacing w:after="0" w:line="240" w:lineRule="auto"/>
        <w:ind w:left="0"/>
        <w:contextualSpacing/>
        <w:jc w:val="both"/>
        <w:rPr>
          <w:rFonts w:ascii="Times New Roman" w:hAnsi="Times New Roman"/>
        </w:rPr>
      </w:pPr>
      <w:r>
        <w:rPr>
          <w:rFonts w:ascii="Times New Roman" w:hAnsi="Times New Roman"/>
        </w:rPr>
        <w:t xml:space="preserve">         </w:t>
      </w:r>
      <w:r w:rsidRPr="002C5133">
        <w:rPr>
          <w:rFonts w:ascii="Times New Roman" w:hAnsi="Times New Roman"/>
          <w:b/>
        </w:rPr>
        <w:t xml:space="preserve"> – </w:t>
      </w:r>
      <w:r w:rsidRPr="002C5133">
        <w:rPr>
          <w:rFonts w:ascii="Times New Roman" w:hAnsi="Times New Roman"/>
        </w:rPr>
        <w:t xml:space="preserve">od zawarcia umowy do 31. </w:t>
      </w:r>
      <w:r>
        <w:rPr>
          <w:rFonts w:ascii="Times New Roman" w:hAnsi="Times New Roman"/>
        </w:rPr>
        <w:t>05</w:t>
      </w:r>
      <w:r w:rsidRPr="002C5133">
        <w:rPr>
          <w:rFonts w:ascii="Times New Roman" w:hAnsi="Times New Roman"/>
        </w:rPr>
        <w:t xml:space="preserve">.18 r.  </w:t>
      </w:r>
    </w:p>
    <w:p w:rsidR="00411F2B" w:rsidRPr="001551D8" w:rsidRDefault="00411F2B" w:rsidP="001551D8">
      <w:pPr>
        <w:pStyle w:val="Akapitzlist"/>
        <w:autoSpaceDE w:val="0"/>
        <w:autoSpaceDN w:val="0"/>
        <w:adjustRightInd w:val="0"/>
        <w:spacing w:after="0" w:line="240" w:lineRule="auto"/>
        <w:ind w:left="0"/>
        <w:contextualSpacing/>
        <w:jc w:val="both"/>
        <w:rPr>
          <w:rFonts w:ascii="Times New Roman" w:hAnsi="Times New Roman"/>
          <w:b/>
        </w:rPr>
      </w:pPr>
    </w:p>
    <w:p w:rsidR="00411F2B" w:rsidRPr="001551D8" w:rsidRDefault="00411F2B" w:rsidP="008A74FA">
      <w:pPr>
        <w:pStyle w:val="Akapitzlist"/>
        <w:numPr>
          <w:ilvl w:val="3"/>
          <w:numId w:val="14"/>
        </w:numPr>
        <w:tabs>
          <w:tab w:val="clear" w:pos="3000"/>
          <w:tab w:val="num" w:pos="540"/>
        </w:tabs>
        <w:autoSpaceDE w:val="0"/>
        <w:autoSpaceDN w:val="0"/>
        <w:adjustRightInd w:val="0"/>
        <w:spacing w:after="0" w:line="240" w:lineRule="auto"/>
        <w:ind w:left="540" w:hanging="540"/>
        <w:contextualSpacing/>
        <w:jc w:val="both"/>
        <w:rPr>
          <w:rFonts w:ascii="Times New Roman" w:hAnsi="Times New Roman"/>
          <w:b/>
        </w:rPr>
      </w:pPr>
      <w:r w:rsidRPr="001551D8">
        <w:rPr>
          <w:rFonts w:ascii="Times New Roman" w:hAnsi="Times New Roman"/>
          <w:b/>
        </w:rPr>
        <w:t>Szczegółowe informacje o projekcie - charakterystyczne parametry określające obiekty i zakres robót budowlanych.</w:t>
      </w:r>
    </w:p>
    <w:p w:rsidR="00411F2B" w:rsidRPr="001551D8" w:rsidRDefault="00411F2B" w:rsidP="008A74FA">
      <w:pPr>
        <w:tabs>
          <w:tab w:val="num" w:pos="540"/>
        </w:tabs>
        <w:spacing w:after="0" w:line="240" w:lineRule="auto"/>
        <w:ind w:left="540" w:hanging="540"/>
        <w:rPr>
          <w:rFonts w:ascii="Times New Roman" w:hAnsi="Times New Roman"/>
        </w:rPr>
      </w:pPr>
    </w:p>
    <w:p w:rsidR="00411F2B" w:rsidRPr="001551D8" w:rsidRDefault="00411F2B" w:rsidP="001551D8">
      <w:pPr>
        <w:spacing w:after="0" w:line="240" w:lineRule="auto"/>
        <w:rPr>
          <w:rFonts w:ascii="Times New Roman" w:hAnsi="Times New Roman"/>
          <w:b/>
        </w:rPr>
      </w:pPr>
      <w:r>
        <w:rPr>
          <w:rFonts w:ascii="Times New Roman" w:hAnsi="Times New Roman"/>
          <w:b/>
        </w:rPr>
        <w:t>8</w:t>
      </w:r>
      <w:r w:rsidRPr="001551D8">
        <w:rPr>
          <w:rFonts w:ascii="Times New Roman" w:hAnsi="Times New Roman"/>
          <w:b/>
        </w:rPr>
        <w:t xml:space="preserve">.1 Miejsce realizacji projektu: </w:t>
      </w:r>
    </w:p>
    <w:p w:rsidR="00411F2B" w:rsidRDefault="00411F2B" w:rsidP="008A74FA">
      <w:pPr>
        <w:spacing w:after="0" w:line="240" w:lineRule="auto"/>
        <w:ind w:left="540"/>
        <w:rPr>
          <w:rFonts w:ascii="Times New Roman" w:hAnsi="Times New Roman"/>
        </w:rPr>
      </w:pPr>
      <w:r w:rsidRPr="001551D8">
        <w:rPr>
          <w:rFonts w:ascii="Times New Roman" w:hAnsi="Times New Roman"/>
        </w:rPr>
        <w:t>a) roboty budowlano - montażowe oraz wyposażenie wybudowanych i zaadaptowanych pomieszczeń – SOSW</w:t>
      </w:r>
      <w:r>
        <w:rPr>
          <w:rFonts w:ascii="Times New Roman" w:hAnsi="Times New Roman"/>
        </w:rPr>
        <w:t xml:space="preserve"> w  </w:t>
      </w:r>
      <w:r w:rsidRPr="00C73D22">
        <w:rPr>
          <w:rFonts w:ascii="Times New Roman" w:hAnsi="Times New Roman"/>
        </w:rPr>
        <w:t>Kąt</w:t>
      </w:r>
      <w:r>
        <w:rPr>
          <w:rFonts w:ascii="Times New Roman" w:hAnsi="Times New Roman"/>
        </w:rPr>
        <w:t xml:space="preserve">ach Wrocławskich, </w:t>
      </w:r>
      <w:r w:rsidRPr="00C73D22">
        <w:rPr>
          <w:rFonts w:ascii="Times New Roman" w:hAnsi="Times New Roman"/>
        </w:rPr>
        <w:t>w kwartale między ulicami Drzymały, Brzozowej i Polnej , w grani</w:t>
      </w:r>
      <w:r>
        <w:rPr>
          <w:rFonts w:ascii="Times New Roman" w:hAnsi="Times New Roman"/>
        </w:rPr>
        <w:t>cach działki budowlanej nr 92/3</w:t>
      </w:r>
      <w:r w:rsidRPr="00C73D22">
        <w:rPr>
          <w:rFonts w:ascii="Times New Roman" w:hAnsi="Times New Roman"/>
        </w:rPr>
        <w:t xml:space="preserve">. </w:t>
      </w:r>
    </w:p>
    <w:p w:rsidR="00411F2B" w:rsidRDefault="00411F2B" w:rsidP="008A74FA">
      <w:pPr>
        <w:spacing w:after="0" w:line="240" w:lineRule="auto"/>
        <w:ind w:left="540"/>
        <w:rPr>
          <w:rFonts w:ascii="Times New Roman" w:hAnsi="Times New Roman"/>
        </w:rPr>
      </w:pPr>
      <w:r>
        <w:rPr>
          <w:rFonts w:ascii="Times New Roman" w:hAnsi="Times New Roman"/>
        </w:rPr>
        <w:t xml:space="preserve">b) wyposażenie cyfrowe – SOSW w  </w:t>
      </w:r>
      <w:r w:rsidRPr="00C73D22">
        <w:rPr>
          <w:rFonts w:ascii="Times New Roman" w:hAnsi="Times New Roman"/>
        </w:rPr>
        <w:t>Kąt</w:t>
      </w:r>
      <w:r>
        <w:rPr>
          <w:rFonts w:ascii="Times New Roman" w:hAnsi="Times New Roman"/>
        </w:rPr>
        <w:t>ach Wrocławskich;</w:t>
      </w:r>
    </w:p>
    <w:p w:rsidR="00411F2B" w:rsidRDefault="00411F2B" w:rsidP="008A74FA">
      <w:pPr>
        <w:spacing w:after="0" w:line="240" w:lineRule="auto"/>
        <w:ind w:left="540"/>
        <w:rPr>
          <w:rFonts w:ascii="Times New Roman" w:hAnsi="Times New Roman"/>
          <w:color w:val="000000"/>
        </w:rPr>
      </w:pPr>
      <w:r>
        <w:rPr>
          <w:rFonts w:ascii="Times New Roman" w:hAnsi="Times New Roman"/>
        </w:rPr>
        <w:lastRenderedPageBreak/>
        <w:t xml:space="preserve">c) wyposażenie cyfrowe  - </w:t>
      </w:r>
      <w:r w:rsidRPr="00C73D22">
        <w:rPr>
          <w:rFonts w:ascii="Times New Roman" w:hAnsi="Times New Roman"/>
          <w:color w:val="000000"/>
        </w:rPr>
        <w:t>Zespół Szkół Specjalnych w Wierzbicach</w:t>
      </w:r>
      <w:r>
        <w:rPr>
          <w:rFonts w:ascii="Times New Roman" w:hAnsi="Times New Roman"/>
          <w:color w:val="000000"/>
        </w:rPr>
        <w:t>;</w:t>
      </w:r>
    </w:p>
    <w:p w:rsidR="00411F2B" w:rsidRDefault="00411F2B" w:rsidP="008A74FA">
      <w:pPr>
        <w:spacing w:after="0" w:line="240" w:lineRule="auto"/>
        <w:ind w:left="540"/>
        <w:rPr>
          <w:rFonts w:ascii="Times New Roman" w:hAnsi="Times New Roman"/>
        </w:rPr>
      </w:pPr>
      <w:r>
        <w:rPr>
          <w:rFonts w:ascii="Times New Roman" w:hAnsi="Times New Roman"/>
          <w:color w:val="000000"/>
        </w:rPr>
        <w:t xml:space="preserve">d) wyposażenie cyfrowe - </w:t>
      </w:r>
      <w:r w:rsidRPr="00C73D22">
        <w:rPr>
          <w:rFonts w:ascii="Times New Roman" w:hAnsi="Times New Roman"/>
          <w:color w:val="000000"/>
        </w:rPr>
        <w:t xml:space="preserve">Młodzieżowy Ośrodek Wychowawczy w Sobótce.   </w:t>
      </w:r>
    </w:p>
    <w:p w:rsidR="00411F2B" w:rsidRPr="0042483D" w:rsidRDefault="00411F2B" w:rsidP="0042483D">
      <w:pPr>
        <w:pStyle w:val="Akapitzlist"/>
        <w:spacing w:after="0" w:line="240" w:lineRule="auto"/>
        <w:ind w:left="0"/>
        <w:jc w:val="both"/>
        <w:rPr>
          <w:rFonts w:ascii="Times New Roman" w:hAnsi="Times New Roman"/>
          <w:b/>
          <w:lang w:eastAsia="ja-JP"/>
        </w:rPr>
      </w:pPr>
    </w:p>
    <w:p w:rsidR="00411F2B" w:rsidRPr="0042483D" w:rsidRDefault="00411F2B" w:rsidP="001551D8">
      <w:pPr>
        <w:spacing w:after="0" w:line="240" w:lineRule="auto"/>
        <w:rPr>
          <w:rFonts w:ascii="Times New Roman" w:hAnsi="Times New Roman"/>
          <w:b/>
        </w:rPr>
      </w:pPr>
      <w:r>
        <w:rPr>
          <w:rFonts w:ascii="Times New Roman" w:hAnsi="Times New Roman"/>
          <w:b/>
        </w:rPr>
        <w:t>8</w:t>
      </w:r>
      <w:r w:rsidRPr="0042483D">
        <w:rPr>
          <w:rFonts w:ascii="Times New Roman" w:hAnsi="Times New Roman"/>
          <w:b/>
        </w:rPr>
        <w:t>.2 Zakres rzeczowy objęty Projektem:</w:t>
      </w:r>
    </w:p>
    <w:p w:rsidR="00411F2B" w:rsidRPr="00C73D22" w:rsidRDefault="00411F2B" w:rsidP="008A74FA">
      <w:pPr>
        <w:widowControl w:val="0"/>
        <w:numPr>
          <w:ilvl w:val="0"/>
          <w:numId w:val="17"/>
        </w:numPr>
        <w:suppressAutoHyphens/>
        <w:spacing w:after="0" w:line="240" w:lineRule="auto"/>
        <w:ind w:left="540" w:firstLine="0"/>
        <w:jc w:val="both"/>
        <w:rPr>
          <w:rFonts w:ascii="Times New Roman" w:hAnsi="Times New Roman"/>
        </w:rPr>
      </w:pPr>
      <w:r w:rsidRPr="00C73D22">
        <w:rPr>
          <w:rFonts w:ascii="Times New Roman" w:hAnsi="Times New Roman"/>
        </w:rPr>
        <w:t xml:space="preserve">rozbudowa SOSW </w:t>
      </w:r>
      <w:r>
        <w:rPr>
          <w:rFonts w:ascii="Times New Roman" w:hAnsi="Times New Roman"/>
        </w:rPr>
        <w:t xml:space="preserve">poprzez dobudowanie dwukondygnacyjnego obiektu </w:t>
      </w:r>
      <w:r w:rsidRPr="00C73D22">
        <w:rPr>
          <w:rFonts w:ascii="Times New Roman" w:hAnsi="Times New Roman"/>
        </w:rPr>
        <w:t xml:space="preserve">o powierzchni </w:t>
      </w:r>
      <w:r w:rsidRPr="002C5133">
        <w:rPr>
          <w:rFonts w:ascii="Times New Roman" w:hAnsi="Times New Roman"/>
        </w:rPr>
        <w:t>całkowitej ok. 660 m² w której zlokalizowana będzie sala rehabilitacyjna wraz z zapleczem socjalnym (na parterze) oraz 3 sale dydaktyczne na piętrze (komputerowa, multimedialna i dydaktyczna</w:t>
      </w:r>
      <w:r w:rsidRPr="00C73D22">
        <w:rPr>
          <w:rFonts w:ascii="Times New Roman" w:hAnsi="Times New Roman"/>
        </w:rPr>
        <w:t xml:space="preserve"> w</w:t>
      </w:r>
      <w:r>
        <w:rPr>
          <w:rFonts w:ascii="Times New Roman" w:hAnsi="Times New Roman"/>
        </w:rPr>
        <w:t xml:space="preserve">ielofunkcyjna) – wraz z wyposażeniem pomieszczeń w wybudowanym obiekcie; Dobudowany obiekt będzie połączony łącznikiem z budynkiem głównym szkoły; </w:t>
      </w:r>
    </w:p>
    <w:p w:rsidR="00411F2B" w:rsidRPr="00945881" w:rsidRDefault="00411F2B" w:rsidP="00EA4058">
      <w:pPr>
        <w:widowControl w:val="0"/>
        <w:numPr>
          <w:ilvl w:val="0"/>
          <w:numId w:val="16"/>
        </w:numPr>
        <w:suppressAutoHyphens/>
        <w:spacing w:after="0" w:line="240" w:lineRule="auto"/>
        <w:jc w:val="both"/>
        <w:rPr>
          <w:rFonts w:ascii="Times New Roman" w:hAnsi="Times New Roman"/>
        </w:rPr>
      </w:pPr>
      <w:r w:rsidRPr="00945881">
        <w:rPr>
          <w:rFonts w:ascii="Times New Roman" w:hAnsi="Times New Roman"/>
        </w:rPr>
        <w:t>rozbudowa SOSW dotyczy również adaptacji pomieszczenia w budynku głównym szkoły na  salę audiowizualną  „Świat” wraz z wyposażeniem -  ok. 48,54 m²</w:t>
      </w:r>
    </w:p>
    <w:p w:rsidR="00411F2B" w:rsidRPr="00945881" w:rsidRDefault="00411F2B" w:rsidP="00DB0D5D">
      <w:pPr>
        <w:widowControl w:val="0"/>
        <w:numPr>
          <w:ilvl w:val="0"/>
          <w:numId w:val="16"/>
        </w:numPr>
        <w:suppressAutoHyphens/>
        <w:spacing w:after="0" w:line="240" w:lineRule="auto"/>
        <w:jc w:val="both"/>
        <w:rPr>
          <w:rFonts w:ascii="Times New Roman" w:hAnsi="Times New Roman"/>
        </w:rPr>
      </w:pPr>
      <w:r w:rsidRPr="00945881">
        <w:rPr>
          <w:rFonts w:ascii="Times New Roman" w:hAnsi="Times New Roman"/>
        </w:rPr>
        <w:t xml:space="preserve">plac postojowy – powierzchnia ok. </w:t>
      </w:r>
      <w:r>
        <w:rPr>
          <w:rFonts w:ascii="Times New Roman" w:hAnsi="Times New Roman"/>
        </w:rPr>
        <w:t xml:space="preserve">836 </w:t>
      </w:r>
      <w:r w:rsidRPr="00945881">
        <w:rPr>
          <w:rFonts w:ascii="Times New Roman" w:hAnsi="Times New Roman"/>
        </w:rPr>
        <w:t xml:space="preserve">m² </w:t>
      </w:r>
    </w:p>
    <w:p w:rsidR="00411F2B" w:rsidRPr="00945881" w:rsidRDefault="00411F2B" w:rsidP="00945881">
      <w:pPr>
        <w:widowControl w:val="0"/>
        <w:numPr>
          <w:ilvl w:val="0"/>
          <w:numId w:val="16"/>
        </w:numPr>
        <w:suppressAutoHyphens/>
        <w:spacing w:after="0" w:line="240" w:lineRule="auto"/>
        <w:jc w:val="both"/>
        <w:rPr>
          <w:rFonts w:ascii="Times New Roman" w:hAnsi="Times New Roman"/>
        </w:rPr>
      </w:pPr>
      <w:r w:rsidRPr="00945881">
        <w:rPr>
          <w:rFonts w:ascii="Times New Roman" w:hAnsi="Times New Roman"/>
        </w:rPr>
        <w:t>dostawę sprzętu cyfrowego (komputerowego i elektronicznego) dla Specjalnego Ośrodka Szkolno - Wychowawczego w Kątach Wrocławskich, Zespołu Szkół Specjalnych                    w Wierzbicach oraz Młodzieżowego O</w:t>
      </w:r>
      <w:r>
        <w:rPr>
          <w:rFonts w:ascii="Times New Roman" w:hAnsi="Times New Roman"/>
        </w:rPr>
        <w:t>środka Wychowawczego w Sobótce;</w:t>
      </w:r>
    </w:p>
    <w:p w:rsidR="00411F2B" w:rsidRPr="00C73D22" w:rsidRDefault="00411F2B" w:rsidP="001551D8">
      <w:pPr>
        <w:pStyle w:val="Nagwek4"/>
        <w:rPr>
          <w:rFonts w:ascii="Times New Roman" w:hAnsi="Times New Roman"/>
          <w:iCs/>
          <w:sz w:val="22"/>
          <w:szCs w:val="22"/>
        </w:rPr>
      </w:pPr>
      <w:r>
        <w:rPr>
          <w:rFonts w:ascii="Times New Roman" w:hAnsi="Times New Roman"/>
          <w:sz w:val="22"/>
          <w:szCs w:val="22"/>
        </w:rPr>
        <w:t>8.3. Opis sposobu rozbudowy SOSW w Kątach Wrocławskich (</w:t>
      </w:r>
      <w:r w:rsidRPr="00C73D22">
        <w:rPr>
          <w:rFonts w:ascii="Times New Roman" w:hAnsi="Times New Roman"/>
          <w:sz w:val="22"/>
          <w:szCs w:val="22"/>
        </w:rPr>
        <w:t>sala rehabilitacyjna z zapleczem</w:t>
      </w:r>
      <w:r>
        <w:rPr>
          <w:rFonts w:ascii="Times New Roman" w:hAnsi="Times New Roman"/>
          <w:iCs/>
          <w:sz w:val="22"/>
          <w:szCs w:val="22"/>
        </w:rPr>
        <w:t xml:space="preserve">, sale dydaktyczne, sala „Świat”) </w:t>
      </w:r>
    </w:p>
    <w:p w:rsidR="00411F2B" w:rsidRPr="00C73D22" w:rsidRDefault="00411F2B" w:rsidP="00AA2053">
      <w:pPr>
        <w:ind w:left="360"/>
        <w:jc w:val="both"/>
        <w:rPr>
          <w:rFonts w:ascii="Times New Roman" w:hAnsi="Times New Roman"/>
        </w:rPr>
      </w:pPr>
      <w:r>
        <w:rPr>
          <w:rFonts w:ascii="Times New Roman" w:hAnsi="Times New Roman"/>
        </w:rPr>
        <w:t xml:space="preserve">Przewiduje się rozbudowę </w:t>
      </w:r>
      <w:r w:rsidRPr="00C73D22">
        <w:rPr>
          <w:rFonts w:ascii="Times New Roman" w:hAnsi="Times New Roman"/>
        </w:rPr>
        <w:t xml:space="preserve">SOSW </w:t>
      </w:r>
      <w:r>
        <w:rPr>
          <w:rFonts w:ascii="Times New Roman" w:hAnsi="Times New Roman"/>
        </w:rPr>
        <w:t>poprzez dobudowanie obiektu w którym zlokalizowana będzie sala rehabilitacyjna</w:t>
      </w:r>
      <w:r w:rsidRPr="00C73D22">
        <w:rPr>
          <w:rFonts w:ascii="Times New Roman" w:hAnsi="Times New Roman"/>
        </w:rPr>
        <w:t xml:space="preserve"> wraz zapleczem dydaktycznym i sanitarnym, która połączona będzie z budynkiem </w:t>
      </w:r>
      <w:r>
        <w:rPr>
          <w:rFonts w:ascii="Times New Roman" w:hAnsi="Times New Roman"/>
        </w:rPr>
        <w:t>głównym szkoły</w:t>
      </w:r>
      <w:r w:rsidRPr="00C73D22">
        <w:rPr>
          <w:rFonts w:ascii="Times New Roman" w:hAnsi="Times New Roman"/>
        </w:rPr>
        <w:t xml:space="preserve"> łącznikiem miesz</w:t>
      </w:r>
      <w:r>
        <w:rPr>
          <w:rFonts w:ascii="Times New Roman" w:hAnsi="Times New Roman"/>
        </w:rPr>
        <w:t xml:space="preserve">czącym </w:t>
      </w:r>
      <w:proofErr w:type="spellStart"/>
      <w:r>
        <w:rPr>
          <w:rFonts w:ascii="Times New Roman" w:hAnsi="Times New Roman"/>
        </w:rPr>
        <w:t>ho</w:t>
      </w:r>
      <w:r w:rsidRPr="00C73D22">
        <w:rPr>
          <w:rFonts w:ascii="Times New Roman" w:hAnsi="Times New Roman"/>
        </w:rPr>
        <w:t>ll</w:t>
      </w:r>
      <w:proofErr w:type="spellEnd"/>
      <w:r w:rsidRPr="00C73D22">
        <w:rPr>
          <w:rFonts w:ascii="Times New Roman" w:hAnsi="Times New Roman"/>
        </w:rPr>
        <w:t xml:space="preserve"> wejściowy do części rozbudowywanej oraz schody  prowadzące z poziomu przyziemia na piętro.  Poziom parteru i  piętra sali zrównany </w:t>
      </w:r>
      <w:r>
        <w:rPr>
          <w:rFonts w:ascii="Times New Roman" w:hAnsi="Times New Roman"/>
        </w:rPr>
        <w:t xml:space="preserve">będzie </w:t>
      </w:r>
      <w:r w:rsidRPr="00C73D22">
        <w:rPr>
          <w:rFonts w:ascii="Times New Roman" w:hAnsi="Times New Roman"/>
        </w:rPr>
        <w:t xml:space="preserve">z odpowiednimi poziomami  korytarzy budynku szkoły, umożliwiając komunikację między obu częściami z ominięciem barier architektonicznych . </w:t>
      </w:r>
    </w:p>
    <w:p w:rsidR="00411F2B" w:rsidRPr="00C73D22" w:rsidRDefault="00411F2B" w:rsidP="00AA2053">
      <w:pPr>
        <w:ind w:left="360"/>
        <w:jc w:val="both"/>
        <w:rPr>
          <w:rFonts w:ascii="Times New Roman" w:hAnsi="Times New Roman"/>
        </w:rPr>
      </w:pPr>
      <w:r w:rsidRPr="00C73D22">
        <w:rPr>
          <w:rFonts w:ascii="Times New Roman" w:hAnsi="Times New Roman"/>
        </w:rPr>
        <w:t xml:space="preserve">Sala rehabilitacyjna o wymiarach 12 x 24 m  dostępna z korytarza wewnętrznego, stanowiącego trakt komunikacyjny wzdłuż którego zlokalizowane są pomieszczenia </w:t>
      </w:r>
      <w:proofErr w:type="spellStart"/>
      <w:r w:rsidRPr="00C73D22">
        <w:rPr>
          <w:rFonts w:ascii="Times New Roman" w:hAnsi="Times New Roman"/>
        </w:rPr>
        <w:t>higieniczno</w:t>
      </w:r>
      <w:proofErr w:type="spellEnd"/>
      <w:r>
        <w:rPr>
          <w:rFonts w:ascii="Times New Roman" w:hAnsi="Times New Roman"/>
        </w:rPr>
        <w:t xml:space="preserve"> </w:t>
      </w:r>
      <w:r w:rsidRPr="00C73D22">
        <w:rPr>
          <w:rFonts w:ascii="Times New Roman" w:hAnsi="Times New Roman"/>
        </w:rPr>
        <w:t>-</w:t>
      </w:r>
      <w:r>
        <w:rPr>
          <w:rFonts w:ascii="Times New Roman" w:hAnsi="Times New Roman"/>
        </w:rPr>
        <w:t xml:space="preserve"> </w:t>
      </w:r>
      <w:r w:rsidRPr="00C73D22">
        <w:rPr>
          <w:rFonts w:ascii="Times New Roman" w:hAnsi="Times New Roman"/>
        </w:rPr>
        <w:t xml:space="preserve">sanitarne, </w:t>
      </w:r>
      <w:proofErr w:type="spellStart"/>
      <w:r w:rsidRPr="00C73D22">
        <w:rPr>
          <w:rFonts w:ascii="Times New Roman" w:hAnsi="Times New Roman"/>
        </w:rPr>
        <w:t>tj</w:t>
      </w:r>
      <w:proofErr w:type="spellEnd"/>
      <w:r w:rsidRPr="00C73D22">
        <w:rPr>
          <w:rFonts w:ascii="Times New Roman" w:hAnsi="Times New Roman"/>
        </w:rPr>
        <w:t xml:space="preserve">: szatnia chłopców i </w:t>
      </w:r>
      <w:proofErr w:type="spellStart"/>
      <w:r w:rsidRPr="00C73D22">
        <w:rPr>
          <w:rFonts w:ascii="Times New Roman" w:hAnsi="Times New Roman"/>
        </w:rPr>
        <w:t>wc</w:t>
      </w:r>
      <w:proofErr w:type="spellEnd"/>
      <w:r w:rsidRPr="00C73D22">
        <w:rPr>
          <w:rFonts w:ascii="Times New Roman" w:hAnsi="Times New Roman"/>
        </w:rPr>
        <w:t xml:space="preserve">, szatnia dziewcząt i </w:t>
      </w:r>
      <w:proofErr w:type="spellStart"/>
      <w:r w:rsidRPr="00C73D22">
        <w:rPr>
          <w:rFonts w:ascii="Times New Roman" w:hAnsi="Times New Roman"/>
        </w:rPr>
        <w:t>wc</w:t>
      </w:r>
      <w:proofErr w:type="spellEnd"/>
      <w:r w:rsidRPr="00C73D22">
        <w:rPr>
          <w:rFonts w:ascii="Times New Roman" w:hAnsi="Times New Roman"/>
        </w:rPr>
        <w:t xml:space="preserve">, </w:t>
      </w:r>
      <w:proofErr w:type="spellStart"/>
      <w:r w:rsidRPr="00C73D22">
        <w:rPr>
          <w:rFonts w:ascii="Times New Roman" w:hAnsi="Times New Roman"/>
        </w:rPr>
        <w:t>wc</w:t>
      </w:r>
      <w:proofErr w:type="spellEnd"/>
      <w:r w:rsidRPr="00C73D22">
        <w:rPr>
          <w:rFonts w:ascii="Times New Roman" w:hAnsi="Times New Roman"/>
        </w:rPr>
        <w:t xml:space="preserve"> dla o</w:t>
      </w:r>
      <w:r>
        <w:rPr>
          <w:rFonts w:ascii="Times New Roman" w:hAnsi="Times New Roman"/>
        </w:rPr>
        <w:t>sób niepełnosprawnych, natryski</w:t>
      </w:r>
      <w:r w:rsidRPr="00C73D22">
        <w:rPr>
          <w:rFonts w:ascii="Times New Roman" w:hAnsi="Times New Roman"/>
        </w:rPr>
        <w:t>, pokój trenera z węzłem sanitarnym i magazyn sprzętu sportowego. Klatka schodowa w łączniku prowadzi n</w:t>
      </w:r>
      <w:r>
        <w:rPr>
          <w:rFonts w:ascii="Times New Roman" w:hAnsi="Times New Roman"/>
        </w:rPr>
        <w:t>a poziom piętra, gdzie korytarz</w:t>
      </w:r>
      <w:r w:rsidRPr="00C73D22">
        <w:rPr>
          <w:rFonts w:ascii="Times New Roman" w:hAnsi="Times New Roman"/>
        </w:rPr>
        <w:t xml:space="preserve"> stanowi galerię widokową na salę, umożliwiając obserwację odbywających się meczy zajęć i o</w:t>
      </w:r>
      <w:r>
        <w:rPr>
          <w:rFonts w:ascii="Times New Roman" w:hAnsi="Times New Roman"/>
        </w:rPr>
        <w:t xml:space="preserve">kolicznościowych uroczystości. </w:t>
      </w:r>
      <w:r w:rsidRPr="00C73D22">
        <w:rPr>
          <w:rFonts w:ascii="Times New Roman" w:hAnsi="Times New Roman"/>
        </w:rPr>
        <w:t xml:space="preserve">Dodatkowo na </w:t>
      </w:r>
      <w:r>
        <w:rPr>
          <w:rFonts w:ascii="Times New Roman" w:hAnsi="Times New Roman"/>
        </w:rPr>
        <w:t>poziomie piętra zlokalizowane będą 3 sale</w:t>
      </w:r>
      <w:r w:rsidRPr="00C73D22">
        <w:rPr>
          <w:rFonts w:ascii="Times New Roman" w:hAnsi="Times New Roman"/>
        </w:rPr>
        <w:t>: sala komputerowa na 10 stanowisk, sala multimedialna dla 16 osób, sala dydaktyczna wielofunkcyjna, umożliwiającą  m.in. rehabilitację in</w:t>
      </w:r>
      <w:r>
        <w:rPr>
          <w:rFonts w:ascii="Times New Roman" w:hAnsi="Times New Roman"/>
        </w:rPr>
        <w:t>dywidualną  z  uczniem, oraz</w:t>
      </w:r>
      <w:r w:rsidRPr="00C73D22">
        <w:rPr>
          <w:rFonts w:ascii="Times New Roman" w:hAnsi="Times New Roman"/>
        </w:rPr>
        <w:t xml:space="preserve"> </w:t>
      </w:r>
      <w:r>
        <w:rPr>
          <w:rFonts w:ascii="Times New Roman" w:hAnsi="Times New Roman"/>
        </w:rPr>
        <w:t xml:space="preserve">z </w:t>
      </w:r>
      <w:proofErr w:type="spellStart"/>
      <w:r w:rsidRPr="00C73D22">
        <w:rPr>
          <w:rFonts w:ascii="Times New Roman" w:hAnsi="Times New Roman"/>
        </w:rPr>
        <w:t>wc</w:t>
      </w:r>
      <w:proofErr w:type="spellEnd"/>
      <w:r w:rsidRPr="00C73D22">
        <w:rPr>
          <w:rFonts w:ascii="Times New Roman" w:hAnsi="Times New Roman"/>
        </w:rPr>
        <w:t xml:space="preserve"> dla osób niepełn</w:t>
      </w:r>
      <w:r>
        <w:rPr>
          <w:rFonts w:ascii="Times New Roman" w:hAnsi="Times New Roman"/>
        </w:rPr>
        <w:t>osprawnych zlokalizowane także na</w:t>
      </w:r>
      <w:r w:rsidRPr="00C73D22">
        <w:rPr>
          <w:rFonts w:ascii="Times New Roman" w:hAnsi="Times New Roman"/>
        </w:rPr>
        <w:t xml:space="preserve"> poziomie piętra, ułatwiając korzystanie z niej bez pokonywania kondygnacji.  </w:t>
      </w:r>
    </w:p>
    <w:p w:rsidR="00411F2B" w:rsidRPr="00C73D22" w:rsidRDefault="00411F2B" w:rsidP="00AA2053">
      <w:pPr>
        <w:ind w:left="360"/>
        <w:jc w:val="both"/>
        <w:rPr>
          <w:rFonts w:ascii="Times New Roman" w:hAnsi="Times New Roman"/>
        </w:rPr>
      </w:pPr>
      <w:r w:rsidRPr="00C73D22">
        <w:rPr>
          <w:rFonts w:ascii="Times New Roman" w:hAnsi="Times New Roman"/>
        </w:rPr>
        <w:t xml:space="preserve">Wymiary projektowanej sali rehabilitacyjnej, tj. 12 x 24 m , pozwalają na grę w siatkówkę, zaś po zdemontowaniu słupków pod siatkę odbywać się tu mogą wszelkie zajęcia rozwijające aktywność fizyczną uczniów. Dodatkowo przewiduje się możliwość podziału pomieszczenia na dwa pomieszczenia umożliwiające niezależne zajęcia,  za pomocą kotary – parawanu podwieszanego do konstrukcji sufitu lub montowanego w ścianie .  </w:t>
      </w:r>
    </w:p>
    <w:p w:rsidR="00411F2B" w:rsidRPr="00C73D22" w:rsidRDefault="00411F2B" w:rsidP="00AA2053">
      <w:pPr>
        <w:ind w:left="360"/>
        <w:jc w:val="both"/>
        <w:rPr>
          <w:rFonts w:ascii="Times New Roman" w:hAnsi="Times New Roman"/>
          <w:u w:val="single"/>
        </w:rPr>
      </w:pPr>
      <w:r w:rsidRPr="00C73D22">
        <w:rPr>
          <w:rFonts w:ascii="Times New Roman" w:hAnsi="Times New Roman"/>
          <w:u w:val="single"/>
        </w:rPr>
        <w:t>Na poziomie piętra nad częścią socjalną pr</w:t>
      </w:r>
      <w:r>
        <w:rPr>
          <w:rFonts w:ascii="Times New Roman" w:hAnsi="Times New Roman"/>
          <w:u w:val="single"/>
        </w:rPr>
        <w:t xml:space="preserve">zewiduje się trzy pomieszczenia, spełniające </w:t>
      </w:r>
      <w:r w:rsidRPr="00C73D22">
        <w:rPr>
          <w:rFonts w:ascii="Times New Roman" w:hAnsi="Times New Roman"/>
          <w:u w:val="single"/>
        </w:rPr>
        <w:t>funkcje</w:t>
      </w:r>
      <w:r>
        <w:rPr>
          <w:rFonts w:ascii="Times New Roman" w:hAnsi="Times New Roman"/>
          <w:u w:val="single"/>
        </w:rPr>
        <w:t xml:space="preserve"> </w:t>
      </w:r>
      <w:r w:rsidRPr="002C5133">
        <w:rPr>
          <w:rFonts w:ascii="Times New Roman" w:hAnsi="Times New Roman"/>
          <w:u w:val="single"/>
        </w:rPr>
        <w:t>dydaktyczne:</w:t>
      </w:r>
    </w:p>
    <w:p w:rsidR="00411F2B" w:rsidRPr="00C73D22" w:rsidRDefault="00411F2B" w:rsidP="00AA2053">
      <w:pPr>
        <w:ind w:left="360"/>
        <w:jc w:val="both"/>
        <w:rPr>
          <w:rFonts w:ascii="Times New Roman" w:hAnsi="Times New Roman"/>
        </w:rPr>
      </w:pPr>
      <w:r w:rsidRPr="00C73D22">
        <w:rPr>
          <w:rFonts w:ascii="Times New Roman" w:hAnsi="Times New Roman"/>
        </w:rPr>
        <w:t xml:space="preserve">- </w:t>
      </w:r>
      <w:r>
        <w:rPr>
          <w:rFonts w:ascii="Times New Roman" w:hAnsi="Times New Roman"/>
          <w:b/>
        </w:rPr>
        <w:t xml:space="preserve">sala komputerowa </w:t>
      </w:r>
      <w:r w:rsidRPr="00C73D22">
        <w:rPr>
          <w:rFonts w:ascii="Times New Roman" w:hAnsi="Times New Roman"/>
        </w:rPr>
        <w:t xml:space="preserve"> – komputery szkolne , mimo konserwacji , wolno pracują, zawieszają się i niespodziewanie wyłączają, co utrudnia korzystanie z zasobów Internetu oraz programów edukacyjnych. W nowej sali komputerowej przewiduje się zatem 10 stanowi</w:t>
      </w:r>
      <w:r>
        <w:rPr>
          <w:rFonts w:ascii="Times New Roman" w:hAnsi="Times New Roman"/>
        </w:rPr>
        <w:t xml:space="preserve">sk komputerowych, </w:t>
      </w:r>
      <w:r w:rsidRPr="002C5133">
        <w:rPr>
          <w:rFonts w:ascii="Times New Roman" w:hAnsi="Times New Roman"/>
        </w:rPr>
        <w:lastRenderedPageBreak/>
        <w:t>zgodnie ze specyfikacją dołączoną</w:t>
      </w:r>
      <w:r>
        <w:rPr>
          <w:rFonts w:ascii="Times New Roman" w:hAnsi="Times New Roman"/>
        </w:rPr>
        <w:t xml:space="preserve"> do wniosku o dofinansowanie projektu. </w:t>
      </w:r>
      <w:r w:rsidRPr="00C73D22">
        <w:rPr>
          <w:rFonts w:ascii="Times New Roman" w:hAnsi="Times New Roman"/>
        </w:rPr>
        <w:t xml:space="preserve">Użytkowany przez uczniów sprzęt przyczyni się do większej aktywności uczniów na lekcjach oraz prowadzenia zajęć w sposób bardziej nowoczesny. </w:t>
      </w:r>
    </w:p>
    <w:p w:rsidR="00411F2B" w:rsidRPr="00C73D22" w:rsidRDefault="00411F2B" w:rsidP="00AA2053">
      <w:pPr>
        <w:ind w:left="360"/>
        <w:jc w:val="both"/>
        <w:rPr>
          <w:rFonts w:ascii="Times New Roman" w:hAnsi="Times New Roman"/>
          <w:color w:val="000000"/>
        </w:rPr>
      </w:pPr>
      <w:r w:rsidRPr="00C73D22">
        <w:rPr>
          <w:rFonts w:ascii="Times New Roman" w:hAnsi="Times New Roman"/>
          <w:b/>
        </w:rPr>
        <w:t xml:space="preserve">- </w:t>
      </w:r>
      <w:r>
        <w:rPr>
          <w:rFonts w:ascii="Times New Roman" w:hAnsi="Times New Roman"/>
          <w:b/>
        </w:rPr>
        <w:t xml:space="preserve">sala multimedialna </w:t>
      </w:r>
      <w:r w:rsidRPr="00C73D22">
        <w:rPr>
          <w:rFonts w:ascii="Times New Roman" w:hAnsi="Times New Roman"/>
        </w:rPr>
        <w:t xml:space="preserve"> – przewidziana dla 16 osób. Wyposażona </w:t>
      </w:r>
      <w:r>
        <w:rPr>
          <w:rFonts w:ascii="Times New Roman" w:hAnsi="Times New Roman"/>
        </w:rPr>
        <w:t xml:space="preserve">będzie </w:t>
      </w:r>
      <w:r w:rsidRPr="00C73D22">
        <w:rPr>
          <w:rFonts w:ascii="Times New Roman" w:hAnsi="Times New Roman"/>
        </w:rPr>
        <w:t>w t</w:t>
      </w:r>
      <w:r w:rsidRPr="00C73D22">
        <w:rPr>
          <w:rFonts w:ascii="Times New Roman" w:hAnsi="Times New Roman"/>
          <w:color w:val="000000"/>
        </w:rPr>
        <w:t>ablicę inter</w:t>
      </w:r>
      <w:r>
        <w:rPr>
          <w:rFonts w:ascii="Times New Roman" w:hAnsi="Times New Roman"/>
          <w:color w:val="000000"/>
        </w:rPr>
        <w:t>aktywną i rzutnik multimedialny</w:t>
      </w:r>
      <w:r w:rsidRPr="00C73D22">
        <w:rPr>
          <w:rFonts w:ascii="Times New Roman" w:hAnsi="Times New Roman"/>
          <w:color w:val="000000"/>
        </w:rPr>
        <w:t>, przeznaczona do zajęć dydaktycznych  dla uczniów oraz szkolenia Rady Pedagogicznej.</w:t>
      </w:r>
    </w:p>
    <w:p w:rsidR="00411F2B" w:rsidRPr="00C73D22" w:rsidRDefault="00411F2B" w:rsidP="00AA2053">
      <w:pPr>
        <w:ind w:left="360"/>
        <w:jc w:val="both"/>
        <w:rPr>
          <w:rFonts w:ascii="Times New Roman" w:hAnsi="Times New Roman"/>
          <w:lang w:eastAsia="pl-PL"/>
        </w:rPr>
      </w:pPr>
      <w:r w:rsidRPr="00C73D22">
        <w:rPr>
          <w:rFonts w:ascii="Times New Roman" w:hAnsi="Times New Roman"/>
          <w:b/>
          <w:color w:val="000000"/>
        </w:rPr>
        <w:t xml:space="preserve">- </w:t>
      </w:r>
      <w:r>
        <w:rPr>
          <w:rFonts w:ascii="Times New Roman" w:hAnsi="Times New Roman"/>
          <w:b/>
          <w:color w:val="000000"/>
        </w:rPr>
        <w:t>sala dydaktyczna wielofunkcyjna</w:t>
      </w:r>
      <w:r w:rsidRPr="00C73D22">
        <w:rPr>
          <w:rFonts w:ascii="Times New Roman" w:hAnsi="Times New Roman"/>
          <w:color w:val="000000"/>
        </w:rPr>
        <w:t xml:space="preserve"> –</w:t>
      </w:r>
      <w:r>
        <w:rPr>
          <w:rFonts w:ascii="Times New Roman" w:hAnsi="Times New Roman"/>
        </w:rPr>
        <w:t xml:space="preserve">  wychowankami SOSW </w:t>
      </w:r>
      <w:r w:rsidRPr="00C73D22">
        <w:rPr>
          <w:rFonts w:ascii="Times New Roman" w:hAnsi="Times New Roman"/>
        </w:rPr>
        <w:t xml:space="preserve">są dzieci </w:t>
      </w:r>
      <w:r>
        <w:rPr>
          <w:rFonts w:ascii="Times New Roman" w:hAnsi="Times New Roman"/>
        </w:rPr>
        <w:t xml:space="preserve">m.in. </w:t>
      </w:r>
      <w:r w:rsidRPr="00C73D22">
        <w:rPr>
          <w:rFonts w:ascii="Times New Roman" w:hAnsi="Times New Roman"/>
        </w:rPr>
        <w:t>z</w:t>
      </w:r>
      <w:r>
        <w:rPr>
          <w:rFonts w:ascii="Times New Roman" w:hAnsi="Times New Roman"/>
        </w:rPr>
        <w:t xml:space="preserve"> mózgowym porażeniem dziecięcym</w:t>
      </w:r>
      <w:r w:rsidRPr="00C73D22">
        <w:rPr>
          <w:rFonts w:ascii="Times New Roman" w:hAnsi="Times New Roman"/>
        </w:rPr>
        <w:t>, zespołem Downa, autyzmem oraz wieloma sprzężeniami. Każde z tych dzieci ma inne potrzeby i możliwości psychoruchowe. W związku z tym działania re</w:t>
      </w:r>
      <w:r>
        <w:rPr>
          <w:rFonts w:ascii="Times New Roman" w:hAnsi="Times New Roman"/>
        </w:rPr>
        <w:t xml:space="preserve">habilitacyjne ukierunkowane są </w:t>
      </w:r>
      <w:r w:rsidRPr="00C73D22">
        <w:rPr>
          <w:rFonts w:ascii="Times New Roman" w:hAnsi="Times New Roman"/>
        </w:rPr>
        <w:t xml:space="preserve">na indywidualne działania względem każdego dziecka, usprawniające je  w zakresie ruchowym, oraz umożliwiające </w:t>
      </w:r>
      <w:r w:rsidRPr="00C73D22">
        <w:rPr>
          <w:rFonts w:ascii="Times New Roman" w:hAnsi="Times New Roman"/>
          <w:lang w:eastAsia="pl-PL"/>
        </w:rPr>
        <w:t xml:space="preserve">porozumiewanie się z otoczeniem werbalnie lub pozawerbalnie. </w:t>
      </w:r>
      <w:r w:rsidRPr="00C73D22">
        <w:rPr>
          <w:rFonts w:ascii="Times New Roman" w:hAnsi="Times New Roman"/>
          <w:color w:val="000000"/>
        </w:rPr>
        <w:t xml:space="preserve">Sala wielofunkcyjna przeznaczona jest min. do rehabilitacji  indywidualnej -  jako wydzielone pomieszczenie </w:t>
      </w:r>
      <w:r w:rsidRPr="00C73D22">
        <w:rPr>
          <w:rFonts w:ascii="Times New Roman" w:hAnsi="Times New Roman"/>
        </w:rPr>
        <w:t>zapewniające komfort i pewną intymność podczas ćwiczeń.</w:t>
      </w:r>
    </w:p>
    <w:p w:rsidR="00411F2B" w:rsidRPr="00C73D22" w:rsidRDefault="00411F2B" w:rsidP="00AA2053">
      <w:pPr>
        <w:ind w:left="360"/>
        <w:jc w:val="both"/>
        <w:rPr>
          <w:rFonts w:ascii="Times New Roman" w:hAnsi="Times New Roman"/>
        </w:rPr>
      </w:pPr>
      <w:r w:rsidRPr="00C73D22">
        <w:rPr>
          <w:rFonts w:ascii="Times New Roman" w:hAnsi="Times New Roman"/>
        </w:rPr>
        <w:t>Projektowana rozbudowa stanowi wyd</w:t>
      </w:r>
      <w:r>
        <w:rPr>
          <w:rFonts w:ascii="Times New Roman" w:hAnsi="Times New Roman"/>
        </w:rPr>
        <w:t xml:space="preserve">zieloną  strefę pożarową i w </w:t>
      </w:r>
      <w:r w:rsidRPr="002C5133">
        <w:rPr>
          <w:rFonts w:ascii="Times New Roman" w:hAnsi="Times New Roman"/>
        </w:rPr>
        <w:t>założeniu będzie</w:t>
      </w:r>
      <w:r>
        <w:rPr>
          <w:rFonts w:ascii="Times New Roman" w:hAnsi="Times New Roman"/>
        </w:rPr>
        <w:t xml:space="preserve"> </w:t>
      </w:r>
      <w:r w:rsidRPr="00C73D22">
        <w:rPr>
          <w:rFonts w:ascii="Times New Roman" w:hAnsi="Times New Roman"/>
        </w:rPr>
        <w:t>budynkiem niskim, kategoria zagrożenia ludzi ZL III, klasa odporności pożarowej „D”. Szczegółowy opis warunków ochrony przeciwpożarowej na etapie wykonania projektu budowlanego.</w:t>
      </w:r>
    </w:p>
    <w:p w:rsidR="00411F2B" w:rsidRPr="00C73D22" w:rsidRDefault="00411F2B" w:rsidP="00AA2053">
      <w:pPr>
        <w:pStyle w:val="Nagwek4"/>
        <w:ind w:left="360"/>
        <w:rPr>
          <w:rFonts w:ascii="Times New Roman" w:hAnsi="Times New Roman"/>
          <w:iCs/>
          <w:sz w:val="22"/>
          <w:szCs w:val="22"/>
        </w:rPr>
      </w:pPr>
      <w:r>
        <w:rPr>
          <w:rFonts w:ascii="Times New Roman" w:hAnsi="Times New Roman"/>
          <w:sz w:val="22"/>
          <w:szCs w:val="22"/>
        </w:rPr>
        <w:t>Sala audiowizualna  „Ś</w:t>
      </w:r>
      <w:r w:rsidRPr="00C73D22">
        <w:rPr>
          <w:rFonts w:ascii="Times New Roman" w:hAnsi="Times New Roman"/>
          <w:sz w:val="22"/>
          <w:szCs w:val="22"/>
        </w:rPr>
        <w:t xml:space="preserve">wiat” </w:t>
      </w:r>
      <w:r>
        <w:rPr>
          <w:rFonts w:ascii="Times New Roman" w:hAnsi="Times New Roman"/>
          <w:sz w:val="22"/>
          <w:szCs w:val="22"/>
        </w:rPr>
        <w:t xml:space="preserve">- adaptacja pomieszczenia </w:t>
      </w:r>
      <w:r w:rsidRPr="00C73D22">
        <w:rPr>
          <w:rFonts w:ascii="Times New Roman" w:hAnsi="Times New Roman"/>
          <w:sz w:val="22"/>
          <w:szCs w:val="22"/>
        </w:rPr>
        <w:t>w budynku głównym szkoły.</w:t>
      </w:r>
    </w:p>
    <w:p w:rsidR="00411F2B" w:rsidRPr="00C73D22" w:rsidRDefault="00411F2B" w:rsidP="00AA2053">
      <w:pPr>
        <w:ind w:left="360"/>
        <w:jc w:val="both"/>
        <w:rPr>
          <w:rFonts w:ascii="Times New Roman" w:hAnsi="Times New Roman"/>
        </w:rPr>
      </w:pPr>
      <w:r w:rsidRPr="00C73D22">
        <w:rPr>
          <w:rFonts w:ascii="Times New Roman" w:hAnsi="Times New Roman"/>
        </w:rPr>
        <w:t>Uczniowie SOSW mają możliwość poznania zachodzących wokół zjawisk i uczestnictwa w zajęciach edukacyjno-poznawczych  w sali audiowizualn</w:t>
      </w:r>
      <w:r>
        <w:rPr>
          <w:rFonts w:ascii="Times New Roman" w:hAnsi="Times New Roman"/>
        </w:rPr>
        <w:t>ej „ŚWIAT”, której wyposażenie zostało wyspecyfikowane we wniosku o dofinansowanie projektu.</w:t>
      </w:r>
      <w:r w:rsidRPr="00C73D22">
        <w:rPr>
          <w:rFonts w:ascii="Times New Roman" w:hAnsi="Times New Roman"/>
        </w:rPr>
        <w:t xml:space="preserve">  Zajęcia w s</w:t>
      </w:r>
      <w:r>
        <w:rPr>
          <w:rFonts w:ascii="Times New Roman" w:hAnsi="Times New Roman"/>
        </w:rPr>
        <w:t xml:space="preserve">ali audiowizualnej pomocne będą w </w:t>
      </w:r>
      <w:r w:rsidRPr="00C73D22">
        <w:rPr>
          <w:rFonts w:ascii="Times New Roman" w:hAnsi="Times New Roman"/>
        </w:rPr>
        <w:t xml:space="preserve">podnoszeniu poziomu wiadomości i umiejętności uczniów, rozwijając ich zainteresowania.  </w:t>
      </w:r>
    </w:p>
    <w:p w:rsidR="00411F2B" w:rsidRPr="00C73D22" w:rsidRDefault="00411F2B" w:rsidP="00AA2053">
      <w:pPr>
        <w:ind w:left="360"/>
        <w:jc w:val="both"/>
        <w:rPr>
          <w:rFonts w:ascii="Times New Roman" w:hAnsi="Times New Roman"/>
        </w:rPr>
      </w:pPr>
      <w:r w:rsidRPr="00C73D22">
        <w:rPr>
          <w:rFonts w:ascii="Times New Roman" w:hAnsi="Times New Roman"/>
        </w:rPr>
        <w:t xml:space="preserve">Istniejącą </w:t>
      </w:r>
      <w:r>
        <w:rPr>
          <w:rFonts w:ascii="Times New Roman" w:hAnsi="Times New Roman"/>
        </w:rPr>
        <w:t>obecnie w części budynku głównego</w:t>
      </w:r>
      <w:r w:rsidRPr="00C73D22">
        <w:rPr>
          <w:rFonts w:ascii="Times New Roman" w:hAnsi="Times New Roman"/>
        </w:rPr>
        <w:t xml:space="preserve"> salkę gimnastyczna </w:t>
      </w:r>
      <w:r>
        <w:rPr>
          <w:rFonts w:ascii="Times New Roman" w:hAnsi="Times New Roman"/>
        </w:rPr>
        <w:t>planuje się adaptować</w:t>
      </w:r>
      <w:r w:rsidRPr="00C73D22">
        <w:rPr>
          <w:rFonts w:ascii="Times New Roman" w:hAnsi="Times New Roman"/>
        </w:rPr>
        <w:t xml:space="preserve"> </w:t>
      </w:r>
      <w:r>
        <w:rPr>
          <w:rFonts w:ascii="Times New Roman" w:hAnsi="Times New Roman"/>
        </w:rPr>
        <w:t>na potrzeby sali audiowizualnej „Świat”.</w:t>
      </w:r>
      <w:r w:rsidRPr="00C73D22">
        <w:rPr>
          <w:rFonts w:ascii="Times New Roman" w:hAnsi="Times New Roman"/>
        </w:rPr>
        <w:t xml:space="preserve">  W tym celu należy wykonać demontaż istniejących urządzeń gimnastycznych i wykonać prace remontowe, nie ingerując w system konstrukcyjny. </w:t>
      </w:r>
    </w:p>
    <w:p w:rsidR="00411F2B" w:rsidRPr="00C73D22" w:rsidRDefault="00411F2B" w:rsidP="00AA2053">
      <w:pPr>
        <w:spacing w:line="240" w:lineRule="auto"/>
        <w:ind w:left="360"/>
        <w:jc w:val="both"/>
        <w:rPr>
          <w:rFonts w:ascii="Times New Roman" w:hAnsi="Times New Roman"/>
          <w:iCs/>
          <w:lang w:eastAsia="ar-SA"/>
        </w:rPr>
      </w:pPr>
      <w:r w:rsidRPr="00C73D22">
        <w:rPr>
          <w:rFonts w:ascii="Times New Roman" w:hAnsi="Times New Roman"/>
          <w:iCs/>
          <w:lang w:eastAsia="ar-SA"/>
        </w:rPr>
        <w:t>Opis elementów wykończeniowych sali audiowizualnej</w:t>
      </w:r>
    </w:p>
    <w:p w:rsidR="00411F2B" w:rsidRPr="002C5133" w:rsidRDefault="00411F2B" w:rsidP="00AA2053">
      <w:pPr>
        <w:widowControl w:val="0"/>
        <w:numPr>
          <w:ilvl w:val="0"/>
          <w:numId w:val="18"/>
        </w:numPr>
        <w:suppressAutoHyphens/>
        <w:spacing w:after="0" w:line="240" w:lineRule="auto"/>
        <w:jc w:val="both"/>
        <w:rPr>
          <w:rFonts w:ascii="Times New Roman" w:hAnsi="Times New Roman"/>
          <w:lang w:eastAsia="ar-SA"/>
        </w:rPr>
      </w:pPr>
      <w:r w:rsidRPr="002C5133">
        <w:rPr>
          <w:rFonts w:ascii="Times New Roman" w:hAnsi="Times New Roman"/>
          <w:lang w:eastAsia="ar-SA"/>
        </w:rPr>
        <w:t>podłogi i posadzki – likwidacja istniejącej posadzki, wykonanie nowej posadzki z PCV , np. typu „TARKETT”  na warstwie wyrównawczej,</w:t>
      </w:r>
    </w:p>
    <w:p w:rsidR="00411F2B" w:rsidRPr="002C5133" w:rsidRDefault="00411F2B" w:rsidP="00AA2053">
      <w:pPr>
        <w:widowControl w:val="0"/>
        <w:numPr>
          <w:ilvl w:val="0"/>
          <w:numId w:val="18"/>
        </w:numPr>
        <w:suppressAutoHyphens/>
        <w:spacing w:after="0" w:line="240" w:lineRule="auto"/>
        <w:jc w:val="both"/>
        <w:rPr>
          <w:rFonts w:ascii="Times New Roman" w:hAnsi="Times New Roman"/>
          <w:lang w:eastAsia="ar-SA"/>
        </w:rPr>
      </w:pPr>
      <w:r w:rsidRPr="002C5133">
        <w:rPr>
          <w:rFonts w:ascii="Times New Roman" w:hAnsi="Times New Roman"/>
          <w:lang w:eastAsia="ar-SA"/>
        </w:rPr>
        <w:t xml:space="preserve">tynki – uzupełnienie ubytków tynkiem zwykłym kat. IV , malowanie trzykrotne farbami   emulsyjnymi w kolorach pastelowych,  </w:t>
      </w:r>
    </w:p>
    <w:p w:rsidR="00411F2B" w:rsidRPr="002C5133" w:rsidRDefault="00411F2B" w:rsidP="002C5133">
      <w:pPr>
        <w:widowControl w:val="0"/>
        <w:numPr>
          <w:ilvl w:val="0"/>
          <w:numId w:val="18"/>
        </w:numPr>
        <w:suppressAutoHyphens/>
        <w:spacing w:after="0" w:line="240" w:lineRule="auto"/>
        <w:ind w:left="360" w:firstLine="0"/>
        <w:jc w:val="both"/>
        <w:rPr>
          <w:rFonts w:ascii="Times New Roman" w:hAnsi="Times New Roman"/>
          <w:lang w:eastAsia="ar-SA"/>
        </w:rPr>
      </w:pPr>
      <w:r w:rsidRPr="002C5133">
        <w:rPr>
          <w:rFonts w:ascii="Times New Roman" w:hAnsi="Times New Roman"/>
          <w:lang w:eastAsia="ar-SA"/>
        </w:rPr>
        <w:t>urządzenia -  system podwieszania do istniejącego stropu zgodnie z dokumentacja techniczną dostawcy urządzeń.</w:t>
      </w:r>
    </w:p>
    <w:p w:rsidR="00411F2B" w:rsidRPr="002C5133" w:rsidRDefault="00411F2B" w:rsidP="00AA2053">
      <w:pPr>
        <w:pStyle w:val="Nagwek4"/>
        <w:spacing w:line="240" w:lineRule="auto"/>
        <w:ind w:left="360"/>
        <w:rPr>
          <w:rFonts w:ascii="Times New Roman" w:hAnsi="Times New Roman"/>
          <w:color w:val="auto"/>
          <w:sz w:val="22"/>
          <w:szCs w:val="22"/>
        </w:rPr>
      </w:pPr>
      <w:r w:rsidRPr="002C5133">
        <w:rPr>
          <w:rFonts w:ascii="Times New Roman" w:hAnsi="Times New Roman"/>
          <w:color w:val="auto"/>
          <w:sz w:val="22"/>
          <w:szCs w:val="22"/>
        </w:rPr>
        <w:t>Plac wewnętrzny.</w:t>
      </w:r>
    </w:p>
    <w:p w:rsidR="00411F2B" w:rsidRPr="00C73D22" w:rsidRDefault="00411F2B" w:rsidP="00AA2053">
      <w:pPr>
        <w:spacing w:line="240" w:lineRule="auto"/>
        <w:ind w:left="360"/>
        <w:jc w:val="both"/>
        <w:rPr>
          <w:rFonts w:ascii="Times New Roman" w:hAnsi="Times New Roman"/>
        </w:rPr>
      </w:pPr>
      <w:r w:rsidRPr="002C5133">
        <w:rPr>
          <w:rFonts w:ascii="Times New Roman" w:hAnsi="Times New Roman"/>
        </w:rPr>
        <w:t>Obecnie teren posesji zabudowany jest zespołem budynków tworzących SOSW, wejście główne do obiektu  i  wjazd na posesję od ul. Drzymały, przebiegającej wzdłuż wschodniej granicy</w:t>
      </w:r>
      <w:r w:rsidRPr="00C73D22">
        <w:rPr>
          <w:rFonts w:ascii="Times New Roman" w:hAnsi="Times New Roman"/>
        </w:rPr>
        <w:t xml:space="preserve"> posesji. Teren płaski, ogrodzony. Wjazd istniejący prowadzi do placu gospodarczego oraz postojowego dla samochodów osobowych i busów. W wyniku rozbudowy budynku szkolnego </w:t>
      </w:r>
      <w:r>
        <w:rPr>
          <w:rFonts w:ascii="Times New Roman" w:hAnsi="Times New Roman"/>
        </w:rPr>
        <w:t xml:space="preserve">likwiduje się istniejący wjazd </w:t>
      </w:r>
      <w:r w:rsidRPr="00C73D22">
        <w:rPr>
          <w:rFonts w:ascii="Times New Roman" w:hAnsi="Times New Roman"/>
        </w:rPr>
        <w:t>z ul. Drzymały, projektując nowy od strony północnej, z ul. Brzozowej, eliminując przejazd przez działki pośrednie. Przewiduje się nowy plac postojowy wzdłuż północnej granicy posesji. W części sąsiadującej z powstałą salą rehabilitacyjną przewiduje się mie</w:t>
      </w:r>
      <w:r>
        <w:rPr>
          <w:rFonts w:ascii="Times New Roman" w:hAnsi="Times New Roman"/>
        </w:rPr>
        <w:t>jsce postojowe dla trzech busów</w:t>
      </w:r>
      <w:r w:rsidRPr="00C73D22">
        <w:rPr>
          <w:rFonts w:ascii="Times New Roman" w:hAnsi="Times New Roman"/>
        </w:rPr>
        <w:t xml:space="preserve">, połączone bezpośrednio z chodnikiem </w:t>
      </w:r>
      <w:r w:rsidRPr="00C73D22">
        <w:rPr>
          <w:rFonts w:ascii="Times New Roman" w:hAnsi="Times New Roman"/>
        </w:rPr>
        <w:lastRenderedPageBreak/>
        <w:t>prowadzącym do w</w:t>
      </w:r>
      <w:r>
        <w:rPr>
          <w:rFonts w:ascii="Times New Roman" w:hAnsi="Times New Roman"/>
        </w:rPr>
        <w:t xml:space="preserve">indy oraz wejścia głównego </w:t>
      </w:r>
      <w:r w:rsidRPr="00C73D22">
        <w:rPr>
          <w:rFonts w:ascii="Times New Roman" w:hAnsi="Times New Roman"/>
        </w:rPr>
        <w:t>do budynku szkoły. Nie przewiduje się wycinki zieleni wysokiej porastającej posesję. Należy wykonać utwardzoną nawierzchnię  z kostki brukowej na powierzchni placu postojowego /gr. 8 cm/oraz nowych chodników /gr.6 cm/ na podbudowach z kruszywa łamanego zgodnie ze sztuka budowlaną, biegnących wzdłuż placu i ul. Drzymały. Projektowana rozbudowa nie koliduje z przebiegiem sieci uzbrojenia podziemnego i naziemnego</w:t>
      </w:r>
      <w:r w:rsidRPr="002C5133">
        <w:rPr>
          <w:rFonts w:ascii="Times New Roman" w:hAnsi="Times New Roman"/>
        </w:rPr>
        <w:t>. Plac wewnętrzny i chodniki będą dostosowane do potrzeb os</w:t>
      </w:r>
      <w:r>
        <w:rPr>
          <w:rFonts w:ascii="Times New Roman" w:hAnsi="Times New Roman"/>
        </w:rPr>
        <w:t>ób niepełnosprawnych (na wózkach</w:t>
      </w:r>
      <w:r w:rsidRPr="002C5133">
        <w:rPr>
          <w:rFonts w:ascii="Times New Roman" w:hAnsi="Times New Roman"/>
        </w:rPr>
        <w:t>)</w:t>
      </w:r>
      <w:r>
        <w:rPr>
          <w:rFonts w:ascii="Times New Roman" w:hAnsi="Times New Roman"/>
        </w:rPr>
        <w:t>.</w:t>
      </w:r>
    </w:p>
    <w:p w:rsidR="00411F2B" w:rsidRPr="0042483D" w:rsidRDefault="00411F2B" w:rsidP="00105917">
      <w:pPr>
        <w:spacing w:line="240" w:lineRule="auto"/>
        <w:jc w:val="both"/>
        <w:rPr>
          <w:rFonts w:ascii="Times New Roman" w:hAnsi="Times New Roman"/>
          <w:b/>
        </w:rPr>
      </w:pPr>
      <w:r>
        <w:rPr>
          <w:rFonts w:ascii="Times New Roman" w:hAnsi="Times New Roman"/>
          <w:b/>
        </w:rPr>
        <w:t xml:space="preserve">8.4 </w:t>
      </w:r>
      <w:r w:rsidRPr="00C73D22">
        <w:rPr>
          <w:rFonts w:ascii="Times New Roman" w:hAnsi="Times New Roman"/>
          <w:b/>
        </w:rPr>
        <w:t xml:space="preserve"> Wykaz sprzętu cyfrowego</w:t>
      </w:r>
      <w:r>
        <w:rPr>
          <w:rFonts w:ascii="Times New Roman" w:hAnsi="Times New Roman"/>
          <w:b/>
        </w:rPr>
        <w:t xml:space="preserve"> w ramach </w:t>
      </w:r>
      <w:r w:rsidRPr="0042483D">
        <w:rPr>
          <w:rFonts w:ascii="Times New Roman" w:hAnsi="Times New Roman"/>
          <w:b/>
        </w:rPr>
        <w:t xml:space="preserve">wyposażenia SOSW w Kątach Wrocławskich, Zespołu Szkół Specjalnych w Wierzbicach oraz </w:t>
      </w:r>
      <w:r w:rsidRPr="0042483D">
        <w:rPr>
          <w:rFonts w:ascii="Times New Roman" w:hAnsi="Times New Roman"/>
          <w:b/>
          <w:color w:val="000000"/>
        </w:rPr>
        <w:t xml:space="preserve">Młodzieżowego Ośrodka Wychowawczego w Sobótce.   </w:t>
      </w:r>
    </w:p>
    <w:p w:rsidR="00411F2B" w:rsidRPr="00C73D22" w:rsidRDefault="00411F2B" w:rsidP="0002621A">
      <w:pPr>
        <w:numPr>
          <w:ilvl w:val="1"/>
          <w:numId w:val="39"/>
        </w:numPr>
        <w:tabs>
          <w:tab w:val="clear" w:pos="1500"/>
          <w:tab w:val="num" w:pos="900"/>
        </w:tabs>
        <w:spacing w:after="0" w:line="240" w:lineRule="auto"/>
        <w:ind w:left="900"/>
        <w:jc w:val="both"/>
        <w:rPr>
          <w:rFonts w:ascii="Times New Roman" w:hAnsi="Times New Roman"/>
        </w:rPr>
      </w:pPr>
      <w:r w:rsidRPr="00C73D22">
        <w:rPr>
          <w:rFonts w:ascii="Times New Roman" w:hAnsi="Times New Roman"/>
        </w:rPr>
        <w:t>Komputery stacjonarne wraz z oprogramowaniem w ilości 36 zestawów w tym jeden z ekranem szerokoekranowym dla osób niedowidzących. Ponadto 3 zestaw</w:t>
      </w:r>
      <w:r>
        <w:rPr>
          <w:rFonts w:ascii="Times New Roman" w:hAnsi="Times New Roman"/>
        </w:rPr>
        <w:t xml:space="preserve">y należy wyposażyć w specjalne </w:t>
      </w:r>
      <w:r w:rsidRPr="00C73D22">
        <w:rPr>
          <w:rFonts w:ascii="Times New Roman" w:hAnsi="Times New Roman"/>
        </w:rPr>
        <w:t>klawiatury i mysz przeznaczone dla uczniów niepełnosprawnych ruchowo, mających trudności w przytrzymywaniu myszy i wybieraniu znaków.</w:t>
      </w:r>
    </w:p>
    <w:p w:rsidR="00411F2B" w:rsidRPr="00C73D22" w:rsidRDefault="00411F2B" w:rsidP="0002621A">
      <w:pPr>
        <w:numPr>
          <w:ilvl w:val="1"/>
          <w:numId w:val="39"/>
        </w:numPr>
        <w:tabs>
          <w:tab w:val="clear" w:pos="1500"/>
          <w:tab w:val="num" w:pos="900"/>
        </w:tabs>
        <w:spacing w:after="0" w:line="240" w:lineRule="auto"/>
        <w:ind w:left="900"/>
        <w:jc w:val="both"/>
        <w:rPr>
          <w:rFonts w:ascii="Times New Roman" w:hAnsi="Times New Roman"/>
        </w:rPr>
      </w:pPr>
      <w:r w:rsidRPr="00C73D22">
        <w:rPr>
          <w:rFonts w:ascii="Times New Roman" w:hAnsi="Times New Roman"/>
        </w:rPr>
        <w:t>Komputery przenośne – laptopy wraz z oprogramowaniem w ilości 2 szt. Laptopy będą wykorzystywane podczas zajęć, które będą się odbywać poza salą komputerową.</w:t>
      </w:r>
    </w:p>
    <w:p w:rsidR="00411F2B" w:rsidRPr="00C73D22" w:rsidRDefault="00411F2B" w:rsidP="0002621A">
      <w:pPr>
        <w:numPr>
          <w:ilvl w:val="1"/>
          <w:numId w:val="39"/>
        </w:numPr>
        <w:tabs>
          <w:tab w:val="clear" w:pos="1500"/>
          <w:tab w:val="num" w:pos="720"/>
        </w:tabs>
        <w:spacing w:after="0" w:line="240" w:lineRule="auto"/>
        <w:ind w:left="900"/>
        <w:jc w:val="both"/>
        <w:rPr>
          <w:rFonts w:ascii="Times New Roman" w:hAnsi="Times New Roman"/>
        </w:rPr>
      </w:pPr>
      <w:r>
        <w:rPr>
          <w:rFonts w:ascii="Times New Roman" w:hAnsi="Times New Roman"/>
        </w:rPr>
        <w:t xml:space="preserve">   </w:t>
      </w:r>
      <w:r w:rsidRPr="00C73D22">
        <w:rPr>
          <w:rFonts w:ascii="Times New Roman" w:hAnsi="Times New Roman"/>
        </w:rPr>
        <w:t>Tablice interaktyw</w:t>
      </w:r>
      <w:r>
        <w:rPr>
          <w:rFonts w:ascii="Times New Roman" w:hAnsi="Times New Roman"/>
        </w:rPr>
        <w:t xml:space="preserve">ne </w:t>
      </w:r>
      <w:r w:rsidRPr="00C73D22">
        <w:rPr>
          <w:rFonts w:ascii="Times New Roman" w:hAnsi="Times New Roman"/>
        </w:rPr>
        <w:t>szt. 2 z rzutnikami multimedialnymi wraz z oprogramowaniami</w:t>
      </w:r>
      <w:bookmarkStart w:id="0" w:name="_GoBack"/>
      <w:bookmarkEnd w:id="0"/>
      <w:r w:rsidRPr="00C73D22">
        <w:rPr>
          <w:rFonts w:ascii="Times New Roman" w:hAnsi="Times New Roman"/>
        </w:rPr>
        <w:t xml:space="preserve"> i aplikacjami tematycznymi .</w:t>
      </w:r>
    </w:p>
    <w:p w:rsidR="00411F2B" w:rsidRPr="00C73D22" w:rsidRDefault="00411F2B" w:rsidP="0002621A">
      <w:pPr>
        <w:numPr>
          <w:ilvl w:val="1"/>
          <w:numId w:val="39"/>
        </w:numPr>
        <w:tabs>
          <w:tab w:val="clear" w:pos="1500"/>
          <w:tab w:val="num" w:pos="720"/>
        </w:tabs>
        <w:spacing w:after="0" w:line="240" w:lineRule="auto"/>
        <w:ind w:left="900"/>
        <w:jc w:val="both"/>
        <w:rPr>
          <w:rFonts w:ascii="Times New Roman" w:hAnsi="Times New Roman"/>
        </w:rPr>
      </w:pPr>
      <w:r>
        <w:rPr>
          <w:rFonts w:ascii="Times New Roman" w:hAnsi="Times New Roman"/>
        </w:rPr>
        <w:t xml:space="preserve">   </w:t>
      </w:r>
      <w:r w:rsidRPr="00C73D22">
        <w:rPr>
          <w:rFonts w:ascii="Times New Roman" w:hAnsi="Times New Roman"/>
        </w:rPr>
        <w:t xml:space="preserve">Projektory multimedialne szt. 4D w technologii 3LCD i obsłudze 3D z mocowaniem do sufitu. </w:t>
      </w:r>
    </w:p>
    <w:p w:rsidR="00411F2B" w:rsidRPr="002C5133" w:rsidRDefault="00411F2B" w:rsidP="005F0964">
      <w:pPr>
        <w:numPr>
          <w:ilvl w:val="1"/>
          <w:numId w:val="39"/>
        </w:numPr>
        <w:tabs>
          <w:tab w:val="clear" w:pos="1500"/>
          <w:tab w:val="num" w:pos="540"/>
          <w:tab w:val="num" w:pos="900"/>
        </w:tabs>
        <w:spacing w:after="0" w:line="240" w:lineRule="auto"/>
        <w:ind w:left="540" w:firstLine="0"/>
        <w:jc w:val="both"/>
        <w:rPr>
          <w:rFonts w:ascii="Times New Roman" w:hAnsi="Times New Roman"/>
        </w:rPr>
      </w:pPr>
      <w:r w:rsidRPr="002C5133">
        <w:rPr>
          <w:rFonts w:ascii="Times New Roman" w:hAnsi="Times New Roman"/>
        </w:rPr>
        <w:t xml:space="preserve">Drukarka – urządzenie wielofunkcyjne </w:t>
      </w:r>
    </w:p>
    <w:p w:rsidR="00411F2B" w:rsidRPr="002C5133" w:rsidRDefault="00411F2B" w:rsidP="0042483D">
      <w:pPr>
        <w:spacing w:after="0" w:line="240" w:lineRule="auto"/>
        <w:ind w:left="720" w:hanging="720"/>
        <w:jc w:val="both"/>
        <w:rPr>
          <w:rFonts w:ascii="Times New Roman" w:hAnsi="Times New Roman"/>
        </w:rPr>
      </w:pPr>
    </w:p>
    <w:p w:rsidR="00411F2B" w:rsidRPr="007905D9" w:rsidRDefault="00411F2B" w:rsidP="001551D8">
      <w:pPr>
        <w:pStyle w:val="Akapitzlist"/>
        <w:numPr>
          <w:ilvl w:val="1"/>
          <w:numId w:val="35"/>
        </w:numPr>
        <w:spacing w:after="0" w:line="240" w:lineRule="auto"/>
        <w:rPr>
          <w:rFonts w:ascii="Times New Roman" w:hAnsi="Times New Roman"/>
          <w:b/>
          <w:lang w:eastAsia="ja-JP"/>
        </w:rPr>
      </w:pPr>
      <w:r w:rsidRPr="002C5133">
        <w:rPr>
          <w:rFonts w:ascii="Times New Roman" w:hAnsi="Times New Roman"/>
          <w:b/>
          <w:lang w:eastAsia="ja-JP"/>
        </w:rPr>
        <w:t xml:space="preserve">Okres realizacji projektu: </w:t>
      </w:r>
      <w:r>
        <w:rPr>
          <w:rFonts w:ascii="Times New Roman" w:hAnsi="Times New Roman"/>
          <w:b/>
          <w:lang w:eastAsia="ja-JP"/>
        </w:rPr>
        <w:t xml:space="preserve"> od podpisania umowy do 31 maja </w:t>
      </w:r>
      <w:r w:rsidRPr="007905D9">
        <w:rPr>
          <w:rFonts w:ascii="Times New Roman" w:hAnsi="Times New Roman"/>
          <w:b/>
          <w:lang w:eastAsia="ja-JP"/>
        </w:rPr>
        <w:t>2018 r.</w:t>
      </w:r>
    </w:p>
    <w:p w:rsidR="00411F2B" w:rsidRPr="00C73D22" w:rsidRDefault="00411F2B" w:rsidP="001D07BF">
      <w:pPr>
        <w:pStyle w:val="Akapitzlist"/>
        <w:autoSpaceDE w:val="0"/>
        <w:autoSpaceDN w:val="0"/>
        <w:adjustRightInd w:val="0"/>
        <w:spacing w:after="0" w:line="240" w:lineRule="auto"/>
        <w:ind w:left="870"/>
        <w:contextualSpacing/>
        <w:jc w:val="both"/>
        <w:rPr>
          <w:rFonts w:ascii="Times New Roman" w:hAnsi="Times New Roman"/>
        </w:rPr>
      </w:pPr>
    </w:p>
    <w:sectPr w:rsidR="00411F2B" w:rsidRPr="00C73D22" w:rsidSect="00E3397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EB9" w:rsidRDefault="00042EB9" w:rsidP="00373594">
      <w:pPr>
        <w:spacing w:after="0" w:line="240" w:lineRule="auto"/>
      </w:pPr>
      <w:r>
        <w:separator/>
      </w:r>
    </w:p>
  </w:endnote>
  <w:endnote w:type="continuationSeparator" w:id="0">
    <w:p w:rsidR="00042EB9" w:rsidRDefault="00042EB9" w:rsidP="00373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EB9" w:rsidRDefault="00042EB9" w:rsidP="00373594">
      <w:pPr>
        <w:spacing w:after="0" w:line="240" w:lineRule="auto"/>
      </w:pPr>
      <w:r>
        <w:separator/>
      </w:r>
    </w:p>
  </w:footnote>
  <w:footnote w:type="continuationSeparator" w:id="0">
    <w:p w:rsidR="00042EB9" w:rsidRDefault="00042EB9" w:rsidP="00373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2B" w:rsidRDefault="00230EDC">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FEPR-DS-UE-EFRR-czb" style="width:450pt;height:73.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3C9E3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C4EA42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3A47F3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5B29F1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ECC3B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1051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5EE1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923E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0E46F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26AC8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17426"/>
    <w:multiLevelType w:val="hybridMultilevel"/>
    <w:tmpl w:val="40346A1E"/>
    <w:lvl w:ilvl="0" w:tplc="3B6ABB50">
      <w:start w:val="1"/>
      <w:numFmt w:val="decimal"/>
      <w:lvlText w:val="%1)"/>
      <w:lvlJc w:val="left"/>
      <w:pPr>
        <w:tabs>
          <w:tab w:val="num" w:pos="840"/>
        </w:tabs>
        <w:ind w:left="840" w:hanging="360"/>
      </w:pPr>
      <w:rPr>
        <w:rFonts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2015547"/>
    <w:multiLevelType w:val="multilevel"/>
    <w:tmpl w:val="9992F538"/>
    <w:lvl w:ilvl="0">
      <w:start w:val="3"/>
      <w:numFmt w:val="decimal"/>
      <w:lvlText w:val="%1."/>
      <w:lvlJc w:val="left"/>
      <w:pPr>
        <w:ind w:left="720" w:hanging="360"/>
      </w:pPr>
      <w:rPr>
        <w:rFonts w:cs="Times New Roman"/>
      </w:rPr>
    </w:lvl>
    <w:lvl w:ilvl="1">
      <w:start w:val="1"/>
      <w:numFmt w:val="decimal"/>
      <w:isLgl/>
      <w:lvlText w:val="%1.%2"/>
      <w:lvlJc w:val="left"/>
      <w:pPr>
        <w:ind w:left="870" w:hanging="690"/>
      </w:pPr>
      <w:rPr>
        <w:rFonts w:cs="Times New Roman"/>
        <w:b w:val="0"/>
      </w:rPr>
    </w:lvl>
    <w:lvl w:ilvl="2">
      <w:start w:val="1"/>
      <w:numFmt w:val="lowerLetter"/>
      <w:lvlText w:val="%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2" w15:restartNumberingAfterBreak="0">
    <w:nsid w:val="12A44584"/>
    <w:multiLevelType w:val="hybridMultilevel"/>
    <w:tmpl w:val="CDD6100A"/>
    <w:lvl w:ilvl="0" w:tplc="D68C757E">
      <w:start w:val="2"/>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13" w15:restartNumberingAfterBreak="0">
    <w:nsid w:val="150818DE"/>
    <w:multiLevelType w:val="hybridMultilevel"/>
    <w:tmpl w:val="7EE6A08C"/>
    <w:lvl w:ilvl="0" w:tplc="F85206BA">
      <w:start w:val="11"/>
      <w:numFmt w:val="decimal"/>
      <w:lvlText w:val="%1)"/>
      <w:lvlJc w:val="left"/>
      <w:pPr>
        <w:tabs>
          <w:tab w:val="num" w:pos="780"/>
        </w:tabs>
        <w:ind w:left="780" w:hanging="360"/>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14" w15:restartNumberingAfterBreak="0">
    <w:nsid w:val="15D25A11"/>
    <w:multiLevelType w:val="multilevel"/>
    <w:tmpl w:val="6AB0587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5" w15:restartNumberingAfterBreak="0">
    <w:nsid w:val="1C60445D"/>
    <w:multiLevelType w:val="hybridMultilevel"/>
    <w:tmpl w:val="9104E762"/>
    <w:lvl w:ilvl="0" w:tplc="36D641D6">
      <w:start w:val="5"/>
      <w:numFmt w:val="decimal"/>
      <w:lvlText w:val="%1)"/>
      <w:lvlJc w:val="left"/>
      <w:pPr>
        <w:tabs>
          <w:tab w:val="num" w:pos="855"/>
        </w:tabs>
        <w:ind w:left="855" w:hanging="360"/>
      </w:pPr>
      <w:rPr>
        <w:rFonts w:cs="Times New Roman" w:hint="default"/>
      </w:rPr>
    </w:lvl>
    <w:lvl w:ilvl="1" w:tplc="04150019">
      <w:start w:val="1"/>
      <w:numFmt w:val="lowerLetter"/>
      <w:lvlText w:val="%2."/>
      <w:lvlJc w:val="left"/>
      <w:pPr>
        <w:tabs>
          <w:tab w:val="num" w:pos="1575"/>
        </w:tabs>
        <w:ind w:left="1575" w:hanging="360"/>
      </w:pPr>
      <w:rPr>
        <w:rFonts w:cs="Times New Roman"/>
      </w:rPr>
    </w:lvl>
    <w:lvl w:ilvl="2" w:tplc="0415001B">
      <w:start w:val="1"/>
      <w:numFmt w:val="lowerRoman"/>
      <w:lvlText w:val="%3."/>
      <w:lvlJc w:val="right"/>
      <w:pPr>
        <w:tabs>
          <w:tab w:val="num" w:pos="2295"/>
        </w:tabs>
        <w:ind w:left="2295" w:hanging="180"/>
      </w:pPr>
      <w:rPr>
        <w:rFonts w:cs="Times New Roman"/>
      </w:rPr>
    </w:lvl>
    <w:lvl w:ilvl="3" w:tplc="0415000F" w:tentative="1">
      <w:start w:val="1"/>
      <w:numFmt w:val="decimal"/>
      <w:lvlText w:val="%4."/>
      <w:lvlJc w:val="left"/>
      <w:pPr>
        <w:tabs>
          <w:tab w:val="num" w:pos="3015"/>
        </w:tabs>
        <w:ind w:left="3015" w:hanging="360"/>
      </w:pPr>
      <w:rPr>
        <w:rFonts w:cs="Times New Roman"/>
      </w:rPr>
    </w:lvl>
    <w:lvl w:ilvl="4" w:tplc="04150019" w:tentative="1">
      <w:start w:val="1"/>
      <w:numFmt w:val="lowerLetter"/>
      <w:lvlText w:val="%5."/>
      <w:lvlJc w:val="left"/>
      <w:pPr>
        <w:tabs>
          <w:tab w:val="num" w:pos="3735"/>
        </w:tabs>
        <w:ind w:left="3735" w:hanging="360"/>
      </w:pPr>
      <w:rPr>
        <w:rFonts w:cs="Times New Roman"/>
      </w:rPr>
    </w:lvl>
    <w:lvl w:ilvl="5" w:tplc="0415001B" w:tentative="1">
      <w:start w:val="1"/>
      <w:numFmt w:val="lowerRoman"/>
      <w:lvlText w:val="%6."/>
      <w:lvlJc w:val="right"/>
      <w:pPr>
        <w:tabs>
          <w:tab w:val="num" w:pos="4455"/>
        </w:tabs>
        <w:ind w:left="4455" w:hanging="180"/>
      </w:pPr>
      <w:rPr>
        <w:rFonts w:cs="Times New Roman"/>
      </w:rPr>
    </w:lvl>
    <w:lvl w:ilvl="6" w:tplc="0415000F" w:tentative="1">
      <w:start w:val="1"/>
      <w:numFmt w:val="decimal"/>
      <w:lvlText w:val="%7."/>
      <w:lvlJc w:val="left"/>
      <w:pPr>
        <w:tabs>
          <w:tab w:val="num" w:pos="5175"/>
        </w:tabs>
        <w:ind w:left="5175" w:hanging="360"/>
      </w:pPr>
      <w:rPr>
        <w:rFonts w:cs="Times New Roman"/>
      </w:rPr>
    </w:lvl>
    <w:lvl w:ilvl="7" w:tplc="04150019" w:tentative="1">
      <w:start w:val="1"/>
      <w:numFmt w:val="lowerLetter"/>
      <w:lvlText w:val="%8."/>
      <w:lvlJc w:val="left"/>
      <w:pPr>
        <w:tabs>
          <w:tab w:val="num" w:pos="5895"/>
        </w:tabs>
        <w:ind w:left="5895" w:hanging="360"/>
      </w:pPr>
      <w:rPr>
        <w:rFonts w:cs="Times New Roman"/>
      </w:rPr>
    </w:lvl>
    <w:lvl w:ilvl="8" w:tplc="0415001B" w:tentative="1">
      <w:start w:val="1"/>
      <w:numFmt w:val="lowerRoman"/>
      <w:lvlText w:val="%9."/>
      <w:lvlJc w:val="right"/>
      <w:pPr>
        <w:tabs>
          <w:tab w:val="num" w:pos="6615"/>
        </w:tabs>
        <w:ind w:left="6615" w:hanging="180"/>
      </w:pPr>
      <w:rPr>
        <w:rFonts w:cs="Times New Roman"/>
      </w:rPr>
    </w:lvl>
  </w:abstractNum>
  <w:abstractNum w:abstractNumId="16" w15:restartNumberingAfterBreak="0">
    <w:nsid w:val="1FE13E5D"/>
    <w:multiLevelType w:val="hybridMultilevel"/>
    <w:tmpl w:val="7966D234"/>
    <w:lvl w:ilvl="0" w:tplc="99142F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16F6668"/>
    <w:multiLevelType w:val="multilevel"/>
    <w:tmpl w:val="4A98055C"/>
    <w:lvl w:ilvl="0">
      <w:start w:val="1"/>
      <w:numFmt w:val="decimal"/>
      <w:lvlText w:val="%1."/>
      <w:lvlJc w:val="left"/>
      <w:pPr>
        <w:ind w:left="1440" w:hanging="360"/>
      </w:pPr>
      <w:rPr>
        <w:rFonts w:cs="Times New Roman"/>
        <w:b w:val="0"/>
      </w:rPr>
    </w:lvl>
    <w:lvl w:ilvl="1">
      <w:start w:val="1"/>
      <w:numFmt w:val="decimal"/>
      <w:isLgl/>
      <w:lvlText w:val="%1.%2."/>
      <w:lvlJc w:val="left"/>
      <w:pPr>
        <w:ind w:left="1186" w:hanging="390"/>
      </w:pPr>
      <w:rPr>
        <w:rFonts w:cs="Times New Roman"/>
        <w:b w:val="0"/>
      </w:rPr>
    </w:lvl>
    <w:lvl w:ilvl="2">
      <w:start w:val="1"/>
      <w:numFmt w:val="decimal"/>
      <w:isLgl/>
      <w:lvlText w:val="%1.%2.%3."/>
      <w:lvlJc w:val="left"/>
      <w:pPr>
        <w:ind w:left="1876" w:hanging="720"/>
      </w:pPr>
      <w:rPr>
        <w:rFonts w:cs="Times New Roman"/>
      </w:rPr>
    </w:lvl>
    <w:lvl w:ilvl="3">
      <w:start w:val="1"/>
      <w:numFmt w:val="decimal"/>
      <w:isLgl/>
      <w:lvlText w:val="%1.%2.%3.%4."/>
      <w:lvlJc w:val="left"/>
      <w:pPr>
        <w:ind w:left="1876" w:hanging="720"/>
      </w:pPr>
      <w:rPr>
        <w:rFonts w:cs="Times New Roman"/>
      </w:rPr>
    </w:lvl>
    <w:lvl w:ilvl="4">
      <w:start w:val="1"/>
      <w:numFmt w:val="decimal"/>
      <w:isLgl/>
      <w:lvlText w:val="%1.%2.%3.%4.%5."/>
      <w:lvlJc w:val="left"/>
      <w:pPr>
        <w:ind w:left="2236" w:hanging="1080"/>
      </w:pPr>
      <w:rPr>
        <w:rFonts w:cs="Times New Roman"/>
      </w:rPr>
    </w:lvl>
    <w:lvl w:ilvl="5">
      <w:start w:val="1"/>
      <w:numFmt w:val="decimal"/>
      <w:isLgl/>
      <w:lvlText w:val="%1.%2.%3.%4.%5.%6."/>
      <w:lvlJc w:val="left"/>
      <w:pPr>
        <w:ind w:left="2236" w:hanging="1080"/>
      </w:pPr>
      <w:rPr>
        <w:rFonts w:cs="Times New Roman"/>
      </w:rPr>
    </w:lvl>
    <w:lvl w:ilvl="6">
      <w:start w:val="1"/>
      <w:numFmt w:val="decimal"/>
      <w:isLgl/>
      <w:lvlText w:val="%1.%2.%3.%4.%5.%6.%7."/>
      <w:lvlJc w:val="left"/>
      <w:pPr>
        <w:ind w:left="2596" w:hanging="1440"/>
      </w:pPr>
      <w:rPr>
        <w:rFonts w:cs="Times New Roman"/>
      </w:rPr>
    </w:lvl>
    <w:lvl w:ilvl="7">
      <w:start w:val="1"/>
      <w:numFmt w:val="decimal"/>
      <w:isLgl/>
      <w:lvlText w:val="%1.%2.%3.%4.%5.%6.%7.%8."/>
      <w:lvlJc w:val="left"/>
      <w:pPr>
        <w:ind w:left="2596" w:hanging="1440"/>
      </w:pPr>
      <w:rPr>
        <w:rFonts w:cs="Times New Roman"/>
      </w:rPr>
    </w:lvl>
    <w:lvl w:ilvl="8">
      <w:start w:val="1"/>
      <w:numFmt w:val="decimal"/>
      <w:isLgl/>
      <w:lvlText w:val="%1.%2.%3.%4.%5.%6.%7.%8.%9."/>
      <w:lvlJc w:val="left"/>
      <w:pPr>
        <w:ind w:left="2956" w:hanging="1800"/>
      </w:pPr>
      <w:rPr>
        <w:rFonts w:cs="Times New Roman"/>
      </w:rPr>
    </w:lvl>
  </w:abstractNum>
  <w:abstractNum w:abstractNumId="18" w15:restartNumberingAfterBreak="0">
    <w:nsid w:val="21C40E9E"/>
    <w:multiLevelType w:val="multilevel"/>
    <w:tmpl w:val="622A5094"/>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ascii="Times New Roman" w:eastAsia="Times New Roman" w:hAnsi="Times New Roman"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9" w15:restartNumberingAfterBreak="0">
    <w:nsid w:val="229C733F"/>
    <w:multiLevelType w:val="hybridMultilevel"/>
    <w:tmpl w:val="05B8E75C"/>
    <w:lvl w:ilvl="0" w:tplc="99142F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2B647FE"/>
    <w:multiLevelType w:val="hybridMultilevel"/>
    <w:tmpl w:val="9F4A60E0"/>
    <w:lvl w:ilvl="0" w:tplc="4536BE42">
      <w:start w:val="1"/>
      <w:numFmt w:val="decimal"/>
      <w:lvlText w:val="%1)"/>
      <w:lvlJc w:val="left"/>
      <w:pPr>
        <w:tabs>
          <w:tab w:val="num" w:pos="1686"/>
        </w:tabs>
        <w:ind w:left="1686" w:hanging="495"/>
      </w:pPr>
      <w:rPr>
        <w:rFonts w:cs="Times New Roman" w:hint="default"/>
      </w:rPr>
    </w:lvl>
    <w:lvl w:ilvl="1" w:tplc="04150019" w:tentative="1">
      <w:start w:val="1"/>
      <w:numFmt w:val="lowerLetter"/>
      <w:lvlText w:val="%2."/>
      <w:lvlJc w:val="left"/>
      <w:pPr>
        <w:tabs>
          <w:tab w:val="num" w:pos="2271"/>
        </w:tabs>
        <w:ind w:left="2271" w:hanging="360"/>
      </w:pPr>
      <w:rPr>
        <w:rFonts w:cs="Times New Roman"/>
      </w:rPr>
    </w:lvl>
    <w:lvl w:ilvl="2" w:tplc="0415001B" w:tentative="1">
      <w:start w:val="1"/>
      <w:numFmt w:val="lowerRoman"/>
      <w:lvlText w:val="%3."/>
      <w:lvlJc w:val="right"/>
      <w:pPr>
        <w:tabs>
          <w:tab w:val="num" w:pos="2991"/>
        </w:tabs>
        <w:ind w:left="2991" w:hanging="180"/>
      </w:pPr>
      <w:rPr>
        <w:rFonts w:cs="Times New Roman"/>
      </w:rPr>
    </w:lvl>
    <w:lvl w:ilvl="3" w:tplc="0415000F" w:tentative="1">
      <w:start w:val="1"/>
      <w:numFmt w:val="decimal"/>
      <w:lvlText w:val="%4."/>
      <w:lvlJc w:val="left"/>
      <w:pPr>
        <w:tabs>
          <w:tab w:val="num" w:pos="3711"/>
        </w:tabs>
        <w:ind w:left="3711" w:hanging="360"/>
      </w:pPr>
      <w:rPr>
        <w:rFonts w:cs="Times New Roman"/>
      </w:rPr>
    </w:lvl>
    <w:lvl w:ilvl="4" w:tplc="04150019" w:tentative="1">
      <w:start w:val="1"/>
      <w:numFmt w:val="lowerLetter"/>
      <w:lvlText w:val="%5."/>
      <w:lvlJc w:val="left"/>
      <w:pPr>
        <w:tabs>
          <w:tab w:val="num" w:pos="4431"/>
        </w:tabs>
        <w:ind w:left="4431" w:hanging="360"/>
      </w:pPr>
      <w:rPr>
        <w:rFonts w:cs="Times New Roman"/>
      </w:rPr>
    </w:lvl>
    <w:lvl w:ilvl="5" w:tplc="0415001B" w:tentative="1">
      <w:start w:val="1"/>
      <w:numFmt w:val="lowerRoman"/>
      <w:lvlText w:val="%6."/>
      <w:lvlJc w:val="right"/>
      <w:pPr>
        <w:tabs>
          <w:tab w:val="num" w:pos="5151"/>
        </w:tabs>
        <w:ind w:left="5151" w:hanging="180"/>
      </w:pPr>
      <w:rPr>
        <w:rFonts w:cs="Times New Roman"/>
      </w:rPr>
    </w:lvl>
    <w:lvl w:ilvl="6" w:tplc="0415000F" w:tentative="1">
      <w:start w:val="1"/>
      <w:numFmt w:val="decimal"/>
      <w:lvlText w:val="%7."/>
      <w:lvlJc w:val="left"/>
      <w:pPr>
        <w:tabs>
          <w:tab w:val="num" w:pos="5871"/>
        </w:tabs>
        <w:ind w:left="5871" w:hanging="360"/>
      </w:pPr>
      <w:rPr>
        <w:rFonts w:cs="Times New Roman"/>
      </w:rPr>
    </w:lvl>
    <w:lvl w:ilvl="7" w:tplc="04150019" w:tentative="1">
      <w:start w:val="1"/>
      <w:numFmt w:val="lowerLetter"/>
      <w:lvlText w:val="%8."/>
      <w:lvlJc w:val="left"/>
      <w:pPr>
        <w:tabs>
          <w:tab w:val="num" w:pos="6591"/>
        </w:tabs>
        <w:ind w:left="6591" w:hanging="360"/>
      </w:pPr>
      <w:rPr>
        <w:rFonts w:cs="Times New Roman"/>
      </w:rPr>
    </w:lvl>
    <w:lvl w:ilvl="8" w:tplc="0415001B" w:tentative="1">
      <w:start w:val="1"/>
      <w:numFmt w:val="lowerRoman"/>
      <w:lvlText w:val="%9."/>
      <w:lvlJc w:val="right"/>
      <w:pPr>
        <w:tabs>
          <w:tab w:val="num" w:pos="7311"/>
        </w:tabs>
        <w:ind w:left="7311" w:hanging="180"/>
      </w:pPr>
      <w:rPr>
        <w:rFonts w:cs="Times New Roman"/>
      </w:rPr>
    </w:lvl>
  </w:abstractNum>
  <w:abstractNum w:abstractNumId="21" w15:restartNumberingAfterBreak="0">
    <w:nsid w:val="24C41E21"/>
    <w:multiLevelType w:val="multilevel"/>
    <w:tmpl w:val="303860C0"/>
    <w:lvl w:ilvl="0">
      <w:start w:val="7"/>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570"/>
        </w:tabs>
        <w:ind w:left="570" w:hanging="39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2" w15:restartNumberingAfterBreak="0">
    <w:nsid w:val="28FD3B1F"/>
    <w:multiLevelType w:val="multilevel"/>
    <w:tmpl w:val="862E29A6"/>
    <w:lvl w:ilvl="0">
      <w:start w:val="8"/>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2B145ACD"/>
    <w:multiLevelType w:val="hybridMultilevel"/>
    <w:tmpl w:val="1C3802E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00705FE"/>
    <w:multiLevelType w:val="hybridMultilevel"/>
    <w:tmpl w:val="5F3E68C0"/>
    <w:lvl w:ilvl="0" w:tplc="0415000F">
      <w:start w:val="2"/>
      <w:numFmt w:val="decimal"/>
      <w:lvlText w:val="%1."/>
      <w:lvlJc w:val="left"/>
      <w:pPr>
        <w:tabs>
          <w:tab w:val="num" w:pos="720"/>
        </w:tabs>
        <w:ind w:left="720" w:hanging="360"/>
      </w:pPr>
      <w:rPr>
        <w:rFonts w:cs="Times New Roman" w:hint="default"/>
      </w:rPr>
    </w:lvl>
    <w:lvl w:ilvl="1" w:tplc="F2BA617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125578B"/>
    <w:multiLevelType w:val="multilevel"/>
    <w:tmpl w:val="DA360360"/>
    <w:lvl w:ilvl="0">
      <w:start w:val="3"/>
      <w:numFmt w:val="decimal"/>
      <w:lvlText w:val="%1."/>
      <w:lvlJc w:val="left"/>
      <w:pPr>
        <w:ind w:left="720" w:hanging="360"/>
      </w:pPr>
      <w:rPr>
        <w:rFonts w:cs="Times New Roman"/>
      </w:rPr>
    </w:lvl>
    <w:lvl w:ilvl="1">
      <w:start w:val="1"/>
      <w:numFmt w:val="decimal"/>
      <w:isLgl/>
      <w:lvlText w:val="%1.%2"/>
      <w:lvlJc w:val="left"/>
      <w:pPr>
        <w:ind w:left="870" w:hanging="690"/>
      </w:pPr>
      <w:rPr>
        <w:rFonts w:cs="Times New Roman"/>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6" w15:restartNumberingAfterBreak="0">
    <w:nsid w:val="477B7CCB"/>
    <w:multiLevelType w:val="hybridMultilevel"/>
    <w:tmpl w:val="243A132C"/>
    <w:lvl w:ilvl="0" w:tplc="FAA4F052">
      <w:start w:val="2"/>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27" w15:restartNumberingAfterBreak="0">
    <w:nsid w:val="4C657848"/>
    <w:multiLevelType w:val="multilevel"/>
    <w:tmpl w:val="862E29A6"/>
    <w:lvl w:ilvl="0">
      <w:start w:val="8"/>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4EA025BE"/>
    <w:multiLevelType w:val="hybridMultilevel"/>
    <w:tmpl w:val="C8260C6A"/>
    <w:lvl w:ilvl="0" w:tplc="54361700">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9" w15:restartNumberingAfterBreak="0">
    <w:nsid w:val="4F233195"/>
    <w:multiLevelType w:val="hybridMultilevel"/>
    <w:tmpl w:val="8EE0B61C"/>
    <w:lvl w:ilvl="0" w:tplc="02B68270">
      <w:start w:val="7"/>
      <w:numFmt w:val="upperRoman"/>
      <w:lvlText w:val="%1."/>
      <w:lvlJc w:val="left"/>
      <w:pPr>
        <w:tabs>
          <w:tab w:val="num" w:pos="0"/>
        </w:tabs>
        <w:ind w:left="567" w:hanging="567"/>
      </w:pPr>
      <w:rPr>
        <w:rFonts w:cs="Times New Roman"/>
        <w:b/>
        <w:bCs/>
      </w:rPr>
    </w:lvl>
    <w:lvl w:ilvl="1" w:tplc="8DDC9D1C">
      <w:start w:val="1"/>
      <w:numFmt w:val="decimal"/>
      <w:lvlText w:val="%2."/>
      <w:lvlJc w:val="left"/>
      <w:pPr>
        <w:tabs>
          <w:tab w:val="num" w:pos="340"/>
        </w:tabs>
        <w:ind w:left="340" w:hanging="340"/>
      </w:pPr>
      <w:rPr>
        <w:rFonts w:cs="Times New Roman"/>
        <w:b w:val="0"/>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b/>
        <w:bCs/>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50BC0E8A"/>
    <w:multiLevelType w:val="multilevel"/>
    <w:tmpl w:val="121E447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1" w15:restartNumberingAfterBreak="0">
    <w:nsid w:val="58B44200"/>
    <w:multiLevelType w:val="hybridMultilevel"/>
    <w:tmpl w:val="CD6AEE26"/>
    <w:lvl w:ilvl="0" w:tplc="3B6ABB50">
      <w:start w:val="1"/>
      <w:numFmt w:val="decimal"/>
      <w:lvlText w:val="%1)"/>
      <w:lvlJc w:val="left"/>
      <w:pPr>
        <w:tabs>
          <w:tab w:val="num" w:pos="840"/>
        </w:tabs>
        <w:ind w:left="840" w:hanging="360"/>
      </w:pPr>
      <w:rPr>
        <w:rFonts w:cs="Times New Roman" w:hint="default"/>
        <w:sz w:val="24"/>
      </w:rPr>
    </w:lvl>
    <w:lvl w:ilvl="1" w:tplc="04150019">
      <w:start w:val="1"/>
      <w:numFmt w:val="lowerLetter"/>
      <w:lvlText w:val="%2."/>
      <w:lvlJc w:val="left"/>
      <w:pPr>
        <w:tabs>
          <w:tab w:val="num" w:pos="1560"/>
        </w:tabs>
        <w:ind w:left="1560" w:hanging="360"/>
      </w:pPr>
      <w:rPr>
        <w:rFonts w:cs="Times New Roman"/>
      </w:rPr>
    </w:lvl>
    <w:lvl w:ilvl="2" w:tplc="0415001B">
      <w:start w:val="1"/>
      <w:numFmt w:val="lowerRoman"/>
      <w:lvlText w:val="%3."/>
      <w:lvlJc w:val="right"/>
      <w:pPr>
        <w:tabs>
          <w:tab w:val="num" w:pos="2280"/>
        </w:tabs>
        <w:ind w:left="2280" w:hanging="180"/>
      </w:pPr>
      <w:rPr>
        <w:rFonts w:cs="Times New Roman"/>
      </w:rPr>
    </w:lvl>
    <w:lvl w:ilvl="3" w:tplc="B534FA56">
      <w:start w:val="7"/>
      <w:numFmt w:val="decimal"/>
      <w:lvlText w:val="%4."/>
      <w:lvlJc w:val="left"/>
      <w:pPr>
        <w:tabs>
          <w:tab w:val="num" w:pos="3000"/>
        </w:tabs>
        <w:ind w:left="3000" w:hanging="360"/>
      </w:pPr>
      <w:rPr>
        <w:rFonts w:cs="Times New Roman" w:hint="default"/>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32" w15:restartNumberingAfterBreak="0">
    <w:nsid w:val="58C95134"/>
    <w:multiLevelType w:val="hybridMultilevel"/>
    <w:tmpl w:val="6B56417A"/>
    <w:lvl w:ilvl="0" w:tplc="3E88799C">
      <w:start w:val="1"/>
      <w:numFmt w:val="lowerLetter"/>
      <w:lvlText w:val="%1."/>
      <w:lvlJc w:val="left"/>
      <w:pPr>
        <w:ind w:left="1440" w:hanging="360"/>
      </w:pPr>
      <w:rPr>
        <w:rFonts w:cs="Times New Roman"/>
        <w:b w:val="0"/>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3" w15:restartNumberingAfterBreak="0">
    <w:nsid w:val="5B976C3F"/>
    <w:multiLevelType w:val="multilevel"/>
    <w:tmpl w:val="FE582954"/>
    <w:lvl w:ilvl="0">
      <w:start w:val="11"/>
      <w:numFmt w:val="decimal"/>
      <w:lvlText w:val="%1)"/>
      <w:lvlJc w:val="left"/>
      <w:pPr>
        <w:tabs>
          <w:tab w:val="num" w:pos="780"/>
        </w:tabs>
        <w:ind w:left="780" w:hanging="360"/>
      </w:pPr>
      <w:rPr>
        <w:rFonts w:ascii="Times New Roman" w:eastAsia="Times New Roman" w:hAnsi="Times New Roman" w:cs="Times New Roman"/>
      </w:rPr>
    </w:lvl>
    <w:lvl w:ilvl="1" w:tentative="1">
      <w:start w:val="1"/>
      <w:numFmt w:val="lowerLetter"/>
      <w:lvlText w:val="%2."/>
      <w:lvlJc w:val="left"/>
      <w:pPr>
        <w:tabs>
          <w:tab w:val="num" w:pos="1500"/>
        </w:tabs>
        <w:ind w:left="1500" w:hanging="360"/>
      </w:pPr>
      <w:rPr>
        <w:rFonts w:cs="Times New Roman"/>
      </w:rPr>
    </w:lvl>
    <w:lvl w:ilvl="2" w:tentative="1">
      <w:start w:val="1"/>
      <w:numFmt w:val="lowerRoman"/>
      <w:lvlText w:val="%3."/>
      <w:lvlJc w:val="right"/>
      <w:pPr>
        <w:tabs>
          <w:tab w:val="num" w:pos="2220"/>
        </w:tabs>
        <w:ind w:left="2220" w:hanging="180"/>
      </w:pPr>
      <w:rPr>
        <w:rFonts w:cs="Times New Roman"/>
      </w:rPr>
    </w:lvl>
    <w:lvl w:ilvl="3" w:tentative="1">
      <w:start w:val="1"/>
      <w:numFmt w:val="decimal"/>
      <w:lvlText w:val="%4."/>
      <w:lvlJc w:val="left"/>
      <w:pPr>
        <w:tabs>
          <w:tab w:val="num" w:pos="2940"/>
        </w:tabs>
        <w:ind w:left="2940" w:hanging="360"/>
      </w:pPr>
      <w:rPr>
        <w:rFonts w:cs="Times New Roman"/>
      </w:rPr>
    </w:lvl>
    <w:lvl w:ilvl="4" w:tentative="1">
      <w:start w:val="1"/>
      <w:numFmt w:val="lowerLetter"/>
      <w:lvlText w:val="%5."/>
      <w:lvlJc w:val="left"/>
      <w:pPr>
        <w:tabs>
          <w:tab w:val="num" w:pos="3660"/>
        </w:tabs>
        <w:ind w:left="3660" w:hanging="360"/>
      </w:pPr>
      <w:rPr>
        <w:rFonts w:cs="Times New Roman"/>
      </w:rPr>
    </w:lvl>
    <w:lvl w:ilvl="5" w:tentative="1">
      <w:start w:val="1"/>
      <w:numFmt w:val="lowerRoman"/>
      <w:lvlText w:val="%6."/>
      <w:lvlJc w:val="right"/>
      <w:pPr>
        <w:tabs>
          <w:tab w:val="num" w:pos="4380"/>
        </w:tabs>
        <w:ind w:left="4380" w:hanging="180"/>
      </w:pPr>
      <w:rPr>
        <w:rFonts w:cs="Times New Roman"/>
      </w:rPr>
    </w:lvl>
    <w:lvl w:ilvl="6" w:tentative="1">
      <w:start w:val="1"/>
      <w:numFmt w:val="decimal"/>
      <w:lvlText w:val="%7."/>
      <w:lvlJc w:val="left"/>
      <w:pPr>
        <w:tabs>
          <w:tab w:val="num" w:pos="5100"/>
        </w:tabs>
        <w:ind w:left="5100" w:hanging="360"/>
      </w:pPr>
      <w:rPr>
        <w:rFonts w:cs="Times New Roman"/>
      </w:rPr>
    </w:lvl>
    <w:lvl w:ilvl="7" w:tentative="1">
      <w:start w:val="1"/>
      <w:numFmt w:val="lowerLetter"/>
      <w:lvlText w:val="%8."/>
      <w:lvlJc w:val="left"/>
      <w:pPr>
        <w:tabs>
          <w:tab w:val="num" w:pos="5820"/>
        </w:tabs>
        <w:ind w:left="5820" w:hanging="360"/>
      </w:pPr>
      <w:rPr>
        <w:rFonts w:cs="Times New Roman"/>
      </w:rPr>
    </w:lvl>
    <w:lvl w:ilvl="8" w:tentative="1">
      <w:start w:val="1"/>
      <w:numFmt w:val="lowerRoman"/>
      <w:lvlText w:val="%9."/>
      <w:lvlJc w:val="right"/>
      <w:pPr>
        <w:tabs>
          <w:tab w:val="num" w:pos="6540"/>
        </w:tabs>
        <w:ind w:left="6540" w:hanging="180"/>
      </w:pPr>
      <w:rPr>
        <w:rFonts w:cs="Times New Roman"/>
      </w:rPr>
    </w:lvl>
  </w:abstractNum>
  <w:abstractNum w:abstractNumId="34" w15:restartNumberingAfterBreak="0">
    <w:nsid w:val="5F760932"/>
    <w:multiLevelType w:val="multilevel"/>
    <w:tmpl w:val="CAAA68B0"/>
    <w:lvl w:ilvl="0">
      <w:start w:val="1"/>
      <w:numFmt w:val="lowerLetter"/>
      <w:lvlText w:val="%1)"/>
      <w:lvlJc w:val="left"/>
      <w:pPr>
        <w:ind w:left="1068" w:hanging="360"/>
      </w:pPr>
      <w:rPr>
        <w:rFonts w:ascii="Times New Roman" w:eastAsia="Times New Roman" w:hAnsi="Times New Roman" w:cs="Times New Roman"/>
      </w:rPr>
    </w:lvl>
    <w:lvl w:ilvl="1">
      <w:start w:val="1"/>
      <w:numFmt w:val="bullet"/>
      <w:lvlText w:val=""/>
      <w:lvlJc w:val="left"/>
      <w:pPr>
        <w:ind w:left="1428" w:hanging="360"/>
      </w:pPr>
      <w:rPr>
        <w:rFonts w:ascii="Symbol" w:hAnsi="Symbol" w:hint="default"/>
        <w:b w:val="0"/>
      </w:rPr>
    </w:lvl>
    <w:lvl w:ilvl="2">
      <w:start w:val="1"/>
      <w:numFmt w:val="decimal"/>
      <w:isLgl/>
      <w:lvlText w:val="%1.%2.%3."/>
      <w:lvlJc w:val="left"/>
      <w:pPr>
        <w:ind w:left="2148" w:hanging="720"/>
      </w:pPr>
      <w:rPr>
        <w:rFonts w:cs="Times New Roman"/>
      </w:rPr>
    </w:lvl>
    <w:lvl w:ilvl="3">
      <w:start w:val="1"/>
      <w:numFmt w:val="decimal"/>
      <w:isLgl/>
      <w:lvlText w:val="%1.%2.%3.%4."/>
      <w:lvlJc w:val="left"/>
      <w:pPr>
        <w:ind w:left="2508" w:hanging="720"/>
      </w:pPr>
      <w:rPr>
        <w:rFonts w:cs="Times New Roman"/>
      </w:rPr>
    </w:lvl>
    <w:lvl w:ilvl="4">
      <w:start w:val="1"/>
      <w:numFmt w:val="decimal"/>
      <w:isLgl/>
      <w:lvlText w:val="%1.%2.%3.%4.%5."/>
      <w:lvlJc w:val="left"/>
      <w:pPr>
        <w:ind w:left="3228" w:hanging="1080"/>
      </w:pPr>
      <w:rPr>
        <w:rFonts w:cs="Times New Roman"/>
      </w:rPr>
    </w:lvl>
    <w:lvl w:ilvl="5">
      <w:start w:val="1"/>
      <w:numFmt w:val="decimal"/>
      <w:isLgl/>
      <w:lvlText w:val="%1.%2.%3.%4.%5.%6."/>
      <w:lvlJc w:val="left"/>
      <w:pPr>
        <w:ind w:left="3588" w:hanging="1080"/>
      </w:pPr>
      <w:rPr>
        <w:rFonts w:cs="Times New Roman"/>
      </w:rPr>
    </w:lvl>
    <w:lvl w:ilvl="6">
      <w:start w:val="1"/>
      <w:numFmt w:val="decimal"/>
      <w:isLgl/>
      <w:lvlText w:val="%1.%2.%3.%4.%5.%6.%7."/>
      <w:lvlJc w:val="left"/>
      <w:pPr>
        <w:ind w:left="4308" w:hanging="1440"/>
      </w:pPr>
      <w:rPr>
        <w:rFonts w:cs="Times New Roman"/>
      </w:rPr>
    </w:lvl>
    <w:lvl w:ilvl="7">
      <w:start w:val="1"/>
      <w:numFmt w:val="decimal"/>
      <w:isLgl/>
      <w:lvlText w:val="%1.%2.%3.%4.%5.%6.%7.%8."/>
      <w:lvlJc w:val="left"/>
      <w:pPr>
        <w:ind w:left="4668" w:hanging="1440"/>
      </w:pPr>
      <w:rPr>
        <w:rFonts w:cs="Times New Roman"/>
      </w:rPr>
    </w:lvl>
    <w:lvl w:ilvl="8">
      <w:start w:val="1"/>
      <w:numFmt w:val="decimal"/>
      <w:isLgl/>
      <w:lvlText w:val="%1.%2.%3.%4.%5.%6.%7.%8.%9."/>
      <w:lvlJc w:val="left"/>
      <w:pPr>
        <w:ind w:left="5388" w:hanging="1800"/>
      </w:pPr>
      <w:rPr>
        <w:rFonts w:cs="Times New Roman"/>
      </w:rPr>
    </w:lvl>
  </w:abstractNum>
  <w:abstractNum w:abstractNumId="35" w15:restartNumberingAfterBreak="0">
    <w:nsid w:val="614F4F44"/>
    <w:multiLevelType w:val="hybridMultilevel"/>
    <w:tmpl w:val="2A86D5BA"/>
    <w:lvl w:ilvl="0" w:tplc="67B03400">
      <w:start w:val="2"/>
      <w:numFmt w:val="decimal"/>
      <w:lvlText w:val="%1)"/>
      <w:lvlJc w:val="left"/>
      <w:pPr>
        <w:tabs>
          <w:tab w:val="num" w:pos="780"/>
        </w:tabs>
        <w:ind w:left="780" w:hanging="360"/>
      </w:pPr>
      <w:rPr>
        <w:rFonts w:cs="Times New Roman" w:hint="default"/>
      </w:rPr>
    </w:lvl>
    <w:lvl w:ilvl="1" w:tplc="04150019">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36" w15:restartNumberingAfterBreak="0">
    <w:nsid w:val="62C60570"/>
    <w:multiLevelType w:val="hybridMultilevel"/>
    <w:tmpl w:val="7E866A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6E504E86"/>
    <w:multiLevelType w:val="hybridMultilevel"/>
    <w:tmpl w:val="71705D96"/>
    <w:lvl w:ilvl="0" w:tplc="7A941CC8">
      <w:start w:val="2"/>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6"/>
  </w:num>
  <w:num w:numId="12">
    <w:abstractNumId w:val="20"/>
  </w:num>
  <w:num w:numId="13">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5"/>
  </w:num>
  <w:num w:numId="16">
    <w:abstractNumId w:val="19"/>
  </w:num>
  <w:num w:numId="17">
    <w:abstractNumId w:val="16"/>
  </w:num>
  <w:num w:numId="18">
    <w:abstractNumId w:val="23"/>
  </w:num>
  <w:num w:numId="19">
    <w:abstractNumId w:val="37"/>
  </w:num>
  <w:num w:numId="20">
    <w:abstractNumId w:val="12"/>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26"/>
  </w:num>
  <w:num w:numId="32">
    <w:abstractNumId w:val="24"/>
  </w:num>
  <w:num w:numId="33">
    <w:abstractNumId w:val="10"/>
  </w:num>
  <w:num w:numId="34">
    <w:abstractNumId w:val="21"/>
  </w:num>
  <w:num w:numId="35">
    <w:abstractNumId w:val="27"/>
  </w:num>
  <w:num w:numId="36">
    <w:abstractNumId w:val="22"/>
  </w:num>
  <w:num w:numId="37">
    <w:abstractNumId w:val="13"/>
  </w:num>
  <w:num w:numId="38">
    <w:abstractNumId w:val="3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0246"/>
    <w:rsid w:val="00003125"/>
    <w:rsid w:val="0000609B"/>
    <w:rsid w:val="00021A93"/>
    <w:rsid w:val="0002621A"/>
    <w:rsid w:val="00027C9D"/>
    <w:rsid w:val="00042EB9"/>
    <w:rsid w:val="000669FE"/>
    <w:rsid w:val="00083825"/>
    <w:rsid w:val="000B02C9"/>
    <w:rsid w:val="000B688C"/>
    <w:rsid w:val="000B7116"/>
    <w:rsid w:val="00105917"/>
    <w:rsid w:val="00152C78"/>
    <w:rsid w:val="0015380A"/>
    <w:rsid w:val="001551D8"/>
    <w:rsid w:val="00166E0F"/>
    <w:rsid w:val="00193049"/>
    <w:rsid w:val="001A447C"/>
    <w:rsid w:val="001A4EA5"/>
    <w:rsid w:val="001B1196"/>
    <w:rsid w:val="001D07BF"/>
    <w:rsid w:val="002155AA"/>
    <w:rsid w:val="00230EDC"/>
    <w:rsid w:val="00247BE5"/>
    <w:rsid w:val="00257B89"/>
    <w:rsid w:val="00261887"/>
    <w:rsid w:val="00271949"/>
    <w:rsid w:val="002972B4"/>
    <w:rsid w:val="002A0323"/>
    <w:rsid w:val="002B333D"/>
    <w:rsid w:val="002C00F3"/>
    <w:rsid w:val="002C5133"/>
    <w:rsid w:val="00324C68"/>
    <w:rsid w:val="00326575"/>
    <w:rsid w:val="003416D1"/>
    <w:rsid w:val="003531EB"/>
    <w:rsid w:val="00365430"/>
    <w:rsid w:val="00373594"/>
    <w:rsid w:val="00383232"/>
    <w:rsid w:val="0038681B"/>
    <w:rsid w:val="00394A37"/>
    <w:rsid w:val="003A2D0E"/>
    <w:rsid w:val="003C24E9"/>
    <w:rsid w:val="003C39E8"/>
    <w:rsid w:val="003C5B10"/>
    <w:rsid w:val="003C6FBD"/>
    <w:rsid w:val="003F1D4D"/>
    <w:rsid w:val="004022FD"/>
    <w:rsid w:val="00407603"/>
    <w:rsid w:val="00411F2B"/>
    <w:rsid w:val="00415D4E"/>
    <w:rsid w:val="0042091B"/>
    <w:rsid w:val="0042483D"/>
    <w:rsid w:val="00426402"/>
    <w:rsid w:val="00440490"/>
    <w:rsid w:val="00451993"/>
    <w:rsid w:val="00453775"/>
    <w:rsid w:val="004942A1"/>
    <w:rsid w:val="004C0FF7"/>
    <w:rsid w:val="005024B9"/>
    <w:rsid w:val="00510246"/>
    <w:rsid w:val="00540364"/>
    <w:rsid w:val="00543D9B"/>
    <w:rsid w:val="005567C4"/>
    <w:rsid w:val="0056765A"/>
    <w:rsid w:val="005830C5"/>
    <w:rsid w:val="005A6A6A"/>
    <w:rsid w:val="005B30E9"/>
    <w:rsid w:val="005B5F69"/>
    <w:rsid w:val="005C1C85"/>
    <w:rsid w:val="005C742C"/>
    <w:rsid w:val="005D465F"/>
    <w:rsid w:val="005E3485"/>
    <w:rsid w:val="005F0964"/>
    <w:rsid w:val="005F0AD5"/>
    <w:rsid w:val="005F3CDC"/>
    <w:rsid w:val="006447A3"/>
    <w:rsid w:val="006613E6"/>
    <w:rsid w:val="00666620"/>
    <w:rsid w:val="00691967"/>
    <w:rsid w:val="00693D5F"/>
    <w:rsid w:val="00697464"/>
    <w:rsid w:val="006A1F28"/>
    <w:rsid w:val="006A5409"/>
    <w:rsid w:val="006C3E70"/>
    <w:rsid w:val="006D22BD"/>
    <w:rsid w:val="006E6AC4"/>
    <w:rsid w:val="006F2727"/>
    <w:rsid w:val="00710E1A"/>
    <w:rsid w:val="0071370D"/>
    <w:rsid w:val="00740E8A"/>
    <w:rsid w:val="0075167D"/>
    <w:rsid w:val="00751780"/>
    <w:rsid w:val="007620BE"/>
    <w:rsid w:val="007629F8"/>
    <w:rsid w:val="0076730D"/>
    <w:rsid w:val="00771E78"/>
    <w:rsid w:val="00777A1C"/>
    <w:rsid w:val="00786096"/>
    <w:rsid w:val="007905D9"/>
    <w:rsid w:val="007B3988"/>
    <w:rsid w:val="007B3D8E"/>
    <w:rsid w:val="007B68BD"/>
    <w:rsid w:val="007B7741"/>
    <w:rsid w:val="007C1642"/>
    <w:rsid w:val="007C5210"/>
    <w:rsid w:val="007D1837"/>
    <w:rsid w:val="007D6D5C"/>
    <w:rsid w:val="00801BB4"/>
    <w:rsid w:val="008025EE"/>
    <w:rsid w:val="00811620"/>
    <w:rsid w:val="00824C01"/>
    <w:rsid w:val="00836D5A"/>
    <w:rsid w:val="0087133F"/>
    <w:rsid w:val="008A5FFF"/>
    <w:rsid w:val="008A74FA"/>
    <w:rsid w:val="008C4EDC"/>
    <w:rsid w:val="00915903"/>
    <w:rsid w:val="00915B63"/>
    <w:rsid w:val="009223E6"/>
    <w:rsid w:val="00942E61"/>
    <w:rsid w:val="00944287"/>
    <w:rsid w:val="009454B8"/>
    <w:rsid w:val="00945881"/>
    <w:rsid w:val="009472A5"/>
    <w:rsid w:val="00966645"/>
    <w:rsid w:val="009742DC"/>
    <w:rsid w:val="00992323"/>
    <w:rsid w:val="00994E85"/>
    <w:rsid w:val="009A69D8"/>
    <w:rsid w:val="009B5C6C"/>
    <w:rsid w:val="009D181B"/>
    <w:rsid w:val="009D2C11"/>
    <w:rsid w:val="009D3532"/>
    <w:rsid w:val="009E131C"/>
    <w:rsid w:val="00A04EFE"/>
    <w:rsid w:val="00A06560"/>
    <w:rsid w:val="00A077BD"/>
    <w:rsid w:val="00A2119B"/>
    <w:rsid w:val="00A40B48"/>
    <w:rsid w:val="00A45A99"/>
    <w:rsid w:val="00A666C6"/>
    <w:rsid w:val="00A75ACD"/>
    <w:rsid w:val="00A76FF6"/>
    <w:rsid w:val="00A77A1E"/>
    <w:rsid w:val="00A82C00"/>
    <w:rsid w:val="00A834F9"/>
    <w:rsid w:val="00A87A5A"/>
    <w:rsid w:val="00A904B7"/>
    <w:rsid w:val="00A91B43"/>
    <w:rsid w:val="00AA2053"/>
    <w:rsid w:val="00AC16AB"/>
    <w:rsid w:val="00AE398F"/>
    <w:rsid w:val="00B023AB"/>
    <w:rsid w:val="00B068E3"/>
    <w:rsid w:val="00B06DEA"/>
    <w:rsid w:val="00B13BA2"/>
    <w:rsid w:val="00B15A12"/>
    <w:rsid w:val="00B42E6B"/>
    <w:rsid w:val="00B47A42"/>
    <w:rsid w:val="00B525D1"/>
    <w:rsid w:val="00B70759"/>
    <w:rsid w:val="00B93851"/>
    <w:rsid w:val="00BA47C9"/>
    <w:rsid w:val="00BB2A47"/>
    <w:rsid w:val="00BB7BFC"/>
    <w:rsid w:val="00BD5C81"/>
    <w:rsid w:val="00BE1A57"/>
    <w:rsid w:val="00BF39C9"/>
    <w:rsid w:val="00C115BC"/>
    <w:rsid w:val="00C1404D"/>
    <w:rsid w:val="00C24C9F"/>
    <w:rsid w:val="00C519AF"/>
    <w:rsid w:val="00C60D32"/>
    <w:rsid w:val="00C73D22"/>
    <w:rsid w:val="00C87A1A"/>
    <w:rsid w:val="00C95737"/>
    <w:rsid w:val="00CA21CA"/>
    <w:rsid w:val="00CB4C88"/>
    <w:rsid w:val="00CC074F"/>
    <w:rsid w:val="00CD67F5"/>
    <w:rsid w:val="00CE1951"/>
    <w:rsid w:val="00CE7C39"/>
    <w:rsid w:val="00CF1877"/>
    <w:rsid w:val="00D04664"/>
    <w:rsid w:val="00D206DC"/>
    <w:rsid w:val="00D30FA1"/>
    <w:rsid w:val="00D326C8"/>
    <w:rsid w:val="00D41D1E"/>
    <w:rsid w:val="00D43D7D"/>
    <w:rsid w:val="00D675D4"/>
    <w:rsid w:val="00D80F84"/>
    <w:rsid w:val="00D947B5"/>
    <w:rsid w:val="00D97C71"/>
    <w:rsid w:val="00DA576B"/>
    <w:rsid w:val="00DB0D5D"/>
    <w:rsid w:val="00DC76CE"/>
    <w:rsid w:val="00DD0795"/>
    <w:rsid w:val="00DD1D25"/>
    <w:rsid w:val="00E078B3"/>
    <w:rsid w:val="00E078B5"/>
    <w:rsid w:val="00E1156A"/>
    <w:rsid w:val="00E12F38"/>
    <w:rsid w:val="00E24743"/>
    <w:rsid w:val="00E3397A"/>
    <w:rsid w:val="00E51173"/>
    <w:rsid w:val="00E513E6"/>
    <w:rsid w:val="00E62AA0"/>
    <w:rsid w:val="00E743C4"/>
    <w:rsid w:val="00E83F5C"/>
    <w:rsid w:val="00E87F6C"/>
    <w:rsid w:val="00E900AF"/>
    <w:rsid w:val="00EA4058"/>
    <w:rsid w:val="00EC23F8"/>
    <w:rsid w:val="00EC2B03"/>
    <w:rsid w:val="00EF3B77"/>
    <w:rsid w:val="00EF6CA5"/>
    <w:rsid w:val="00F00FD8"/>
    <w:rsid w:val="00F0660B"/>
    <w:rsid w:val="00F16722"/>
    <w:rsid w:val="00F16E5F"/>
    <w:rsid w:val="00F22D76"/>
    <w:rsid w:val="00F25A66"/>
    <w:rsid w:val="00F41DA8"/>
    <w:rsid w:val="00F5033E"/>
    <w:rsid w:val="00F562F4"/>
    <w:rsid w:val="00F87174"/>
    <w:rsid w:val="00F95586"/>
    <w:rsid w:val="00FA2C86"/>
    <w:rsid w:val="00FD2B0F"/>
    <w:rsid w:val="00FD35E3"/>
    <w:rsid w:val="00FE665D"/>
    <w:rsid w:val="00FF57F1"/>
    <w:rsid w:val="00FF7A0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52B5B28-3F02-434D-9C23-913E4E09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1D1E"/>
    <w:pPr>
      <w:spacing w:after="200" w:line="276" w:lineRule="auto"/>
    </w:pPr>
    <w:rPr>
      <w:sz w:val="22"/>
      <w:szCs w:val="22"/>
      <w:lang w:eastAsia="en-US"/>
    </w:rPr>
  </w:style>
  <w:style w:type="paragraph" w:styleId="Nagwek4">
    <w:name w:val="heading 4"/>
    <w:basedOn w:val="Normalny"/>
    <w:next w:val="Normalny"/>
    <w:link w:val="Nagwek4Znak"/>
    <w:uiPriority w:val="99"/>
    <w:qFormat/>
    <w:locked/>
    <w:rsid w:val="00B47A42"/>
    <w:pPr>
      <w:keepNext/>
      <w:widowControl w:val="0"/>
      <w:suppressAutoHyphens/>
      <w:spacing w:before="240" w:after="60" w:line="360" w:lineRule="auto"/>
      <w:jc w:val="both"/>
      <w:outlineLvl w:val="3"/>
    </w:pPr>
    <w:rPr>
      <w:rFonts w:ascii="Calibri Light" w:hAnsi="Calibri Light"/>
      <w:b/>
      <w:color w:val="000000"/>
      <w:kern w:val="1"/>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4Char">
    <w:name w:val="Heading 4 Char"/>
    <w:uiPriority w:val="99"/>
    <w:semiHidden/>
    <w:locked/>
    <w:rsid w:val="00C95737"/>
    <w:rPr>
      <w:rFonts w:ascii="Calibri" w:hAnsi="Calibri" w:cs="Times New Roman"/>
      <w:b/>
      <w:bCs/>
      <w:sz w:val="28"/>
      <w:szCs w:val="28"/>
      <w:lang w:eastAsia="en-US"/>
    </w:rPr>
  </w:style>
  <w:style w:type="character" w:styleId="Hipercze">
    <w:name w:val="Hyperlink"/>
    <w:uiPriority w:val="99"/>
    <w:semiHidden/>
    <w:rsid w:val="00D41D1E"/>
    <w:rPr>
      <w:rFonts w:ascii="Times New Roman" w:hAnsi="Times New Roman" w:cs="Times New Roman"/>
      <w:color w:val="0000FF"/>
      <w:u w:val="single"/>
    </w:rPr>
  </w:style>
  <w:style w:type="character" w:styleId="Uwydatnienie">
    <w:name w:val="Emphasis"/>
    <w:uiPriority w:val="99"/>
    <w:qFormat/>
    <w:rsid w:val="00D41D1E"/>
    <w:rPr>
      <w:rFonts w:ascii="Times New Roman" w:hAnsi="Times New Roman" w:cs="Times New Roman"/>
      <w:i/>
    </w:rPr>
  </w:style>
  <w:style w:type="paragraph" w:styleId="NormalnyWeb">
    <w:name w:val="Normal (Web)"/>
    <w:basedOn w:val="Normalny"/>
    <w:uiPriority w:val="99"/>
    <w:rsid w:val="00D41D1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L1 Znak,Numerowanie Znak,Akapit z listą5 Znak"/>
    <w:link w:val="Akapitzlist"/>
    <w:uiPriority w:val="99"/>
    <w:locked/>
    <w:rsid w:val="00D41D1E"/>
  </w:style>
  <w:style w:type="paragraph" w:styleId="Akapitzlist">
    <w:name w:val="List Paragraph"/>
    <w:aliases w:val="L1,Numerowanie,Akapit z listą5"/>
    <w:basedOn w:val="Normalny"/>
    <w:link w:val="AkapitzlistZnak"/>
    <w:uiPriority w:val="99"/>
    <w:qFormat/>
    <w:rsid w:val="00D41D1E"/>
    <w:pPr>
      <w:ind w:left="720"/>
    </w:pPr>
  </w:style>
  <w:style w:type="paragraph" w:customStyle="1" w:styleId="msonormalcxspdrugiecxsppierwsze">
    <w:name w:val="msonormalcxspdrugiecxsppierwsze"/>
    <w:basedOn w:val="Normalny"/>
    <w:uiPriority w:val="99"/>
    <w:rsid w:val="00D41D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normalcxspdrugiecxspdrugie">
    <w:name w:val="msonormalcxspdrugiecxspdrugie"/>
    <w:basedOn w:val="Normalny"/>
    <w:uiPriority w:val="99"/>
    <w:rsid w:val="00D41D1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uiPriority w:val="99"/>
    <w:rsid w:val="00D41D1E"/>
    <w:rPr>
      <w:rFonts w:ascii="Times New Roman" w:hAnsi="Times New Roman"/>
    </w:rPr>
  </w:style>
  <w:style w:type="paragraph" w:styleId="Nagwek">
    <w:name w:val="header"/>
    <w:basedOn w:val="Normalny"/>
    <w:link w:val="NagwekZnak"/>
    <w:uiPriority w:val="99"/>
    <w:rsid w:val="00373594"/>
    <w:pPr>
      <w:tabs>
        <w:tab w:val="center" w:pos="4536"/>
        <w:tab w:val="right" w:pos="9072"/>
      </w:tabs>
      <w:spacing w:after="0" w:line="240" w:lineRule="auto"/>
    </w:pPr>
  </w:style>
  <w:style w:type="character" w:customStyle="1" w:styleId="NagwekZnak">
    <w:name w:val="Nagłówek Znak"/>
    <w:link w:val="Nagwek"/>
    <w:uiPriority w:val="99"/>
    <w:locked/>
    <w:rsid w:val="00373594"/>
    <w:rPr>
      <w:rFonts w:ascii="Calibri" w:hAnsi="Calibri" w:cs="Times New Roman"/>
    </w:rPr>
  </w:style>
  <w:style w:type="paragraph" w:styleId="Stopka">
    <w:name w:val="footer"/>
    <w:basedOn w:val="Normalny"/>
    <w:link w:val="StopkaZnak"/>
    <w:uiPriority w:val="99"/>
    <w:rsid w:val="00373594"/>
    <w:pPr>
      <w:tabs>
        <w:tab w:val="center" w:pos="4536"/>
        <w:tab w:val="right" w:pos="9072"/>
      </w:tabs>
      <w:spacing w:after="0" w:line="240" w:lineRule="auto"/>
    </w:pPr>
  </w:style>
  <w:style w:type="character" w:customStyle="1" w:styleId="StopkaZnak">
    <w:name w:val="Stopka Znak"/>
    <w:link w:val="Stopka"/>
    <w:uiPriority w:val="99"/>
    <w:locked/>
    <w:rsid w:val="00373594"/>
    <w:rPr>
      <w:rFonts w:ascii="Calibri" w:hAnsi="Calibri" w:cs="Times New Roman"/>
    </w:rPr>
  </w:style>
  <w:style w:type="paragraph" w:styleId="Tekstdymka">
    <w:name w:val="Balloon Text"/>
    <w:basedOn w:val="Normalny"/>
    <w:link w:val="TekstdymkaZnak"/>
    <w:uiPriority w:val="99"/>
    <w:semiHidden/>
    <w:rsid w:val="00373594"/>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373594"/>
    <w:rPr>
      <w:rFonts w:ascii="Tahoma" w:hAnsi="Tahoma" w:cs="Tahoma"/>
      <w:sz w:val="16"/>
      <w:szCs w:val="16"/>
    </w:rPr>
  </w:style>
  <w:style w:type="paragraph" w:customStyle="1" w:styleId="msonormalcxsppierwsze">
    <w:name w:val="msonormalcxsppierwsze"/>
    <w:basedOn w:val="Normalny"/>
    <w:uiPriority w:val="99"/>
    <w:rsid w:val="00BF39C9"/>
    <w:pPr>
      <w:spacing w:before="100" w:beforeAutospacing="1" w:after="100" w:afterAutospacing="1" w:line="240" w:lineRule="auto"/>
    </w:pPr>
    <w:rPr>
      <w:rFonts w:ascii="Times New Roman" w:hAnsi="Times New Roman"/>
      <w:sz w:val="24"/>
      <w:szCs w:val="24"/>
      <w:lang w:eastAsia="pl-PL"/>
    </w:rPr>
  </w:style>
  <w:style w:type="character" w:customStyle="1" w:styleId="Nagwek4Znak">
    <w:name w:val="Nagłówek 4 Znak"/>
    <w:link w:val="Nagwek4"/>
    <w:uiPriority w:val="99"/>
    <w:locked/>
    <w:rsid w:val="00B47A42"/>
    <w:rPr>
      <w:rFonts w:ascii="Calibri Light" w:hAnsi="Calibri Light"/>
      <w:b/>
      <w:color w:val="000000"/>
      <w:kern w:val="1"/>
      <w:sz w:val="28"/>
      <w:lang w:val="pl-PL"/>
    </w:rPr>
  </w:style>
  <w:style w:type="paragraph" w:styleId="Tekstprzypisukocowego">
    <w:name w:val="endnote text"/>
    <w:basedOn w:val="Normalny"/>
    <w:link w:val="TekstprzypisukocowegoZnak"/>
    <w:uiPriority w:val="99"/>
    <w:semiHidden/>
    <w:rsid w:val="003C6FBD"/>
    <w:rPr>
      <w:sz w:val="20"/>
      <w:szCs w:val="20"/>
    </w:rPr>
  </w:style>
  <w:style w:type="character" w:customStyle="1" w:styleId="TekstprzypisukocowegoZnak">
    <w:name w:val="Tekst przypisu końcowego Znak"/>
    <w:link w:val="Tekstprzypisukocowego"/>
    <w:uiPriority w:val="99"/>
    <w:semiHidden/>
    <w:locked/>
    <w:rsid w:val="00A077BD"/>
    <w:rPr>
      <w:rFonts w:cs="Times New Roman"/>
      <w:sz w:val="20"/>
      <w:szCs w:val="20"/>
      <w:lang w:eastAsia="en-US"/>
    </w:rPr>
  </w:style>
  <w:style w:type="character" w:styleId="Odwoanieprzypisukocowego">
    <w:name w:val="endnote reference"/>
    <w:uiPriority w:val="99"/>
    <w:semiHidden/>
    <w:rsid w:val="003C6FB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321512">
      <w:marLeft w:val="0"/>
      <w:marRight w:val="0"/>
      <w:marTop w:val="0"/>
      <w:marBottom w:val="0"/>
      <w:divBdr>
        <w:top w:val="none" w:sz="0" w:space="0" w:color="auto"/>
        <w:left w:val="none" w:sz="0" w:space="0" w:color="auto"/>
        <w:bottom w:val="none" w:sz="0" w:space="0" w:color="auto"/>
        <w:right w:val="none" w:sz="0" w:space="0" w:color="auto"/>
      </w:divBdr>
    </w:div>
    <w:div w:id="1114321513">
      <w:marLeft w:val="0"/>
      <w:marRight w:val="0"/>
      <w:marTop w:val="0"/>
      <w:marBottom w:val="0"/>
      <w:divBdr>
        <w:top w:val="none" w:sz="0" w:space="0" w:color="auto"/>
        <w:left w:val="none" w:sz="0" w:space="0" w:color="auto"/>
        <w:bottom w:val="none" w:sz="0" w:space="0" w:color="auto"/>
        <w:right w:val="none" w:sz="0" w:space="0" w:color="auto"/>
      </w:divBdr>
    </w:div>
    <w:div w:id="1114321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2540</Words>
  <Characters>15243</Characters>
  <Application>Microsoft Office Word</Application>
  <DocSecurity>0</DocSecurity>
  <Lines>127</Lines>
  <Paragraphs>35</Paragraphs>
  <ScaleCrop>false</ScaleCrop>
  <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c:title>
  <dc:subject/>
  <dc:creator>Mariusz Mielcarek</dc:creator>
  <cp:keywords/>
  <dc:description/>
  <cp:lastModifiedBy>Izabela Samsel</cp:lastModifiedBy>
  <cp:revision>17</cp:revision>
  <cp:lastPrinted>2017-02-14T10:36:00Z</cp:lastPrinted>
  <dcterms:created xsi:type="dcterms:W3CDTF">2017-02-01T13:34:00Z</dcterms:created>
  <dcterms:modified xsi:type="dcterms:W3CDTF">2017-02-17T14:30:00Z</dcterms:modified>
</cp:coreProperties>
</file>