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8" w:rsidRPr="00A21E27" w:rsidRDefault="009A5F58" w:rsidP="001A17F7">
      <w:pPr>
        <w:autoSpaceDE w:val="0"/>
        <w:autoSpaceDN w:val="0"/>
        <w:adjustRightInd w:val="0"/>
        <w:spacing w:after="0"/>
        <w:ind w:left="6372" w:firstLine="708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A21E27">
        <w:rPr>
          <w:rFonts w:ascii="Times New Roman" w:hAnsi="Times New Roman"/>
          <w:bCs/>
          <w:sz w:val="20"/>
          <w:szCs w:val="20"/>
        </w:rPr>
        <w:t xml:space="preserve">Załącznik nr 1 </w:t>
      </w:r>
    </w:p>
    <w:p w:rsidR="009A5F58" w:rsidRPr="006663AA" w:rsidRDefault="009A5F58" w:rsidP="001A17F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663AA">
        <w:rPr>
          <w:rFonts w:ascii="Times New Roman" w:hAnsi="Times New Roman"/>
          <w:b/>
          <w:bCs/>
          <w:sz w:val="28"/>
          <w:szCs w:val="28"/>
        </w:rPr>
        <w:t>Opis Przedmiotu Zamówienia</w:t>
      </w:r>
    </w:p>
    <w:p w:rsidR="009A5F58" w:rsidRPr="006663AA" w:rsidRDefault="009A5F58" w:rsidP="001A17F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F58" w:rsidRPr="002F4276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A5F58" w:rsidRPr="002F4276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F4276">
        <w:rPr>
          <w:rFonts w:ascii="Times New Roman" w:hAnsi="Times New Roman"/>
          <w:bCs/>
          <w:sz w:val="20"/>
          <w:szCs w:val="20"/>
        </w:rPr>
        <w:t>Niniejszy Opis Przedmiotu Zamówienia (zwany dalej OPZ)  składa się z trzech części:</w:t>
      </w:r>
    </w:p>
    <w:p w:rsidR="009A5F58" w:rsidRPr="002F4276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F4276">
        <w:rPr>
          <w:rFonts w:ascii="Times New Roman" w:hAnsi="Times New Roman"/>
          <w:b/>
          <w:bCs/>
          <w:sz w:val="20"/>
          <w:szCs w:val="20"/>
        </w:rPr>
        <w:t>Część I</w:t>
      </w:r>
      <w:r w:rsidRPr="002F4276">
        <w:rPr>
          <w:rFonts w:ascii="Times New Roman" w:hAnsi="Times New Roman"/>
          <w:bCs/>
          <w:sz w:val="20"/>
          <w:szCs w:val="20"/>
        </w:rPr>
        <w:t xml:space="preserve"> – </w:t>
      </w:r>
      <w:r>
        <w:rPr>
          <w:rFonts w:ascii="Times New Roman" w:hAnsi="Times New Roman"/>
          <w:bCs/>
          <w:sz w:val="20"/>
          <w:szCs w:val="20"/>
        </w:rPr>
        <w:t xml:space="preserve">Opis </w:t>
      </w:r>
      <w:r w:rsidRPr="002F4276">
        <w:rPr>
          <w:rFonts w:ascii="Times New Roman" w:hAnsi="Times New Roman"/>
          <w:bCs/>
          <w:sz w:val="20"/>
          <w:szCs w:val="20"/>
        </w:rPr>
        <w:t>przedmiotu zamówienia.</w:t>
      </w:r>
    </w:p>
    <w:p w:rsidR="009A5F58" w:rsidRPr="002F4276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F4276">
        <w:rPr>
          <w:rFonts w:ascii="Times New Roman" w:hAnsi="Times New Roman"/>
          <w:b/>
          <w:bCs/>
          <w:sz w:val="20"/>
          <w:szCs w:val="20"/>
        </w:rPr>
        <w:t>Część II</w:t>
      </w:r>
      <w:r w:rsidRPr="002F4276">
        <w:rPr>
          <w:rFonts w:ascii="Times New Roman" w:hAnsi="Times New Roman"/>
          <w:bCs/>
          <w:sz w:val="20"/>
          <w:szCs w:val="20"/>
        </w:rPr>
        <w:t xml:space="preserve"> –</w:t>
      </w:r>
      <w:r w:rsidRPr="002F42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F4276">
        <w:rPr>
          <w:rFonts w:ascii="Times New Roman" w:hAnsi="Times New Roman"/>
          <w:bCs/>
          <w:sz w:val="20"/>
          <w:szCs w:val="20"/>
        </w:rPr>
        <w:t>Ogólne założenia projektu pn.</w:t>
      </w:r>
      <w:r w:rsidRPr="002F4276">
        <w:rPr>
          <w:rFonts w:ascii="Times New Roman" w:hAnsi="Times New Roman"/>
        </w:rPr>
        <w:t xml:space="preserve"> „Poprawa efektywności energetycznej oraz ograniczenie niskiej emisji w budynkach Powiatowego Zespołu Szkół nr 1 w Krzyżowicach”.</w:t>
      </w:r>
    </w:p>
    <w:p w:rsidR="009A5F58" w:rsidRPr="002F4276" w:rsidRDefault="009A5F58" w:rsidP="001A17F7">
      <w:pPr>
        <w:keepNext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2F4276">
        <w:rPr>
          <w:rFonts w:ascii="Times New Roman" w:hAnsi="Times New Roman"/>
          <w:b/>
          <w:bCs/>
          <w:sz w:val="20"/>
          <w:szCs w:val="20"/>
        </w:rPr>
        <w:t>Część III</w:t>
      </w:r>
      <w:r w:rsidRPr="002F4276">
        <w:rPr>
          <w:rFonts w:ascii="Times New Roman" w:hAnsi="Times New Roman"/>
          <w:bCs/>
          <w:sz w:val="20"/>
          <w:szCs w:val="20"/>
        </w:rPr>
        <w:t xml:space="preserve"> –  Przepisy prawne związane z realizacją projektu oraz wykonaniem przedmiotu zamówienia.</w:t>
      </w: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:rsidR="009A5F58" w:rsidRPr="00524CB6" w:rsidRDefault="009A5F58" w:rsidP="001A17F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</w:rPr>
      </w:pPr>
      <w:r w:rsidRPr="00FE1B7E">
        <w:rPr>
          <w:rFonts w:ascii="Times New Roman" w:hAnsi="Times New Roman"/>
          <w:b/>
          <w:bCs/>
        </w:rPr>
        <w:t>Cześć I  - Opis p</w:t>
      </w:r>
      <w:r>
        <w:rPr>
          <w:rFonts w:ascii="Times New Roman" w:hAnsi="Times New Roman"/>
          <w:b/>
          <w:bCs/>
        </w:rPr>
        <w:t>rzedmiotu zamówienia.</w:t>
      </w:r>
    </w:p>
    <w:p w:rsidR="009A5F58" w:rsidRPr="00FE1B7E" w:rsidRDefault="009A5F58" w:rsidP="001A17F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</w:rPr>
      </w:pPr>
    </w:p>
    <w:p w:rsidR="009A5F58" w:rsidRPr="00FE1B7E" w:rsidRDefault="009A5F58" w:rsidP="001A17F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rPr>
          <w:b/>
          <w:color w:val="000000"/>
          <w:sz w:val="22"/>
          <w:szCs w:val="22"/>
        </w:rPr>
      </w:pPr>
      <w:r w:rsidRPr="00FE1B7E">
        <w:rPr>
          <w:b/>
          <w:color w:val="000000"/>
          <w:sz w:val="22"/>
          <w:szCs w:val="22"/>
        </w:rPr>
        <w:t>Zamawiający:</w:t>
      </w:r>
    </w:p>
    <w:p w:rsidR="009A5F58" w:rsidRPr="00FE1B7E" w:rsidRDefault="009A5F58" w:rsidP="001A17F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2"/>
          <w:szCs w:val="22"/>
        </w:rPr>
      </w:pPr>
      <w:r w:rsidRPr="00FE1B7E">
        <w:rPr>
          <w:color w:val="000000"/>
          <w:sz w:val="22"/>
          <w:szCs w:val="22"/>
        </w:rPr>
        <w:t>Powiat Wrocławski z siedzibą władz przy ul. T. Kościuszki 131, 50-440 Wrocław</w:t>
      </w:r>
    </w:p>
    <w:p w:rsidR="009A5F58" w:rsidRDefault="009A5F58" w:rsidP="001A17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FE1B7E">
        <w:rPr>
          <w:rFonts w:ascii="Times New Roman" w:hAnsi="Times New Roman"/>
          <w:b/>
          <w:bCs/>
        </w:rPr>
        <w:t>Nazwa zamówienia:</w:t>
      </w:r>
    </w:p>
    <w:p w:rsidR="001A17F7" w:rsidRPr="001A17F7" w:rsidRDefault="001A17F7" w:rsidP="001A17F7">
      <w:pPr>
        <w:pStyle w:val="Akapitzlist"/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hAnsi="Times New Roman"/>
          <w:bCs/>
        </w:rPr>
      </w:pPr>
      <w:r w:rsidRPr="001A17F7">
        <w:rPr>
          <w:rFonts w:ascii="Times New Roman" w:hAnsi="Times New Roman"/>
          <w:bCs/>
        </w:rPr>
        <w:t>Opracowanie Studium Wykonalności wraz z niezbędnym</w:t>
      </w:r>
      <w:r>
        <w:rPr>
          <w:rFonts w:ascii="Times New Roman" w:hAnsi="Times New Roman"/>
          <w:bCs/>
        </w:rPr>
        <w:t>i załącznikami dla projektu pn. </w:t>
      </w:r>
      <w:r w:rsidRPr="001A17F7">
        <w:rPr>
          <w:rFonts w:ascii="Times New Roman" w:hAnsi="Times New Roman"/>
          <w:bCs/>
        </w:rPr>
        <w:t>„Poprawa efektywności energetycznej oraz ograniczenie niskiej emisji w budynkach Powiatowego Zespołu Szkół nr 1 w Krzyżowicach” oraz  przygotowanie wniosku o</w:t>
      </w:r>
      <w:r>
        <w:rPr>
          <w:rFonts w:ascii="Times New Roman" w:hAnsi="Times New Roman"/>
          <w:bCs/>
        </w:rPr>
        <w:t> </w:t>
      </w:r>
      <w:r w:rsidRPr="001A17F7">
        <w:rPr>
          <w:rFonts w:ascii="Times New Roman" w:hAnsi="Times New Roman"/>
          <w:bCs/>
        </w:rPr>
        <w:t>dofinansowanie projektu wraz z niezbędnymi załącznikami do konkursu w ramach Regionalnego Programu Operacyjnego Województwa Dolnośląskiego 2014–2020 (RPO WD); Oś Priorytetowa 3. Gospodarka Niskoemisyjna; Działanie 3.3 Efektywność energetyczna w</w:t>
      </w:r>
      <w:r>
        <w:rPr>
          <w:rFonts w:ascii="Times New Roman" w:hAnsi="Times New Roman"/>
          <w:bCs/>
        </w:rPr>
        <w:t> </w:t>
      </w:r>
      <w:r w:rsidRPr="001A17F7">
        <w:rPr>
          <w:rFonts w:ascii="Times New Roman" w:hAnsi="Times New Roman"/>
          <w:bCs/>
        </w:rPr>
        <w:t>budynkach użyteczności publicznej</w:t>
      </w:r>
    </w:p>
    <w:p w:rsidR="009A5F58" w:rsidRPr="00534D7F" w:rsidRDefault="009A5F58" w:rsidP="001A17F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rPr>
          <w:b/>
          <w:color w:val="000000"/>
          <w:sz w:val="22"/>
          <w:szCs w:val="22"/>
        </w:rPr>
      </w:pPr>
      <w:r w:rsidRPr="00534D7F">
        <w:rPr>
          <w:b/>
          <w:color w:val="000000"/>
          <w:sz w:val="22"/>
          <w:szCs w:val="22"/>
        </w:rPr>
        <w:t>Przedmiot zamówienia obejmuje:</w:t>
      </w:r>
    </w:p>
    <w:p w:rsidR="009A5F58" w:rsidRPr="00534D7F" w:rsidRDefault="009A5F58" w:rsidP="001A17F7">
      <w:pPr>
        <w:pStyle w:val="Akapitzlist"/>
        <w:numPr>
          <w:ilvl w:val="1"/>
          <w:numId w:val="15"/>
        </w:numPr>
        <w:spacing w:after="0"/>
        <w:ind w:left="720" w:hanging="540"/>
        <w:contextualSpacing/>
        <w:jc w:val="both"/>
        <w:rPr>
          <w:rFonts w:ascii="Times New Roman" w:hAnsi="Times New Roman"/>
          <w:b/>
          <w:szCs w:val="22"/>
          <w:lang w:eastAsia="ja-JP"/>
        </w:rPr>
      </w:pPr>
      <w:r w:rsidRPr="00534D7F">
        <w:rPr>
          <w:rFonts w:ascii="Times New Roman" w:hAnsi="Times New Roman"/>
          <w:color w:val="000000"/>
          <w:szCs w:val="22"/>
        </w:rPr>
        <w:t xml:space="preserve">Opracowanie Studium Wykonalności </w:t>
      </w:r>
      <w:r w:rsidRPr="00534D7F">
        <w:rPr>
          <w:rFonts w:ascii="Times New Roman" w:hAnsi="Times New Roman"/>
        </w:rPr>
        <w:t xml:space="preserve">dla projektu pn. </w:t>
      </w:r>
      <w:r w:rsidRPr="003C0D0B">
        <w:rPr>
          <w:rFonts w:ascii="Times New Roman" w:hAnsi="Times New Roman"/>
        </w:rPr>
        <w:t>„Poprawa efektywności energetycznej oraz ograniczenie niskiej emisji w budynkach Powiatowego Zespołu Szkół nr 1</w:t>
      </w:r>
      <w:r w:rsidR="001A17F7">
        <w:rPr>
          <w:rFonts w:ascii="Times New Roman" w:hAnsi="Times New Roman"/>
        </w:rPr>
        <w:t xml:space="preserve"> w </w:t>
      </w:r>
      <w:r w:rsidRPr="003C0D0B">
        <w:rPr>
          <w:rFonts w:ascii="Times New Roman" w:hAnsi="Times New Roman"/>
        </w:rPr>
        <w:t>Krzyżowicach”,</w:t>
      </w:r>
      <w:r w:rsidRPr="00534D7F">
        <w:rPr>
          <w:rFonts w:ascii="Times New Roman" w:hAnsi="Times New Roman"/>
          <w:b/>
        </w:rPr>
        <w:t xml:space="preserve"> </w:t>
      </w:r>
      <w:r w:rsidRPr="00534D7F">
        <w:rPr>
          <w:rFonts w:ascii="Times New Roman" w:hAnsi="Times New Roman"/>
        </w:rPr>
        <w:t>zwanego dalej Projektem</w:t>
      </w:r>
      <w:r w:rsidRPr="00534D7F">
        <w:rPr>
          <w:rFonts w:ascii="Times New Roman" w:hAnsi="Times New Roman"/>
          <w:color w:val="000000"/>
        </w:rPr>
        <w:t xml:space="preserve">, na potrzeby aplikacji o środki Europejskiego Funduszu Rozwoju Regionalnego w ramach Regionalnego Programu Operacyjnego Województwa Dolnośląskiego 2014–2020 (RPO WD); Oś Priorytetowa 3. Gospodarka Niskoemisyjna; Działanie 3.3.Efektywność energetyczna w budynkach użyteczności publicznej i sektorze mieszkaniowym </w:t>
      </w:r>
      <w:r w:rsidRPr="00534D7F">
        <w:rPr>
          <w:rFonts w:ascii="Times New Roman" w:hAnsi="Times New Roman"/>
        </w:rPr>
        <w:t>(</w:t>
      </w:r>
      <w:r>
        <w:rPr>
          <w:rFonts w:ascii="Times New Roman" w:hAnsi="Times New Roman"/>
          <w:color w:val="000000"/>
          <w:szCs w:val="22"/>
        </w:rPr>
        <w:t>konkurs 3.3.1</w:t>
      </w:r>
      <w:r w:rsidRPr="00534D7F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lub 3.3.2 ogłoszony dnia</w:t>
      </w:r>
      <w:r w:rsidRPr="00534D7F">
        <w:rPr>
          <w:rFonts w:ascii="Times New Roman" w:hAnsi="Times New Roman"/>
          <w:color w:val="000000"/>
          <w:szCs w:val="22"/>
        </w:rPr>
        <w:t xml:space="preserve"> – 29.01.16 r.; plano</w:t>
      </w:r>
      <w:r>
        <w:rPr>
          <w:rFonts w:ascii="Times New Roman" w:hAnsi="Times New Roman"/>
          <w:color w:val="000000"/>
          <w:szCs w:val="22"/>
        </w:rPr>
        <w:t xml:space="preserve">wany okres naboru wniosków </w:t>
      </w:r>
      <w:r w:rsidRPr="00534D7F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 xml:space="preserve">od </w:t>
      </w:r>
      <w:r w:rsidRPr="00534D7F">
        <w:rPr>
          <w:rFonts w:ascii="Times New Roman" w:hAnsi="Times New Roman"/>
          <w:color w:val="000000"/>
          <w:szCs w:val="22"/>
        </w:rPr>
        <w:t>31.03.2016 r.</w:t>
      </w:r>
      <w:r>
        <w:rPr>
          <w:rFonts w:ascii="Times New Roman" w:hAnsi="Times New Roman"/>
          <w:color w:val="000000"/>
          <w:szCs w:val="22"/>
        </w:rPr>
        <w:t xml:space="preserve"> – 29.04.16 r.);</w:t>
      </w:r>
    </w:p>
    <w:p w:rsidR="009A5F58" w:rsidRPr="00534D7F" w:rsidRDefault="009A5F58" w:rsidP="001A17F7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2"/>
          <w:szCs w:val="22"/>
        </w:rPr>
      </w:pPr>
      <w:r w:rsidRPr="00534D7F">
        <w:rPr>
          <w:color w:val="000000"/>
          <w:sz w:val="22"/>
          <w:szCs w:val="22"/>
        </w:rPr>
        <w:t>Przygotowanie wniosku o dofinansowanie proje</w:t>
      </w:r>
      <w:r>
        <w:rPr>
          <w:color w:val="000000"/>
          <w:sz w:val="22"/>
          <w:szCs w:val="22"/>
        </w:rPr>
        <w:t>ktu, zgodnie z wytycznymi IZ RPO zawartymi w dokumentacji konkursowej dla poddziałania 3.3.1 lub 3.3.2.</w:t>
      </w:r>
    </w:p>
    <w:p w:rsidR="009A5F58" w:rsidRPr="00442A6E" w:rsidRDefault="009A5F58" w:rsidP="001A17F7">
      <w:pPr>
        <w:pStyle w:val="msonormalcxspdrugiecxspdrugiecxspnazwiskocxspnazwisko"/>
        <w:numPr>
          <w:ilvl w:val="1"/>
          <w:numId w:val="15"/>
        </w:numPr>
        <w:spacing w:before="0" w:beforeAutospacing="0" w:after="0" w:afterAutospacing="0" w:line="276" w:lineRule="auto"/>
        <w:ind w:left="720" w:hanging="540"/>
        <w:contextualSpacing/>
        <w:jc w:val="both"/>
        <w:rPr>
          <w:color w:val="000000"/>
          <w:sz w:val="22"/>
          <w:szCs w:val="22"/>
        </w:rPr>
      </w:pPr>
      <w:r w:rsidRPr="00534D7F">
        <w:rPr>
          <w:color w:val="000000"/>
          <w:sz w:val="22"/>
          <w:szCs w:val="22"/>
        </w:rPr>
        <w:t>Wsparcie merytoryczne w procesie przygotowania, złożenia oraz oceny dokumentacji aplikacyjnej dla projektu, w tym modyfikację (poprawę, uzupełnienie i/lub aktualizację) przygotowanego dokumentu</w:t>
      </w:r>
      <w:r w:rsidRPr="00442A6E">
        <w:rPr>
          <w:color w:val="000000"/>
          <w:sz w:val="22"/>
          <w:szCs w:val="22"/>
        </w:rPr>
        <w:t xml:space="preserve"> Studium Wykonalności, wniosku o dofinansowanie oraz załączników, wynikającą z ewentualnych uwag IZ RPO WD w wyniku procesu oceny formalnej i/lub merytorycznej, w terminie wyznaczonym przez Zamawiającego, umożliwiającym dokonanie poprawy dokumentacji aplikacyjnej oraz udzielenie stosownych wyjaśnień. </w:t>
      </w:r>
    </w:p>
    <w:p w:rsidR="009A5F58" w:rsidRPr="00870D81" w:rsidRDefault="009A5F58" w:rsidP="001A17F7">
      <w:pPr>
        <w:pStyle w:val="Akapitzlist"/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Cs w:val="22"/>
          <w:lang w:eastAsia="ja-JP"/>
        </w:rPr>
      </w:pPr>
      <w:r w:rsidRPr="00870D81">
        <w:rPr>
          <w:rFonts w:ascii="Times New Roman" w:hAnsi="Times New Roman"/>
          <w:color w:val="000000"/>
          <w:szCs w:val="22"/>
        </w:rPr>
        <w:t>T</w:t>
      </w:r>
      <w:r>
        <w:rPr>
          <w:rFonts w:ascii="Times New Roman" w:hAnsi="Times New Roman"/>
          <w:b/>
          <w:szCs w:val="22"/>
          <w:lang w:eastAsia="ja-JP"/>
        </w:rPr>
        <w:t>ermin realizacji usługi</w:t>
      </w:r>
      <w:r w:rsidRPr="00870D81">
        <w:rPr>
          <w:rFonts w:ascii="Times New Roman" w:hAnsi="Times New Roman"/>
          <w:b/>
          <w:szCs w:val="22"/>
          <w:lang w:eastAsia="ja-JP"/>
        </w:rPr>
        <w:t xml:space="preserve">: </w:t>
      </w:r>
    </w:p>
    <w:p w:rsidR="009A5F58" w:rsidRPr="00870D81" w:rsidRDefault="009A5F58" w:rsidP="001A17F7">
      <w:pPr>
        <w:pStyle w:val="Akapitzlist"/>
        <w:numPr>
          <w:ilvl w:val="1"/>
          <w:numId w:val="15"/>
        </w:numPr>
        <w:spacing w:after="0"/>
        <w:contextualSpacing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opracowanie</w:t>
      </w:r>
      <w:r w:rsidRPr="00870D81">
        <w:rPr>
          <w:rFonts w:ascii="Times New Roman" w:hAnsi="Times New Roman"/>
          <w:color w:val="000000"/>
          <w:szCs w:val="22"/>
        </w:rPr>
        <w:t xml:space="preserve"> Stud</w:t>
      </w:r>
      <w:r>
        <w:rPr>
          <w:rFonts w:ascii="Times New Roman" w:hAnsi="Times New Roman"/>
          <w:color w:val="000000"/>
          <w:szCs w:val="22"/>
        </w:rPr>
        <w:t xml:space="preserve">ium Wykonalności wraz z załącznikami  - </w:t>
      </w:r>
      <w:r w:rsidRPr="00870D81">
        <w:rPr>
          <w:rFonts w:ascii="Times New Roman" w:hAnsi="Times New Roman"/>
          <w:color w:val="000000"/>
          <w:szCs w:val="22"/>
        </w:rPr>
        <w:t xml:space="preserve"> do </w:t>
      </w:r>
      <w:r>
        <w:rPr>
          <w:rFonts w:ascii="Times New Roman" w:hAnsi="Times New Roman"/>
          <w:b/>
          <w:color w:val="000000"/>
          <w:szCs w:val="22"/>
        </w:rPr>
        <w:t>31</w:t>
      </w:r>
      <w:r w:rsidRPr="00870D81">
        <w:rPr>
          <w:rFonts w:ascii="Times New Roman" w:hAnsi="Times New Roman"/>
          <w:b/>
          <w:color w:val="000000"/>
          <w:szCs w:val="22"/>
        </w:rPr>
        <w:t xml:space="preserve"> marca 2016 r.</w:t>
      </w:r>
      <w:r w:rsidRPr="00870D81">
        <w:rPr>
          <w:rFonts w:ascii="Times New Roman" w:hAnsi="Times New Roman"/>
          <w:color w:val="000000"/>
          <w:szCs w:val="22"/>
        </w:rPr>
        <w:t xml:space="preserve"> </w:t>
      </w:r>
    </w:p>
    <w:p w:rsidR="009A5F58" w:rsidRPr="00870D81" w:rsidRDefault="009A5F58" w:rsidP="001A17F7">
      <w:pPr>
        <w:pStyle w:val="Akapitzlist"/>
        <w:numPr>
          <w:ilvl w:val="1"/>
          <w:numId w:val="15"/>
        </w:numPr>
        <w:spacing w:after="0"/>
        <w:contextualSpacing/>
        <w:jc w:val="both"/>
        <w:rPr>
          <w:rFonts w:ascii="Times New Roman" w:hAnsi="Times New Roman"/>
          <w:b/>
          <w:szCs w:val="22"/>
          <w:lang w:eastAsia="ja-JP"/>
        </w:rPr>
      </w:pPr>
      <w:r>
        <w:rPr>
          <w:rFonts w:ascii="Times New Roman" w:hAnsi="Times New Roman"/>
          <w:color w:val="000000"/>
          <w:szCs w:val="22"/>
        </w:rPr>
        <w:t>przygotowanie</w:t>
      </w:r>
      <w:r w:rsidRPr="00870D81">
        <w:rPr>
          <w:rFonts w:ascii="Times New Roman" w:hAnsi="Times New Roman"/>
          <w:color w:val="000000"/>
          <w:szCs w:val="22"/>
        </w:rPr>
        <w:t xml:space="preserve"> wniosku o dofinansowanie projektu – </w:t>
      </w:r>
      <w:r w:rsidRPr="00534D7F">
        <w:rPr>
          <w:rFonts w:ascii="Times New Roman" w:hAnsi="Times New Roman"/>
          <w:color w:val="000000"/>
          <w:szCs w:val="22"/>
        </w:rPr>
        <w:t xml:space="preserve">do </w:t>
      </w:r>
      <w:r>
        <w:rPr>
          <w:rFonts w:ascii="Times New Roman" w:hAnsi="Times New Roman"/>
          <w:b/>
          <w:color w:val="000000"/>
          <w:szCs w:val="22"/>
        </w:rPr>
        <w:t>15 kwietnia</w:t>
      </w:r>
      <w:r w:rsidRPr="00870D81">
        <w:rPr>
          <w:rFonts w:ascii="Times New Roman" w:hAnsi="Times New Roman"/>
          <w:b/>
          <w:color w:val="000000"/>
          <w:szCs w:val="22"/>
        </w:rPr>
        <w:t xml:space="preserve"> 2016 r.</w:t>
      </w:r>
      <w:r w:rsidRPr="00870D81">
        <w:rPr>
          <w:rFonts w:ascii="Times New Roman" w:hAnsi="Times New Roman"/>
          <w:color w:val="000000"/>
          <w:szCs w:val="22"/>
        </w:rPr>
        <w:t xml:space="preserve"> </w:t>
      </w:r>
    </w:p>
    <w:p w:rsidR="009A5F58" w:rsidRPr="00870D81" w:rsidRDefault="009A5F58" w:rsidP="001A17F7">
      <w:pPr>
        <w:pStyle w:val="Akapitzlist"/>
        <w:numPr>
          <w:ilvl w:val="1"/>
          <w:numId w:val="15"/>
        </w:numPr>
        <w:spacing w:after="0"/>
        <w:contextualSpacing/>
        <w:jc w:val="both"/>
        <w:rPr>
          <w:rFonts w:ascii="Times New Roman" w:hAnsi="Times New Roman"/>
          <w:b/>
          <w:szCs w:val="22"/>
          <w:lang w:eastAsia="ja-JP"/>
        </w:rPr>
      </w:pPr>
      <w:r w:rsidRPr="00870D81">
        <w:rPr>
          <w:rFonts w:ascii="Times New Roman" w:hAnsi="Times New Roman"/>
        </w:rPr>
        <w:t>wsparcie merytoryczne w procesie przygotowania, złożenia oraz oceny dokumentacji</w:t>
      </w:r>
      <w:r>
        <w:rPr>
          <w:rFonts w:ascii="Times New Roman" w:hAnsi="Times New Roman"/>
        </w:rPr>
        <w:t xml:space="preserve"> aplikacyjnej dla projektu – data </w:t>
      </w:r>
      <w:r w:rsidRPr="00870D81">
        <w:rPr>
          <w:rFonts w:ascii="Times New Roman" w:hAnsi="Times New Roman"/>
        </w:rPr>
        <w:t>zakończenia oceny formalnej i/lub merytorycznej</w:t>
      </w:r>
      <w:r>
        <w:rPr>
          <w:rFonts w:ascii="Times New Roman" w:hAnsi="Times New Roman"/>
        </w:rPr>
        <w:t xml:space="preserve"> (n</w:t>
      </w:r>
      <w:r w:rsidRPr="00870D81">
        <w:rPr>
          <w:rFonts w:ascii="Times New Roman" w:hAnsi="Times New Roman"/>
        </w:rPr>
        <w:t xml:space="preserve">ie później niż do 15.12.2016 r.) </w:t>
      </w:r>
    </w:p>
    <w:p w:rsidR="009A5F58" w:rsidRPr="00870D81" w:rsidRDefault="009A5F58" w:rsidP="001A17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b/>
          <w:bCs/>
        </w:rPr>
      </w:pPr>
      <w:r w:rsidRPr="00870D81">
        <w:rPr>
          <w:rFonts w:ascii="Times New Roman" w:hAnsi="Times New Roman"/>
          <w:b/>
          <w:bCs/>
        </w:rPr>
        <w:t>Studium Wykonalności</w:t>
      </w:r>
      <w:r>
        <w:rPr>
          <w:rFonts w:ascii="Times New Roman" w:hAnsi="Times New Roman"/>
          <w:b/>
          <w:bCs/>
        </w:rPr>
        <w:t>.</w:t>
      </w:r>
    </w:p>
    <w:p w:rsidR="009A5F58" w:rsidRPr="00870D81" w:rsidRDefault="009A5F58" w:rsidP="001A17F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73020B">
        <w:rPr>
          <w:rFonts w:ascii="Times New Roman" w:hAnsi="Times New Roman"/>
        </w:rPr>
        <w:lastRenderedPageBreak/>
        <w:t>Ogólne</w:t>
      </w:r>
      <w:r w:rsidRPr="00FE1B7E">
        <w:rPr>
          <w:rFonts w:ascii="Times New Roman" w:hAnsi="Times New Roman"/>
        </w:rPr>
        <w:t xml:space="preserve"> założenia Projektu zawiera </w:t>
      </w:r>
      <w:r w:rsidRPr="00FE1B7E">
        <w:rPr>
          <w:rFonts w:ascii="Times New Roman" w:hAnsi="Times New Roman"/>
          <w:u w:val="single"/>
        </w:rPr>
        <w:t>Cześć II niniejszego załącznika.</w:t>
      </w:r>
    </w:p>
    <w:p w:rsidR="009A5F58" w:rsidRPr="00870D81" w:rsidRDefault="009A5F58" w:rsidP="001A17F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FE1B7E">
        <w:rPr>
          <w:rFonts w:ascii="Times New Roman" w:hAnsi="Times New Roman"/>
          <w:bCs/>
          <w:iCs/>
        </w:rPr>
        <w:t xml:space="preserve">Sposób przygotowania Studium Wykonalności: </w:t>
      </w:r>
    </w:p>
    <w:p w:rsidR="009A5F58" w:rsidRPr="00FE1B7E" w:rsidRDefault="009A5F58" w:rsidP="001A17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iCs/>
        </w:rPr>
      </w:pPr>
      <w:r w:rsidRPr="00FE1B7E">
        <w:rPr>
          <w:rFonts w:ascii="Times New Roman" w:hAnsi="Times New Roman"/>
          <w:bCs/>
          <w:iCs/>
        </w:rPr>
        <w:t xml:space="preserve">Wykonawca przygotuje Studium Wykonalności w taki sposób, aby przedstawione w nim informacje umożliwiały dokonanie pełnej oceny formalnej i merytorycznej </w:t>
      </w:r>
      <w:r>
        <w:rPr>
          <w:rFonts w:ascii="Times New Roman" w:hAnsi="Times New Roman"/>
          <w:bCs/>
          <w:iCs/>
        </w:rPr>
        <w:t xml:space="preserve">zgodnie </w:t>
      </w:r>
      <w:r w:rsidRPr="00FE1B7E">
        <w:rPr>
          <w:rFonts w:ascii="Times New Roman" w:hAnsi="Times New Roman"/>
          <w:bCs/>
          <w:iCs/>
        </w:rPr>
        <w:t>z dokumentem „</w:t>
      </w:r>
      <w:r w:rsidRPr="00FE1B7E">
        <w:rPr>
          <w:rFonts w:ascii="Times New Roman" w:hAnsi="Times New Roman"/>
          <w:bCs/>
          <w:i/>
          <w:iCs/>
        </w:rPr>
        <w:t>Kryteria wyboru projektów w ramach Regionalnego Programu Operacyjnego Województwa Dolnośląskiego 2014-</w:t>
      </w:r>
      <w:smartTag w:uri="urn:schemas-microsoft-com:office:smarttags" w:element="metricconverter">
        <w:smartTagPr>
          <w:attr w:name="ProductID" w:val="2020”"/>
        </w:smartTagPr>
        <w:r w:rsidRPr="00FE1B7E">
          <w:rPr>
            <w:rFonts w:ascii="Times New Roman" w:hAnsi="Times New Roman"/>
            <w:bCs/>
            <w:i/>
            <w:iCs/>
          </w:rPr>
          <w:t>2020</w:t>
        </w:r>
        <w:r w:rsidRPr="00FE1B7E">
          <w:rPr>
            <w:rFonts w:ascii="Times New Roman" w:hAnsi="Times New Roman"/>
            <w:bCs/>
            <w:iCs/>
          </w:rPr>
          <w:t>”</w:t>
        </w:r>
      </w:smartTag>
      <w:r w:rsidRPr="00FE1B7E">
        <w:rPr>
          <w:rFonts w:ascii="Times New Roman" w:hAnsi="Times New Roman"/>
          <w:bCs/>
          <w:iCs/>
        </w:rPr>
        <w:t xml:space="preserve">. </w:t>
      </w:r>
    </w:p>
    <w:p w:rsidR="009A5F58" w:rsidRDefault="009A5F58" w:rsidP="001A17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iCs/>
          <w:sz w:val="20"/>
        </w:rPr>
      </w:pPr>
      <w:r w:rsidRPr="00FE1B7E">
        <w:rPr>
          <w:rFonts w:ascii="Times New Roman" w:hAnsi="Times New Roman"/>
          <w:bCs/>
          <w:iCs/>
        </w:rPr>
        <w:t>Przy opracowaniu SW wykonawca będzie się kierow</w:t>
      </w:r>
      <w:r w:rsidRPr="00184CAC">
        <w:rPr>
          <w:rFonts w:ascii="Times New Roman" w:hAnsi="Times New Roman"/>
          <w:bCs/>
          <w:iCs/>
          <w:sz w:val="20"/>
        </w:rPr>
        <w:t xml:space="preserve">ał Wytycznymi Instytucji Zarządzającej RPO WD, zamieszczanymi na stronie internetowej </w:t>
      </w:r>
      <w:hyperlink r:id="rId7" w:history="1">
        <w:r w:rsidRPr="00184CAC">
          <w:rPr>
            <w:rStyle w:val="Hipercze"/>
            <w:rFonts w:ascii="Times New Roman" w:hAnsi="Times New Roman"/>
            <w:bCs/>
            <w:iCs/>
            <w:color w:val="auto"/>
            <w:sz w:val="20"/>
          </w:rPr>
          <w:t>http://rpo.dolnyslask.pl</w:t>
        </w:r>
      </w:hyperlink>
      <w:r w:rsidRPr="00184CAC">
        <w:rPr>
          <w:rFonts w:ascii="Times New Roman" w:hAnsi="Times New Roman"/>
          <w:bCs/>
          <w:iCs/>
          <w:sz w:val="20"/>
        </w:rPr>
        <w:t xml:space="preserve">. </w:t>
      </w:r>
    </w:p>
    <w:p w:rsidR="009A5F58" w:rsidRPr="00184CAC" w:rsidRDefault="009A5F58" w:rsidP="001A17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iCs/>
          <w:sz w:val="20"/>
        </w:rPr>
      </w:pPr>
      <w:r w:rsidRPr="00184CAC">
        <w:rPr>
          <w:rFonts w:ascii="Times New Roman" w:hAnsi="Times New Roman"/>
          <w:bCs/>
          <w:iCs/>
          <w:sz w:val="20"/>
        </w:rPr>
        <w:t xml:space="preserve">Studium Wykonalności powinno zawierać co najmniej niżej podane informacje, dane i analizy. Dokument „Ramowa struktura Studium Wykonalności na potrzeby aplikacji o środki Europejskiego Funduszu Rozwoju Regionalnego w ramach RPO WD 2014 – </w:t>
      </w:r>
      <w:smartTag w:uri="urn:schemas-microsoft-com:office:smarttags" w:element="metricconverter">
        <w:smartTagPr>
          <w:attr w:name="ProductID" w:val="2020”"/>
        </w:smartTagPr>
        <w:r w:rsidRPr="00184CAC">
          <w:rPr>
            <w:rFonts w:ascii="Times New Roman" w:hAnsi="Times New Roman"/>
            <w:bCs/>
            <w:iCs/>
            <w:sz w:val="20"/>
          </w:rPr>
          <w:t>2020”</w:t>
        </w:r>
      </w:smartTag>
      <w:r w:rsidRPr="00184CAC">
        <w:rPr>
          <w:rFonts w:ascii="Times New Roman" w:hAnsi="Times New Roman"/>
          <w:bCs/>
          <w:iCs/>
          <w:sz w:val="20"/>
        </w:rPr>
        <w:t xml:space="preserve"> (lista pól, które Wnioskodawcy będą wypełniać w generatorze wniosków w części dotyczącej studium wykonalności), wskazana przez Instytucje Zarządzającą RPO WD powinna obejmować następujące zagadnienia:</w:t>
      </w:r>
    </w:p>
    <w:p w:rsidR="009A5F58" w:rsidRPr="00434919" w:rsidRDefault="009A5F58" w:rsidP="001A17F7">
      <w:pPr>
        <w:pStyle w:val="msonormalcxspdrugiecxsppierwsz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Analiza potrzeb.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Przedstawienie grup docelowych.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Geneza projektu, analiza problemów, analiza potrzeb środowiska społeczno-gospodarczego projektu.</w:t>
      </w:r>
    </w:p>
    <w:p w:rsidR="009A5F58" w:rsidRPr="00434919" w:rsidRDefault="009A5F58" w:rsidP="001A17F7">
      <w:pPr>
        <w:pStyle w:val="msonormalcxspdrugiecxspdrugi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Analiza instytucjonalna.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Powiązania prawno-własnościowe oraz finansowe pomiędzy uczestnikami projektu.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Trwałość projektu instytucjonalna.</w:t>
      </w:r>
    </w:p>
    <w:p w:rsidR="009A5F58" w:rsidRPr="00434919" w:rsidRDefault="009A5F58" w:rsidP="001A17F7">
      <w:pPr>
        <w:pStyle w:val="msonormalcxspdrugiecxspdrugi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Analiza prawna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Pomoc publiczna (test), w tym efekt zachęty, zastosowany schemat pomocy publicznej</w:t>
      </w:r>
    </w:p>
    <w:p w:rsidR="009A5F58" w:rsidRPr="00434919" w:rsidRDefault="009A5F58" w:rsidP="001A17F7">
      <w:pPr>
        <w:pStyle w:val="msonormalcxspdrugiecxspdrugi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Analiza techniczna.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Opis istniejącego systemu/przedsięwzięcia (stan istniejący), lokalizacja.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Analiza wykonalności i analiza opcji.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 xml:space="preserve">Zakres rzeczowy przedsięwzięcia </w:t>
      </w:r>
    </w:p>
    <w:p w:rsidR="009A5F58" w:rsidRPr="00434919" w:rsidRDefault="009A5F58" w:rsidP="001A17F7">
      <w:pPr>
        <w:pStyle w:val="msonormalcxspdrugiecxspdrugi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Plan funkcjonowania przedsięwzięcia.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Zgodność z polityką konkurencji i zamówień publicznych, procedury przetargowe, harmonogram zamówień.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Czynniki ryzyka realizacji projektu i sposoby ich przezwyciężania.</w:t>
      </w:r>
    </w:p>
    <w:p w:rsidR="009A5F58" w:rsidRPr="00434919" w:rsidRDefault="009A5F58" w:rsidP="001A17F7">
      <w:pPr>
        <w:pStyle w:val="msonormalcxspdrugiecxspdrugi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Analiza finansowa.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Wybór metody analizy finansowej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Nakłady na realizację projektu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Przychody operacyjne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Koszty operacyjne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Rachunek zysków i strat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Bilans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Przepływy pieniężne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 xml:space="preserve">Wartość dofinansowania 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Źródła finansowania projektu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 xml:space="preserve">Ocena finansowej opłacalności inwestycji  </w:t>
      </w:r>
    </w:p>
    <w:p w:rsidR="009A5F58" w:rsidRPr="00434919" w:rsidRDefault="009A5F58" w:rsidP="001A17F7">
      <w:pPr>
        <w:pStyle w:val="msonormalcxspdrugiecxspdrugie"/>
        <w:numPr>
          <w:ilvl w:val="1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Trwałość finansowa</w:t>
      </w:r>
    </w:p>
    <w:p w:rsidR="009A5F58" w:rsidRPr="00434919" w:rsidRDefault="009A5F58" w:rsidP="001A17F7">
      <w:pPr>
        <w:pStyle w:val="msonormalcxspdrugiecxspdrugi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Analiza ekonomiczna.</w:t>
      </w:r>
    </w:p>
    <w:p w:rsidR="009A5F58" w:rsidRPr="00434919" w:rsidRDefault="009A5F58" w:rsidP="001A17F7">
      <w:pPr>
        <w:pStyle w:val="msonormalcxspdrugiecxspdrugi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>Pozostałe informacje.</w:t>
      </w:r>
    </w:p>
    <w:p w:rsidR="009A5F58" w:rsidRPr="00A87EFA" w:rsidRDefault="009A5F58" w:rsidP="001A17F7">
      <w:pPr>
        <w:pStyle w:val="msonormalcxspdrugiecxspdrugie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contextualSpacing/>
        <w:jc w:val="both"/>
        <w:rPr>
          <w:sz w:val="20"/>
          <w:szCs w:val="20"/>
        </w:rPr>
      </w:pPr>
      <w:r w:rsidRPr="00434919">
        <w:rPr>
          <w:sz w:val="20"/>
          <w:szCs w:val="20"/>
        </w:rPr>
        <w:t xml:space="preserve">Załączniki do SW – m.in. Analiza finansowa – arkusz kalkulacyjny w formacie Excel                      z  aktywnymi formułami zgodnie z zaproponowanym przez IZ RPO WD modelem. </w:t>
      </w:r>
      <w:r>
        <w:rPr>
          <w:sz w:val="20"/>
          <w:szCs w:val="20"/>
        </w:rPr>
        <w:t>„</w:t>
      </w:r>
      <w:r w:rsidRPr="00A87EFA">
        <w:rPr>
          <w:i/>
          <w:sz w:val="20"/>
          <w:szCs w:val="20"/>
        </w:rPr>
        <w:t xml:space="preserve">Analiza finansowa na potrzeby aplikacji o środki Europejskiego Funduszu Rozwoju Regionalnego </w:t>
      </w:r>
      <w:r>
        <w:rPr>
          <w:i/>
          <w:sz w:val="20"/>
          <w:szCs w:val="20"/>
        </w:rPr>
        <w:t xml:space="preserve">              </w:t>
      </w:r>
      <w:r w:rsidRPr="00A87EFA">
        <w:rPr>
          <w:i/>
          <w:sz w:val="20"/>
          <w:szCs w:val="20"/>
        </w:rPr>
        <w:t>w ramach RPO WD 2014-2020 – przykłady</w:t>
      </w:r>
      <w:r w:rsidRPr="00A87EFA">
        <w:rPr>
          <w:sz w:val="20"/>
          <w:szCs w:val="20"/>
        </w:rPr>
        <w:t xml:space="preserve">” – została opracowana na podstawie </w:t>
      </w:r>
      <w:r w:rsidRPr="00A87EFA">
        <w:rPr>
          <w:rStyle w:val="Uwydatnienie"/>
          <w:iCs/>
          <w:sz w:val="20"/>
          <w:szCs w:val="20"/>
          <w:bdr w:val="none" w:sz="0" w:space="0" w:color="auto" w:frame="1"/>
        </w:rPr>
        <w:t>Wytycznych MIiR w zakresie zagadnień związanych z przygotowaniem projektów inwestycyjnych, w tym projektów generujących dochód i projektów hybrydowych na lata 2014-2020</w:t>
      </w:r>
      <w:r w:rsidRPr="00A87EFA">
        <w:rPr>
          <w:rStyle w:val="apple-converted-space"/>
          <w:sz w:val="20"/>
          <w:szCs w:val="20"/>
        </w:rPr>
        <w:t> </w:t>
      </w:r>
      <w:r w:rsidRPr="00A87EFA">
        <w:rPr>
          <w:sz w:val="20"/>
          <w:szCs w:val="20"/>
        </w:rPr>
        <w:t>w zakresie analizy finansowej dla projektów nie zaliczan</w:t>
      </w:r>
      <w:r>
        <w:rPr>
          <w:sz w:val="20"/>
          <w:szCs w:val="20"/>
        </w:rPr>
        <w:t>ych do projektów dużych zgodnie</w:t>
      </w:r>
      <w:r w:rsidRPr="00A87EFA">
        <w:rPr>
          <w:sz w:val="20"/>
          <w:szCs w:val="20"/>
        </w:rPr>
        <w:t xml:space="preserve"> z definicją wskazaną </w:t>
      </w:r>
      <w:r>
        <w:rPr>
          <w:sz w:val="20"/>
          <w:szCs w:val="20"/>
        </w:rPr>
        <w:t xml:space="preserve">                          </w:t>
      </w:r>
      <w:r w:rsidRPr="00A87EFA">
        <w:rPr>
          <w:sz w:val="20"/>
          <w:szCs w:val="20"/>
        </w:rPr>
        <w:lastRenderedPageBreak/>
        <w:t>w Rozporządzeniu UE 1303 z 17.12.2013 r. Analiza finansowa powinna być dostosowana do specyfiki projektu, uwzględniając wytyczne i dokumen</w:t>
      </w:r>
      <w:r>
        <w:rPr>
          <w:sz w:val="20"/>
          <w:szCs w:val="20"/>
        </w:rPr>
        <w:t xml:space="preserve">ty sektorowe (np. z </w:t>
      </w:r>
      <w:r w:rsidRPr="00C1438D">
        <w:rPr>
          <w:sz w:val="20"/>
          <w:szCs w:val="20"/>
        </w:rPr>
        <w:t>zakresu efektywności energetycznej, ograniczania niskiej emisji itp.), rodzaj księgowości prowadzonej przez Wnioskodawcę/Operatora/Partnerów, specyficzne kryteria dla poszczególnych osi priorytetowych</w:t>
      </w:r>
      <w:r w:rsidRPr="00A87EFA">
        <w:rPr>
          <w:sz w:val="20"/>
          <w:szCs w:val="20"/>
        </w:rPr>
        <w:t>, zapisy RPO WD 2014-2020 i SZOOP RPO WD, wymogi ogłoszenia o naborze wniosków.</w:t>
      </w:r>
    </w:p>
    <w:p w:rsidR="009A5F58" w:rsidRDefault="009A5F58" w:rsidP="001A17F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</w:rPr>
      </w:pPr>
      <w:r w:rsidRPr="004B7C3B">
        <w:rPr>
          <w:rFonts w:ascii="Times New Roman" w:hAnsi="Times New Roman"/>
          <w:sz w:val="20"/>
        </w:rPr>
        <w:t>Studium Wykonalności</w:t>
      </w:r>
      <w:r>
        <w:rPr>
          <w:rFonts w:ascii="Times New Roman" w:hAnsi="Times New Roman"/>
          <w:sz w:val="20"/>
        </w:rPr>
        <w:t xml:space="preserve"> winno być sporządzone zgodnie z Dokumentacją Konkursową dla działania</w:t>
      </w:r>
      <w:r w:rsidRPr="009A0B3C">
        <w:t xml:space="preserve"> </w:t>
      </w:r>
      <w:r w:rsidRPr="00C1438D">
        <w:rPr>
          <w:rFonts w:ascii="Times New Roman" w:hAnsi="Times New Roman"/>
          <w:sz w:val="20"/>
        </w:rPr>
        <w:t>3.3. Efektywność energetyczna</w:t>
      </w:r>
      <w:r>
        <w:rPr>
          <w:rFonts w:ascii="Times New Roman" w:hAnsi="Times New Roman"/>
          <w:sz w:val="20"/>
        </w:rPr>
        <w:t xml:space="preserve"> w budynkach użyteczności publicznej i sektorze </w:t>
      </w:r>
      <w:r w:rsidRPr="00C1438D">
        <w:rPr>
          <w:rFonts w:ascii="Times New Roman" w:hAnsi="Times New Roman"/>
          <w:sz w:val="20"/>
        </w:rPr>
        <w:t>mieszkaniowym,</w:t>
      </w:r>
      <w:r>
        <w:rPr>
          <w:rFonts w:ascii="Times New Roman" w:hAnsi="Times New Roman"/>
          <w:sz w:val="20"/>
        </w:rPr>
        <w:t xml:space="preserve"> obejmująca m.in. ogłoszenie o konkursie, regulamin konkursu, kryteria oceny oraz sposób przygotowania wniosku o dofinansowanie.</w:t>
      </w:r>
    </w:p>
    <w:p w:rsidR="009A5F58" w:rsidRDefault="009A5F58" w:rsidP="001A17F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</w:rPr>
      </w:pPr>
      <w:r w:rsidRPr="004B7C3B">
        <w:rPr>
          <w:rFonts w:ascii="Times New Roman" w:hAnsi="Times New Roman"/>
          <w:sz w:val="20"/>
        </w:rPr>
        <w:t>Studium Wykonalności</w:t>
      </w:r>
      <w:r>
        <w:rPr>
          <w:rFonts w:ascii="Times New Roman" w:hAnsi="Times New Roman"/>
          <w:sz w:val="20"/>
        </w:rPr>
        <w:t xml:space="preserve"> winno być sporządzone  zgodnie z wytycznymi Ministerstwa Infrastruktury i</w:t>
      </w:r>
      <w:r w:rsidR="00A77316">
        <w:rPr>
          <w:rFonts w:ascii="Times New Roman" w:hAnsi="Times New Roman"/>
          <w:sz w:val="20"/>
        </w:rPr>
        <w:t> </w:t>
      </w:r>
      <w:bookmarkStart w:id="0" w:name="_GoBack"/>
      <w:bookmarkEnd w:id="0"/>
      <w:r w:rsidR="00A77316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 xml:space="preserve">ozwoju dostępnych na stronie </w:t>
      </w:r>
      <w:hyperlink r:id="rId8" w:history="1">
        <w:r w:rsidRPr="001B1210">
          <w:rPr>
            <w:rStyle w:val="Hipercze"/>
            <w:rFonts w:ascii="Times New Roman" w:hAnsi="Times New Roman"/>
            <w:sz w:val="20"/>
          </w:rPr>
          <w:t>http://www.funduszeeuropejskie.gov.pl/</w:t>
        </w:r>
      </w:hyperlink>
      <w:r>
        <w:rPr>
          <w:rFonts w:ascii="Times New Roman" w:hAnsi="Times New Roman"/>
          <w:sz w:val="20"/>
        </w:rPr>
        <w:t xml:space="preserve"> </w:t>
      </w:r>
    </w:p>
    <w:p w:rsidR="009A5F58" w:rsidRPr="003C0D0B" w:rsidRDefault="009A5F58" w:rsidP="001A17F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</w:rPr>
      </w:pPr>
      <w:r w:rsidRPr="00434919">
        <w:rPr>
          <w:rFonts w:ascii="Times New Roman" w:hAnsi="Times New Roman"/>
          <w:sz w:val="20"/>
        </w:rPr>
        <w:t>Studium Wykonalności winno być sporządzone w 3 jednobrzmiących egzemplarzach w wersji papierowej (dokumenty zbindowane) oraz w wersji elektronicznej - 3 sztuki na nośniku elektronicznym (np. płyty CD-R w formacie źródłowym: czynne formuły w arkuszach kalkulacyjnych: xls, doc</w:t>
      </w:r>
      <w:r>
        <w:rPr>
          <w:rFonts w:ascii="Times New Roman" w:hAnsi="Times New Roman"/>
          <w:sz w:val="20"/>
        </w:rPr>
        <w:t>x</w:t>
      </w:r>
      <w:r w:rsidRPr="00434919">
        <w:rPr>
          <w:rFonts w:ascii="Times New Roman" w:hAnsi="Times New Roman"/>
          <w:sz w:val="20"/>
        </w:rPr>
        <w:t xml:space="preserve"> oraz pdf ) pozwalającej na przygotowanie wniosku o dofinansowanie za pomoc</w:t>
      </w:r>
      <w:r>
        <w:rPr>
          <w:rFonts w:ascii="Times New Roman" w:hAnsi="Times New Roman"/>
          <w:sz w:val="20"/>
        </w:rPr>
        <w:t xml:space="preserve">ą generatora wniosków przygotowanego </w:t>
      </w:r>
      <w:r w:rsidRPr="00434919">
        <w:rPr>
          <w:rFonts w:ascii="Times New Roman" w:hAnsi="Times New Roman"/>
          <w:sz w:val="20"/>
        </w:rPr>
        <w:t xml:space="preserve"> przez IZ RPO WD.</w:t>
      </w: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lang w:eastAsia="pl-PL"/>
        </w:rPr>
      </w:pPr>
      <w:r w:rsidRPr="003C0D0B">
        <w:rPr>
          <w:rFonts w:ascii="Times New Roman" w:hAnsi="Times New Roman"/>
          <w:b/>
          <w:bCs/>
          <w:lang w:eastAsia="pl-PL"/>
        </w:rPr>
        <w:t xml:space="preserve">Cześć </w:t>
      </w:r>
      <w:r>
        <w:rPr>
          <w:rFonts w:ascii="Times New Roman" w:hAnsi="Times New Roman"/>
          <w:b/>
          <w:bCs/>
          <w:lang w:eastAsia="pl-PL"/>
        </w:rPr>
        <w:t>II  - Ogólne założenia projektu</w:t>
      </w:r>
    </w:p>
    <w:p w:rsidR="009A5F58" w:rsidRPr="002F4276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  <w:r w:rsidRPr="002F4276">
        <w:rPr>
          <w:rFonts w:ascii="Times New Roman" w:hAnsi="Times New Roman"/>
          <w:b/>
          <w:bCs/>
        </w:rPr>
        <w:t xml:space="preserve">pn. „Poprawa efektywności energetycznej oraz </w:t>
      </w:r>
      <w:r w:rsidRPr="002F4276">
        <w:rPr>
          <w:rFonts w:ascii="Times New Roman" w:hAnsi="Times New Roman"/>
          <w:b/>
        </w:rPr>
        <w:t xml:space="preserve">ograniczenie niskiej emisji </w:t>
      </w:r>
      <w:r w:rsidRPr="002F4276">
        <w:rPr>
          <w:rFonts w:ascii="Times New Roman" w:hAnsi="Times New Roman"/>
          <w:b/>
          <w:bCs/>
        </w:rPr>
        <w:t xml:space="preserve">w budynkach Powiatowego Zespołu Szkół nr 1 w Krzyżowicach”.   </w:t>
      </w: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  <w:r w:rsidRPr="003C0D0B">
        <w:rPr>
          <w:rFonts w:ascii="Times New Roman" w:hAnsi="Times New Roman"/>
          <w:b/>
          <w:u w:val="single"/>
          <w:lang w:eastAsia="pl-PL"/>
        </w:rPr>
        <w:t>Wnioskodawca projektu:</w:t>
      </w: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pl-PL"/>
        </w:rPr>
      </w:pPr>
      <w:r w:rsidRPr="003C0D0B">
        <w:rPr>
          <w:rFonts w:ascii="Times New Roman" w:hAnsi="Times New Roman"/>
          <w:lang w:eastAsia="pl-PL"/>
        </w:rPr>
        <w:t>Powiat Wrocławski</w:t>
      </w: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  <w:r w:rsidRPr="003C0D0B">
        <w:rPr>
          <w:rFonts w:ascii="Times New Roman" w:hAnsi="Times New Roman"/>
          <w:b/>
          <w:u w:val="single"/>
          <w:lang w:eastAsia="pl-PL"/>
        </w:rPr>
        <w:t xml:space="preserve">Cel projektu: </w:t>
      </w: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>C</w:t>
      </w:r>
      <w:r>
        <w:rPr>
          <w:rFonts w:ascii="Times New Roman" w:hAnsi="Times New Roman"/>
        </w:rPr>
        <w:t xml:space="preserve">elem projektu jest </w:t>
      </w:r>
      <w:r w:rsidRPr="00C1438D">
        <w:rPr>
          <w:rFonts w:ascii="Times New Roman" w:hAnsi="Times New Roman"/>
        </w:rPr>
        <w:t>zwiększenie</w:t>
      </w:r>
      <w:r>
        <w:rPr>
          <w:rFonts w:ascii="Times New Roman" w:hAnsi="Times New Roman"/>
        </w:rPr>
        <w:t xml:space="preserve"> </w:t>
      </w:r>
      <w:r w:rsidRPr="0073020B">
        <w:rPr>
          <w:rFonts w:ascii="Times New Roman" w:hAnsi="Times New Roman"/>
          <w:bCs/>
        </w:rPr>
        <w:t>efektywności energetycznej i ograniczenie niskiej emisji w budynkach Powiatowego Zespołu Szkół nr 1 w Krzyżowicach poprzez modernizację systemu grzewczego wraz z wymianą źródła ciepła (z węgla kamiennego na gaz) oraz termomodernizację obiektów szkoły (sali gimnastycznej i internatu)</w:t>
      </w:r>
      <w:r>
        <w:rPr>
          <w:rFonts w:ascii="Times New Roman" w:hAnsi="Times New Roman"/>
          <w:lang w:eastAsia="pl-PL"/>
        </w:rPr>
        <w:t>.</w:t>
      </w: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  <w:r w:rsidRPr="003C0D0B">
        <w:rPr>
          <w:rFonts w:ascii="Times New Roman" w:hAnsi="Times New Roman"/>
          <w:b/>
          <w:u w:val="single"/>
          <w:lang w:eastAsia="pl-PL"/>
        </w:rPr>
        <w:t>Zakres rzeczowy projektu:</w:t>
      </w:r>
    </w:p>
    <w:p w:rsidR="009A5F58" w:rsidRPr="003C0D0B" w:rsidRDefault="009A5F58" w:rsidP="001A17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szCs w:val="22"/>
          <w:lang w:eastAsia="pl-PL"/>
        </w:rPr>
        <w:t xml:space="preserve">Roboty budowlane związane z kompleksową modernizacją energetyczną budynków użyteczności publicznej w </w:t>
      </w:r>
      <w:r w:rsidRPr="003C0D0B">
        <w:rPr>
          <w:rFonts w:ascii="Times New Roman" w:hAnsi="Times New Roman"/>
          <w:bCs/>
          <w:szCs w:val="22"/>
        </w:rPr>
        <w:t xml:space="preserve">PZS nr 1 w Krzyżowicach </w:t>
      </w:r>
      <w:r w:rsidRPr="003C0D0B">
        <w:rPr>
          <w:rFonts w:ascii="Times New Roman" w:hAnsi="Times New Roman"/>
          <w:szCs w:val="22"/>
          <w:lang w:eastAsia="pl-PL"/>
        </w:rPr>
        <w:t>obejmujące m.in.:</w:t>
      </w:r>
    </w:p>
    <w:p w:rsidR="009A5F58" w:rsidRPr="003C0D0B" w:rsidRDefault="009A5F58" w:rsidP="001A17F7">
      <w:pPr>
        <w:pStyle w:val="Akapitzlist"/>
        <w:numPr>
          <w:ilvl w:val="1"/>
          <w:numId w:val="20"/>
        </w:numPr>
        <w:tabs>
          <w:tab w:val="clear" w:pos="1620"/>
          <w:tab w:val="num" w:pos="720"/>
        </w:tabs>
        <w:autoSpaceDE w:val="0"/>
        <w:autoSpaceDN w:val="0"/>
        <w:adjustRightInd w:val="0"/>
        <w:spacing w:after="0"/>
        <w:ind w:left="720" w:firstLine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bCs/>
          <w:szCs w:val="22"/>
        </w:rPr>
        <w:t>ocieplenie (termomodernizację) obiektów sali gimnastycznej i internatu wchodzących w skład PZS nr 1 w Krzyżowicach;</w:t>
      </w:r>
    </w:p>
    <w:p w:rsidR="009A5F58" w:rsidRPr="003C0D0B" w:rsidRDefault="009A5F58" w:rsidP="001A17F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720" w:firstLine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bCs/>
          <w:szCs w:val="22"/>
        </w:rPr>
        <w:t>modernizację systemu grzewczego w PZS nr 1 w Krzyżowicach wraz z sieciami</w:t>
      </w:r>
      <w:r>
        <w:rPr>
          <w:rFonts w:ascii="Times New Roman" w:hAnsi="Times New Roman"/>
          <w:bCs/>
          <w:szCs w:val="22"/>
        </w:rPr>
        <w:t xml:space="preserve"> gazowymi </w:t>
      </w:r>
      <w:r w:rsidRPr="003C0D0B">
        <w:rPr>
          <w:rFonts w:ascii="Times New Roman" w:hAnsi="Times New Roman"/>
          <w:bCs/>
          <w:szCs w:val="22"/>
        </w:rPr>
        <w:t>i wymianą źródła ciepła (z węgla kamiennego na gaz), instalacja kotłów spalających paliwa gazowe;</w:t>
      </w:r>
    </w:p>
    <w:p w:rsidR="009A5F58" w:rsidRPr="003C0D0B" w:rsidRDefault="009A5F58" w:rsidP="001A17F7">
      <w:pPr>
        <w:pStyle w:val="Akapitzlist"/>
        <w:numPr>
          <w:ilvl w:val="1"/>
          <w:numId w:val="20"/>
        </w:numPr>
        <w:tabs>
          <w:tab w:val="clear" w:pos="1620"/>
          <w:tab w:val="num" w:pos="720"/>
        </w:tabs>
        <w:autoSpaceDE w:val="0"/>
        <w:autoSpaceDN w:val="0"/>
        <w:adjustRightInd w:val="0"/>
        <w:spacing w:after="0"/>
        <w:ind w:left="720" w:firstLine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szCs w:val="22"/>
          <w:lang w:eastAsia="pl-PL"/>
        </w:rPr>
        <w:t xml:space="preserve">instalację systemów monitoringu i zarządzania energią cieplną i elektryczną (np. termostaty, czujniki temperatury, pogodowe, obecności, sterowniki, automatyczne układy regulacji, gotowe systemy, urządzenia pomiarowe itp.) mające na celu zmniejszenie zużycia energii poprzez dostosowanie mocy urządzeń do aktualnego zapotrzebowania </w:t>
      </w:r>
    </w:p>
    <w:p w:rsidR="009A5F58" w:rsidRPr="003C0D0B" w:rsidRDefault="009A5F58" w:rsidP="001A17F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720" w:firstLine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szCs w:val="22"/>
          <w:lang w:eastAsia="pl-PL"/>
        </w:rPr>
        <w:t>wymiany oświetlenia i innych urządzeń stanowiących wyposażenie budynków wpływających na zwiększenie efektywności energetycznej.</w:t>
      </w:r>
    </w:p>
    <w:p w:rsidR="009A5F58" w:rsidRPr="003C0D0B" w:rsidRDefault="009A5F58" w:rsidP="001A17F7">
      <w:pPr>
        <w:pStyle w:val="Akapitzlist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/>
          <w:b/>
          <w:szCs w:val="22"/>
          <w:lang w:eastAsia="pl-PL"/>
        </w:rPr>
      </w:pPr>
      <w:r w:rsidRPr="003C0D0B">
        <w:rPr>
          <w:rFonts w:ascii="Times New Roman" w:hAnsi="Times New Roman"/>
          <w:b/>
          <w:szCs w:val="22"/>
          <w:lang w:eastAsia="pl-PL"/>
        </w:rPr>
        <w:t xml:space="preserve">II. </w:t>
      </w:r>
      <w:r w:rsidRPr="003C0D0B">
        <w:rPr>
          <w:rFonts w:ascii="Times New Roman" w:hAnsi="Times New Roman"/>
          <w:szCs w:val="22"/>
          <w:lang w:eastAsia="pl-PL"/>
        </w:rPr>
        <w:t>Pozostałe elementy projektu:</w:t>
      </w:r>
      <w:r w:rsidRPr="003C0D0B">
        <w:rPr>
          <w:rFonts w:ascii="Times New Roman" w:hAnsi="Times New Roman"/>
          <w:b/>
          <w:szCs w:val="22"/>
          <w:lang w:eastAsia="pl-PL"/>
        </w:rPr>
        <w:t xml:space="preserve"> </w:t>
      </w:r>
    </w:p>
    <w:p w:rsidR="009A5F58" w:rsidRPr="003C0D0B" w:rsidRDefault="009A5F58" w:rsidP="001A17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szCs w:val="22"/>
          <w:lang w:eastAsia="pl-PL"/>
        </w:rPr>
        <w:t>Przygotowanie projektu budowlanego i dokumentacji technicznej;</w:t>
      </w:r>
    </w:p>
    <w:p w:rsidR="009A5F58" w:rsidRPr="003C0D0B" w:rsidRDefault="009A5F58" w:rsidP="001A17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szCs w:val="22"/>
          <w:lang w:eastAsia="pl-PL"/>
        </w:rPr>
        <w:t xml:space="preserve">Przygotowanie dokumentacji przetargowej </w:t>
      </w:r>
    </w:p>
    <w:p w:rsidR="009A5F58" w:rsidRPr="003C0D0B" w:rsidRDefault="009A5F58" w:rsidP="001A17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szCs w:val="22"/>
          <w:lang w:eastAsia="pl-PL"/>
        </w:rPr>
        <w:t xml:space="preserve">Nadzór autorski i  inwestorski.  </w:t>
      </w:r>
    </w:p>
    <w:p w:rsidR="009A5F58" w:rsidRPr="003C0D0B" w:rsidRDefault="009A5F58" w:rsidP="001A17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szCs w:val="22"/>
          <w:lang w:eastAsia="pl-PL"/>
        </w:rPr>
        <w:lastRenderedPageBreak/>
        <w:t>Promocja projektu.</w:t>
      </w: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  <w:r w:rsidRPr="003C0D0B">
        <w:rPr>
          <w:rFonts w:ascii="Times New Roman" w:hAnsi="Times New Roman"/>
          <w:b/>
          <w:u w:val="single"/>
          <w:lang w:eastAsia="pl-PL"/>
        </w:rPr>
        <w:t xml:space="preserve">Szacunkowa wartość projektu: </w:t>
      </w: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pl-PL"/>
        </w:rPr>
      </w:pPr>
      <w:r w:rsidRPr="003C0D0B">
        <w:rPr>
          <w:rFonts w:ascii="Times New Roman" w:hAnsi="Times New Roman"/>
          <w:lang w:eastAsia="pl-PL"/>
        </w:rPr>
        <w:t xml:space="preserve">ok. 4.000.000  mln zł </w:t>
      </w: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eastAsia="pl-PL"/>
        </w:rPr>
      </w:pP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pl-PL"/>
        </w:rPr>
      </w:pPr>
      <w:r w:rsidRPr="003C0D0B">
        <w:rPr>
          <w:rFonts w:ascii="Times New Roman" w:hAnsi="Times New Roman"/>
          <w:b/>
          <w:u w:val="single"/>
          <w:lang w:eastAsia="pl-PL"/>
        </w:rPr>
        <w:t>Planowany okres realizacji projektu:</w:t>
      </w:r>
      <w:r w:rsidRPr="003C0D0B">
        <w:rPr>
          <w:rFonts w:ascii="Times New Roman" w:hAnsi="Times New Roman"/>
          <w:lang w:eastAsia="pl-PL"/>
        </w:rPr>
        <w:t xml:space="preserve"> </w:t>
      </w:r>
    </w:p>
    <w:p w:rsidR="009A5F58" w:rsidRPr="003C0D0B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highlight w:val="cyan"/>
          <w:lang w:eastAsia="pl-PL"/>
        </w:rPr>
      </w:pPr>
      <w:r>
        <w:rPr>
          <w:lang w:eastAsia="pl-PL"/>
        </w:rPr>
        <w:t>2016 – 2017</w:t>
      </w:r>
      <w:r w:rsidRPr="003C0D0B">
        <w:rPr>
          <w:lang w:eastAsia="pl-PL"/>
        </w:rPr>
        <w:t>.</w:t>
      </w:r>
    </w:p>
    <w:p w:rsidR="009A5F58" w:rsidRDefault="009A5F58" w:rsidP="001A17F7">
      <w:pPr>
        <w:pStyle w:val="Akapitzlist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Cs w:val="22"/>
          <w:u w:val="single"/>
          <w:lang w:eastAsia="pl-PL"/>
        </w:rPr>
      </w:pPr>
    </w:p>
    <w:p w:rsidR="009A5F58" w:rsidRPr="003C0D0B" w:rsidRDefault="009A5F58" w:rsidP="001A17F7">
      <w:pPr>
        <w:pStyle w:val="Akapitzlist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Cs w:val="22"/>
          <w:u w:val="single"/>
          <w:lang w:eastAsia="pl-PL"/>
        </w:rPr>
      </w:pPr>
      <w:r w:rsidRPr="003C0D0B">
        <w:rPr>
          <w:rFonts w:ascii="Times New Roman" w:hAnsi="Times New Roman"/>
          <w:b/>
          <w:szCs w:val="22"/>
          <w:u w:val="single"/>
          <w:lang w:eastAsia="pl-PL"/>
        </w:rPr>
        <w:t>Posiadane dokumenty:</w:t>
      </w:r>
    </w:p>
    <w:p w:rsidR="009A5F58" w:rsidRDefault="009A5F58" w:rsidP="001A17F7">
      <w:pPr>
        <w:pStyle w:val="Akapitzlist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szCs w:val="22"/>
          <w:lang w:eastAsia="pl-PL"/>
        </w:rPr>
      </w:pPr>
      <w:r w:rsidRPr="003C0D0B">
        <w:rPr>
          <w:rFonts w:ascii="Times New Roman" w:hAnsi="Times New Roman"/>
          <w:szCs w:val="22"/>
          <w:lang w:eastAsia="pl-PL"/>
        </w:rPr>
        <w:t>Dla projektu zostały opracowane audyty efektywności energetycznej, które potwierdzają możliwości zwiększenia efektywności energetycznych oraz ograniczenia niskiej emisji na poziomie kwalifikującym projekt do współfinansowa</w:t>
      </w:r>
      <w:r>
        <w:rPr>
          <w:rFonts w:ascii="Times New Roman" w:hAnsi="Times New Roman"/>
          <w:szCs w:val="22"/>
          <w:lang w:eastAsia="pl-PL"/>
        </w:rPr>
        <w:t>nia z RPO WD na lata 2014-2020.</w:t>
      </w: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9A5F58" w:rsidRPr="002F4276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9A5F58" w:rsidRPr="002F4276" w:rsidRDefault="009A5F58" w:rsidP="001A17F7">
      <w:pPr>
        <w:keepNext/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2F4276">
        <w:rPr>
          <w:rFonts w:ascii="Times New Roman" w:hAnsi="Times New Roman"/>
          <w:b/>
          <w:bCs/>
          <w:sz w:val="20"/>
          <w:szCs w:val="20"/>
        </w:rPr>
        <w:t xml:space="preserve">Część III –  Przepisy prawne związane z realizacją projektu </w:t>
      </w:r>
    </w:p>
    <w:p w:rsidR="009A5F58" w:rsidRPr="002F4276" w:rsidRDefault="009A5F58" w:rsidP="001A17F7">
      <w:pPr>
        <w:keepNext/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2F4276">
        <w:rPr>
          <w:rFonts w:ascii="Times New Roman" w:hAnsi="Times New Roman"/>
          <w:b/>
          <w:bCs/>
          <w:sz w:val="20"/>
          <w:szCs w:val="20"/>
        </w:rPr>
        <w:t>oraz wykonaniem przedmiotu zamówienia</w:t>
      </w:r>
    </w:p>
    <w:p w:rsidR="009A5F58" w:rsidRPr="002F4276" w:rsidRDefault="009A5F58" w:rsidP="001A17F7">
      <w:pPr>
        <w:keepNext/>
        <w:spacing w:after="0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A5F58" w:rsidRPr="00534D7F" w:rsidRDefault="009A5F58" w:rsidP="001A17F7">
      <w:pPr>
        <w:pStyle w:val="Akapitzlist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</w:rPr>
      </w:pPr>
      <w:r w:rsidRPr="002F4276">
        <w:rPr>
          <w:rFonts w:ascii="Times New Roman" w:hAnsi="Times New Roman"/>
          <w:sz w:val="20"/>
        </w:rPr>
        <w:t xml:space="preserve">Poniżej tabela wylicza źródła prawa, które w sposób szczególny odnoszą się do Projektu </w:t>
      </w:r>
      <w:r w:rsidRPr="0073020B">
        <w:rPr>
          <w:rFonts w:ascii="Times New Roman" w:hAnsi="Times New Roman"/>
        </w:rPr>
        <w:t>„</w:t>
      </w:r>
      <w:r w:rsidRPr="0073020B">
        <w:rPr>
          <w:rFonts w:ascii="Times New Roman" w:hAnsi="Times New Roman"/>
          <w:b/>
        </w:rPr>
        <w:t>Poprawa efektywności energetycznej oraz ograniczenie niskiej emisji w budynkach Powiatowego Zespołu Szkół nr 1 w Krzyżowicach”</w:t>
      </w:r>
      <w:r w:rsidRPr="00FE1B7E">
        <w:rPr>
          <w:rFonts w:ascii="Times New Roman" w:hAnsi="Times New Roman"/>
          <w:b/>
        </w:rPr>
        <w:t xml:space="preserve"> </w:t>
      </w:r>
      <w:r w:rsidRPr="00FE1B7E">
        <w:rPr>
          <w:rFonts w:ascii="Times New Roman" w:hAnsi="Times New Roman"/>
        </w:rPr>
        <w:t xml:space="preserve">wraz z przygotowaniem wniosku o dofinansowanie projektu do konkursu </w:t>
      </w:r>
      <w:r w:rsidRPr="00FE1B7E">
        <w:rPr>
          <w:rFonts w:ascii="Times New Roman" w:hAnsi="Times New Roman"/>
          <w:color w:val="000000"/>
        </w:rPr>
        <w:t xml:space="preserve">w ramach Regionalnego Programu Operacyjnego Województwa Dolnośląskiego 2014–2020 (RPO WD); Oś Priorytetowa 3. Gospodarka </w:t>
      </w:r>
      <w:r>
        <w:rPr>
          <w:rFonts w:ascii="Times New Roman" w:hAnsi="Times New Roman"/>
          <w:color w:val="000000"/>
        </w:rPr>
        <w:t xml:space="preserve">Niskoemisyjna; Działanie 3.3 </w:t>
      </w:r>
      <w:r w:rsidRPr="00534D7F">
        <w:rPr>
          <w:rFonts w:ascii="Times New Roman" w:hAnsi="Times New Roman"/>
          <w:color w:val="000000"/>
        </w:rPr>
        <w:t>Efektywność energetyczna w bu</w:t>
      </w:r>
      <w:r>
        <w:rPr>
          <w:rFonts w:ascii="Times New Roman" w:hAnsi="Times New Roman"/>
          <w:color w:val="000000"/>
        </w:rPr>
        <w:t>dynkach użyteczności publicznej</w:t>
      </w:r>
      <w:r w:rsidRPr="00534D7F">
        <w:rPr>
          <w:rFonts w:ascii="Times New Roman" w:hAnsi="Times New Roman"/>
          <w:color w:val="000000"/>
        </w:rPr>
        <w:t>.</w:t>
      </w:r>
    </w:p>
    <w:p w:rsidR="009A5F58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5F58" w:rsidRPr="00157AEA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</w:t>
      </w:r>
      <w:r w:rsidRPr="00157AEA">
        <w:rPr>
          <w:rFonts w:ascii="Times New Roman" w:hAnsi="Times New Roman"/>
          <w:sz w:val="20"/>
          <w:szCs w:val="20"/>
        </w:rPr>
        <w:t>ższy katalog nie jest kompletnym wykazem, każdorazowo należy upewnić się o stosowaniu właściwych i aktualnych przepisów.</w:t>
      </w:r>
    </w:p>
    <w:p w:rsidR="009A5F58" w:rsidRPr="002F4276" w:rsidRDefault="009A5F58" w:rsidP="001A17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938"/>
      </w:tblGrid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427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4276">
              <w:rPr>
                <w:rFonts w:ascii="Times New Roman" w:hAnsi="Times New Roman"/>
                <w:b/>
                <w:i/>
                <w:sz w:val="20"/>
                <w:szCs w:val="20"/>
              </w:rPr>
              <w:t>Nazwa dokumentu / aktu prawnego</w:t>
            </w:r>
          </w:p>
        </w:tc>
      </w:tr>
      <w:tr w:rsidR="009A5F58" w:rsidRPr="002F4276" w:rsidTr="000C1358">
        <w:tc>
          <w:tcPr>
            <w:tcW w:w="9039" w:type="dxa"/>
            <w:gridSpan w:val="2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4276">
              <w:rPr>
                <w:rFonts w:ascii="Times New Roman" w:hAnsi="Times New Roman"/>
                <w:b/>
                <w:i/>
                <w:sz w:val="20"/>
                <w:szCs w:val="20"/>
              </w:rPr>
              <w:t>Akty prawne Unii Europejskiej: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276">
              <w:rPr>
                <w:rFonts w:ascii="Times New Roman" w:hAnsi="Times New Roman"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tzw. Rozporządzenie 1303/2013 „Ogólne”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276">
              <w:rPr>
                <w:rFonts w:ascii="Times New Roman" w:hAnsi="Times New Roman"/>
                <w:sz w:val="20"/>
                <w:szCs w:val="20"/>
              </w:rPr>
      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DE4079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079">
              <w:rPr>
                <w:rFonts w:ascii="Times New Roman" w:hAnsi="Times New Roman"/>
              </w:rPr>
              <w:t xml:space="preserve">Dyrektywa 2012/27/UE Parlamentu Europejskiego i Rady z dnia 25 października 2012 r. w sprawie efektywności energetycznej; 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AE533B" w:rsidRDefault="009A5F58" w:rsidP="001A17F7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33B">
              <w:rPr>
                <w:rFonts w:ascii="Times New Roman" w:hAnsi="Times New Roman"/>
                <w:sz w:val="20"/>
                <w:szCs w:val="20"/>
              </w:rPr>
              <w:t xml:space="preserve">Środki wykonawcze do dyrektywy 2009/125/WE z dnia 21 października 2009 r. ustanawiającej ogólne zasady ustalania wymogów dotyczących ekoprojektu dla produktów związanych z energią to w szczególności: </w:t>
            </w:r>
          </w:p>
          <w:p w:rsidR="009A5F58" w:rsidRPr="00AE533B" w:rsidRDefault="009A5F58" w:rsidP="001A17F7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33B">
              <w:rPr>
                <w:rFonts w:ascii="Times New Roman" w:hAnsi="Times New Roman"/>
                <w:sz w:val="20"/>
                <w:szCs w:val="20"/>
              </w:rPr>
              <w:t>•</w:t>
            </w:r>
            <w:r w:rsidRPr="00AE533B">
              <w:rPr>
                <w:rFonts w:ascii="Times New Roman" w:hAnsi="Times New Roman"/>
                <w:sz w:val="20"/>
                <w:szCs w:val="20"/>
              </w:rPr>
              <w:tab/>
              <w:t>rozporządzenie Komisji (UE) 2015/1185 z dnia 24 kwietnia 2015 r. w sprawie wykonania dyrektywy Parlamentu Europejskiego i Rady 2009/125/WE w odniesieniu do wymogów dotyczących ekoprojektu dla miejscowych ogrzewaczy pomieszczeń na paliwo stałe;</w:t>
            </w:r>
          </w:p>
          <w:p w:rsidR="009A5F58" w:rsidRPr="00AE533B" w:rsidRDefault="009A5F58" w:rsidP="001A17F7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33B">
              <w:rPr>
                <w:rFonts w:ascii="Times New Roman" w:hAnsi="Times New Roman"/>
                <w:sz w:val="20"/>
                <w:szCs w:val="20"/>
              </w:rPr>
              <w:t>•</w:t>
            </w:r>
            <w:r w:rsidRPr="00AE533B">
              <w:rPr>
                <w:rFonts w:ascii="Times New Roman" w:hAnsi="Times New Roman"/>
                <w:sz w:val="20"/>
                <w:szCs w:val="20"/>
              </w:rPr>
              <w:tab/>
              <w:t>rozporządzenie Komisji (UE) 2015/1188 z dnia 28 kwietnia 2015 r. w sprawie wykonania dyrektywy Parlamentu Europejskiego i Rady 2009/125/WE w odniesieniu do wymogów dotyczących ekoprojektu dla miejscowych ogrzewaczy pomieszczeń;</w:t>
            </w:r>
          </w:p>
          <w:p w:rsidR="009A5F58" w:rsidRPr="00AE533B" w:rsidRDefault="009A5F58" w:rsidP="001A17F7">
            <w:pPr>
              <w:snapToGrid w:val="0"/>
              <w:spacing w:after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E533B">
              <w:rPr>
                <w:rFonts w:ascii="Times New Roman" w:hAnsi="Times New Roman"/>
                <w:sz w:val="20"/>
                <w:szCs w:val="20"/>
              </w:rPr>
              <w:t>•</w:t>
            </w:r>
            <w:r w:rsidRPr="00AE533B">
              <w:rPr>
                <w:rFonts w:ascii="Times New Roman" w:hAnsi="Times New Roman"/>
                <w:sz w:val="20"/>
                <w:szCs w:val="20"/>
              </w:rPr>
              <w:tab/>
              <w:t>rozporządzenie Komisji (UE) 2015/1189 z dnia 28 kwietnia 2015 r. w sprawie wykonania dyrektywy Parlamentu Europejskiego i Rady 2009/125/WE w odniesieniu do wymogów dotyczących ekoprojektu dla kotłów na paliwo stałe.</w:t>
            </w:r>
          </w:p>
        </w:tc>
      </w:tr>
      <w:tr w:rsidR="009A5F58" w:rsidRPr="002F4276" w:rsidTr="000C1358">
        <w:tc>
          <w:tcPr>
            <w:tcW w:w="9039" w:type="dxa"/>
            <w:gridSpan w:val="2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Krajowe </w:t>
            </w:r>
            <w:r w:rsidRPr="002F4276">
              <w:rPr>
                <w:rFonts w:ascii="Times New Roman" w:hAnsi="Times New Roman"/>
                <w:b/>
                <w:i/>
                <w:sz w:val="20"/>
                <w:szCs w:val="20"/>
              </w:rPr>
              <w:t>akty prawne: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276">
              <w:rPr>
                <w:rFonts w:ascii="Times New Roman" w:hAnsi="Times New Roman"/>
                <w:sz w:val="20"/>
                <w:szCs w:val="20"/>
              </w:rPr>
              <w:t>Ustawa z dnia 11 lipca 2014r. o zasadach realizacji programów w zakresie polityki spójności finansowej w perspektywie finansowej 2014-2020 tzw. „Ustawa wdrożeniowa”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276">
              <w:rPr>
                <w:rFonts w:ascii="Times New Roman" w:hAnsi="Times New Roman"/>
                <w:sz w:val="20"/>
                <w:szCs w:val="20"/>
              </w:rPr>
              <w:t>Ustawa z 6 grudnia 2006 r. o zasadach prowadzenia polityki rozwoju, z późniejszymi zmianami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276">
              <w:rPr>
                <w:rFonts w:ascii="Times New Roman" w:hAnsi="Times New Roman"/>
                <w:sz w:val="20"/>
                <w:szCs w:val="20"/>
              </w:rPr>
              <w:t>Ustawa z dnia 27 sierpnia 2009 r. o finansach publicznych, z późniejszymi zmianami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5C6F47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4374AC">
              <w:rPr>
                <w:rFonts w:ascii="Times New Roman" w:hAnsi="Times New Roman"/>
                <w:sz w:val="20"/>
                <w:szCs w:val="20"/>
              </w:rPr>
              <w:t>Rozporządzeniu Ministra Infrastruktury z dnia 12 kwietnia 2002 r. w sprawie warunków technicznych, jakim powinny odpowiadać budynki i ich usytuowanie (Dz. U. z dnia 15 czerwca 2002 r. z poźn. zm.).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5C6F47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Ustawa z dnia 5 czerwca 1998 r. o samorządzie powiatowym. Dz. U. z 2001 r. Nr 142, poz. 1592 z późn. zm.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Ustawa z dnia 29 stycznia 2004 r. Prawo zamówień publicznych. Dz. U. z 2004, poz. 177 z późn. zm. wraz z aktami wykonawczymi</w:t>
            </w:r>
          </w:p>
        </w:tc>
      </w:tr>
      <w:tr w:rsidR="009A5F58" w:rsidRPr="002F4276" w:rsidTr="000C1358">
        <w:tc>
          <w:tcPr>
            <w:tcW w:w="9039" w:type="dxa"/>
            <w:gridSpan w:val="2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42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Wytyczne Ministerstwa i Infrastruktury i Rozwoju, zamieszczone na stronie </w:t>
            </w:r>
            <w:hyperlink r:id="rId9" w:history="1">
              <w:r w:rsidRPr="002F4276">
                <w:rPr>
                  <w:rStyle w:val="Hipercze"/>
                  <w:rFonts w:ascii="Times New Roman" w:hAnsi="Times New Roman"/>
                  <w:b/>
                  <w:i/>
                  <w:sz w:val="20"/>
                  <w:szCs w:val="20"/>
                </w:rPr>
                <w:t>www.funduszeeuropejskie.gov.pl</w:t>
              </w:r>
            </w:hyperlink>
            <w:r w:rsidRPr="002F42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 w szczególności w zakresie: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</w:rPr>
              <w:t>Umowa Partnerstwa 2014-2020. Wytyczne Ministra Infrastruktury i Rozwoju z dnia 10 kwietnia 2015 r. w zakresie kwalifikowalności wydatków w ramach Europejskiego Funduszu Rozwoju Regionalnego, Europejskiego Funduszu Społecznego oraz Funduszu Spójności na  lata 2014-2020.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Wytyczne </w:t>
            </w:r>
            <w:r w:rsidRPr="002F4276">
              <w:rPr>
                <w:rFonts w:ascii="Times New Roman" w:hAnsi="Times New Roman"/>
                <w:sz w:val="20"/>
                <w:szCs w:val="20"/>
              </w:rPr>
              <w:t xml:space="preserve">Ministra Infrastruktury i Rozwoju z dnia 18 marca 2015 r. </w:t>
            </w: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w zakresie zagadnień związanych z przygotowaniem projektów inwestycyjnych, w tym projektów generujących dochód i projektów hybrydowych na lata 2014-2020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5F58" w:rsidRPr="002F4276" w:rsidTr="000C1358">
        <w:tc>
          <w:tcPr>
            <w:tcW w:w="9039" w:type="dxa"/>
            <w:gridSpan w:val="2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lastRenderedPageBreak/>
              <w:t xml:space="preserve">Dokumenty i Wytyczne Instytucji Zarządzającej RPO WD, zamieszczanymi na stronie internetowej </w:t>
            </w:r>
            <w:hyperlink r:id="rId10" w:history="1">
              <w:r w:rsidRPr="002F4276">
                <w:rPr>
                  <w:rStyle w:val="Hipercze"/>
                  <w:rFonts w:ascii="Times New Roman" w:hAnsi="Times New Roman"/>
                  <w:b/>
                  <w:i/>
                  <w:sz w:val="20"/>
                  <w:szCs w:val="20"/>
                  <w:lang w:eastAsia="pl-PL"/>
                </w:rPr>
                <w:t>http://dolnyslask.pl</w:t>
              </w:r>
            </w:hyperlink>
            <w:r w:rsidRPr="002F4276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Regionalny Program Operacyjny Województwa Dolnośląskiego 2014-2020 (wersja aktualna na dzień opracowywania Studium Wykonalności)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Szczegółowy Opis Osi Priorytetowych Regionalnego Programu Operacyjnego Województwa Dolnośląskiego 2014-2020 (wersja aktualna na dzień opracowywania Studium Wykonalności). 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„Ramowa struktura studium wykonalności na potrzeby aplikacji o środki Europejskiego Funduszu Rozwoju Regionalnego w ramach RPO WD 2014-2020”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„Analiza finansowa na potrzeby aplikacji o środki Europejskiego Funduszu Rozwoju Regionalnego w ramach RPO WD 2014-2020 – przykłady” Załączniki do Studium Wykonalności – m.in. Analiza finansowa – arkusz kalkulacyjny w formie Excel z aktywnymi formułami zgodnie z zaproponowanym przez IZ RPO WD modelem.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„Zasady promocji i oznakowania projektów w perspektywie 2014-2020”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„Kryteria wyboru projektów w ramach Regionalnego Programu Operacyjnego Województwa Dolnośląskiego 2014-2020”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działanie 3.3 Efektywność energetyczna w budynkach użyteczności publicznej i sektorze mieszkaniowym.</w:t>
            </w:r>
          </w:p>
        </w:tc>
      </w:tr>
      <w:tr w:rsidR="009A5F58" w:rsidRPr="002F4276" w:rsidTr="000C1358">
        <w:tc>
          <w:tcPr>
            <w:tcW w:w="1101" w:type="dxa"/>
          </w:tcPr>
          <w:p w:rsidR="009A5F58" w:rsidRPr="002F4276" w:rsidRDefault="009A5F58" w:rsidP="001A17F7">
            <w:pPr>
              <w:pStyle w:val="Akapitzlist"/>
              <w:keepNext/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38" w:type="dxa"/>
          </w:tcPr>
          <w:p w:rsidR="009A5F58" w:rsidRPr="002F4276" w:rsidRDefault="009A5F58" w:rsidP="001A17F7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Dokumentacja Konkursowa</w:t>
            </w: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 tym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m.in. o</w:t>
            </w:r>
            <w:r w:rsidRPr="002F4276">
              <w:rPr>
                <w:rFonts w:ascii="Times New Roman" w:hAnsi="Times New Roman"/>
                <w:sz w:val="20"/>
                <w:szCs w:val="20"/>
                <w:lang w:eastAsia="pl-PL"/>
              </w:rPr>
              <w:t>głoszenie 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konkursie, regulamin konkursu, wskaźniki, generator wniosków oraz załączniki.</w:t>
            </w:r>
          </w:p>
        </w:tc>
      </w:tr>
    </w:tbl>
    <w:p w:rsidR="009A5F58" w:rsidRPr="002F4276" w:rsidRDefault="009A5F58" w:rsidP="001A17F7">
      <w:pPr>
        <w:keepNext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9A5F58" w:rsidRPr="002F4276" w:rsidSect="00EB0AD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90" w:rsidRDefault="00762F90">
      <w:r>
        <w:separator/>
      </w:r>
    </w:p>
  </w:endnote>
  <w:endnote w:type="continuationSeparator" w:id="0">
    <w:p w:rsidR="00762F90" w:rsidRDefault="0076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58" w:rsidRDefault="00F9178B" w:rsidP="007F3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5F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5F58" w:rsidRDefault="009A5F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58" w:rsidRDefault="00F9178B" w:rsidP="007F3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5F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DA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A5F58" w:rsidRDefault="009A5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90" w:rsidRDefault="00762F90">
      <w:r>
        <w:separator/>
      </w:r>
    </w:p>
  </w:footnote>
  <w:footnote w:type="continuationSeparator" w:id="0">
    <w:p w:rsidR="00762F90" w:rsidRDefault="0076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376185"/>
    <w:multiLevelType w:val="hybridMultilevel"/>
    <w:tmpl w:val="E870AC54"/>
    <w:lvl w:ilvl="0" w:tplc="EB84C97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4EE65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71705"/>
    <w:multiLevelType w:val="hybridMultilevel"/>
    <w:tmpl w:val="792625E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1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137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A3951B1"/>
    <w:multiLevelType w:val="hybridMultilevel"/>
    <w:tmpl w:val="11EA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48EFA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53FE1"/>
    <w:multiLevelType w:val="hybridMultilevel"/>
    <w:tmpl w:val="16263112"/>
    <w:lvl w:ilvl="0" w:tplc="0E0064F8">
      <w:start w:val="1"/>
      <w:numFmt w:val="decimal"/>
      <w:lvlText w:val="%1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055AEB"/>
    <w:multiLevelType w:val="multilevel"/>
    <w:tmpl w:val="438247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1CEC4111"/>
    <w:multiLevelType w:val="hybridMultilevel"/>
    <w:tmpl w:val="5D8AF448"/>
    <w:lvl w:ilvl="0" w:tplc="081A19D4">
      <w:start w:val="2"/>
      <w:numFmt w:val="upperRoman"/>
      <w:lvlText w:val="%1."/>
      <w:lvlJc w:val="left"/>
      <w:pPr>
        <w:ind w:left="1080" w:hanging="720"/>
      </w:pPr>
      <w:rPr>
        <w:rFonts w:cs="Times New Roman"/>
        <w:b/>
        <w:bCs/>
        <w:sz w:val="20"/>
        <w:szCs w:val="20"/>
      </w:rPr>
    </w:lvl>
    <w:lvl w:ilvl="1" w:tplc="ECECDC2E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C7570"/>
    <w:multiLevelType w:val="hybridMultilevel"/>
    <w:tmpl w:val="B588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53FD5"/>
    <w:multiLevelType w:val="hybridMultilevel"/>
    <w:tmpl w:val="27F0711A"/>
    <w:lvl w:ilvl="0" w:tplc="869C99F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FBD4A97"/>
    <w:multiLevelType w:val="hybridMultilevel"/>
    <w:tmpl w:val="86A8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0E1E7D"/>
    <w:multiLevelType w:val="hybridMultilevel"/>
    <w:tmpl w:val="A25C4440"/>
    <w:lvl w:ilvl="0" w:tplc="F1700B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4F685E"/>
    <w:multiLevelType w:val="hybridMultilevel"/>
    <w:tmpl w:val="ACA85130"/>
    <w:lvl w:ilvl="0" w:tplc="1AA0B9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12E64C6"/>
    <w:multiLevelType w:val="hybridMultilevel"/>
    <w:tmpl w:val="6FCE95A4"/>
    <w:lvl w:ilvl="0" w:tplc="733C2A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3BA227E"/>
    <w:multiLevelType w:val="hybridMultilevel"/>
    <w:tmpl w:val="07BC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5578B"/>
    <w:multiLevelType w:val="multilevel"/>
    <w:tmpl w:val="2F009DB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CC97E1B"/>
    <w:multiLevelType w:val="hybridMultilevel"/>
    <w:tmpl w:val="FBC2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BC0E8A"/>
    <w:multiLevelType w:val="multilevel"/>
    <w:tmpl w:val="121E4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1F9052D"/>
    <w:multiLevelType w:val="hybridMultilevel"/>
    <w:tmpl w:val="935A6918"/>
    <w:lvl w:ilvl="0" w:tplc="657CC5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3B61C0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C351CE"/>
    <w:multiLevelType w:val="hybridMultilevel"/>
    <w:tmpl w:val="609E16F8"/>
    <w:lvl w:ilvl="0" w:tplc="6FB6125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993F9A"/>
    <w:multiLevelType w:val="hybridMultilevel"/>
    <w:tmpl w:val="07BC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0861A0"/>
    <w:multiLevelType w:val="hybridMultilevel"/>
    <w:tmpl w:val="7E76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392D01"/>
    <w:multiLevelType w:val="hybridMultilevel"/>
    <w:tmpl w:val="5F78E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05CC0"/>
    <w:multiLevelType w:val="multilevel"/>
    <w:tmpl w:val="A94098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6E935CD6"/>
    <w:multiLevelType w:val="hybridMultilevel"/>
    <w:tmpl w:val="8C04D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73EAE"/>
    <w:multiLevelType w:val="hybridMultilevel"/>
    <w:tmpl w:val="07BC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31E7E"/>
    <w:multiLevelType w:val="hybridMultilevel"/>
    <w:tmpl w:val="E774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FB1DBA"/>
    <w:multiLevelType w:val="hybridMultilevel"/>
    <w:tmpl w:val="962A744C"/>
    <w:lvl w:ilvl="0" w:tplc="FA123AD6">
      <w:start w:val="2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28">
    <w:nsid w:val="7E956C6C"/>
    <w:multiLevelType w:val="hybridMultilevel"/>
    <w:tmpl w:val="07BC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11"/>
  </w:num>
  <w:num w:numId="23">
    <w:abstractNumId w:val="13"/>
  </w:num>
  <w:num w:numId="24">
    <w:abstractNumId w:val="21"/>
  </w:num>
  <w:num w:numId="25">
    <w:abstractNumId w:val="8"/>
  </w:num>
  <w:num w:numId="26">
    <w:abstractNumId w:val="12"/>
  </w:num>
  <w:num w:numId="27">
    <w:abstractNumId w:val="9"/>
  </w:num>
  <w:num w:numId="28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2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823"/>
    <w:rsid w:val="00011128"/>
    <w:rsid w:val="00017700"/>
    <w:rsid w:val="00024E2D"/>
    <w:rsid w:val="00044F06"/>
    <w:rsid w:val="00065DDF"/>
    <w:rsid w:val="00070E5C"/>
    <w:rsid w:val="000A1292"/>
    <w:rsid w:val="000A1F8E"/>
    <w:rsid w:val="000A2A59"/>
    <w:rsid w:val="000A756D"/>
    <w:rsid w:val="000B2671"/>
    <w:rsid w:val="000B6F73"/>
    <w:rsid w:val="000C1358"/>
    <w:rsid w:val="000E419E"/>
    <w:rsid w:val="0010197D"/>
    <w:rsid w:val="001166F5"/>
    <w:rsid w:val="00121E9D"/>
    <w:rsid w:val="00131418"/>
    <w:rsid w:val="00134A26"/>
    <w:rsid w:val="0013510B"/>
    <w:rsid w:val="00144A5B"/>
    <w:rsid w:val="001541BB"/>
    <w:rsid w:val="00157AEA"/>
    <w:rsid w:val="0016509C"/>
    <w:rsid w:val="00171193"/>
    <w:rsid w:val="00175315"/>
    <w:rsid w:val="00184CAC"/>
    <w:rsid w:val="00187FAC"/>
    <w:rsid w:val="0019200F"/>
    <w:rsid w:val="001A17F7"/>
    <w:rsid w:val="001A7882"/>
    <w:rsid w:val="001B1210"/>
    <w:rsid w:val="001B2566"/>
    <w:rsid w:val="001B29BA"/>
    <w:rsid w:val="001C1A6A"/>
    <w:rsid w:val="001C5625"/>
    <w:rsid w:val="001C7D6F"/>
    <w:rsid w:val="001E66EF"/>
    <w:rsid w:val="001F0FEC"/>
    <w:rsid w:val="002061EE"/>
    <w:rsid w:val="002061F5"/>
    <w:rsid w:val="00212A32"/>
    <w:rsid w:val="0023515E"/>
    <w:rsid w:val="00260DB2"/>
    <w:rsid w:val="00264ACC"/>
    <w:rsid w:val="002757F5"/>
    <w:rsid w:val="0028071D"/>
    <w:rsid w:val="0028400A"/>
    <w:rsid w:val="0029200D"/>
    <w:rsid w:val="002A1F2D"/>
    <w:rsid w:val="002A6F02"/>
    <w:rsid w:val="002B49C2"/>
    <w:rsid w:val="002B79D2"/>
    <w:rsid w:val="002C09C8"/>
    <w:rsid w:val="002C3612"/>
    <w:rsid w:val="002D76D8"/>
    <w:rsid w:val="002E07B2"/>
    <w:rsid w:val="002F4276"/>
    <w:rsid w:val="003026A7"/>
    <w:rsid w:val="00302E58"/>
    <w:rsid w:val="003378FD"/>
    <w:rsid w:val="0034749B"/>
    <w:rsid w:val="00355326"/>
    <w:rsid w:val="00362087"/>
    <w:rsid w:val="00367CE3"/>
    <w:rsid w:val="00380841"/>
    <w:rsid w:val="00384FE3"/>
    <w:rsid w:val="00386C98"/>
    <w:rsid w:val="0039460B"/>
    <w:rsid w:val="00394C3D"/>
    <w:rsid w:val="003A1B9D"/>
    <w:rsid w:val="003B1496"/>
    <w:rsid w:val="003C0D0B"/>
    <w:rsid w:val="003C3AF1"/>
    <w:rsid w:val="003C7B18"/>
    <w:rsid w:val="004031D2"/>
    <w:rsid w:val="00405963"/>
    <w:rsid w:val="00412C8A"/>
    <w:rsid w:val="00434919"/>
    <w:rsid w:val="004374AC"/>
    <w:rsid w:val="00442A6E"/>
    <w:rsid w:val="00443BC2"/>
    <w:rsid w:val="00450FFE"/>
    <w:rsid w:val="00455D1A"/>
    <w:rsid w:val="0046307C"/>
    <w:rsid w:val="00473890"/>
    <w:rsid w:val="004B66EC"/>
    <w:rsid w:val="004B7C3B"/>
    <w:rsid w:val="004C5829"/>
    <w:rsid w:val="004D06A1"/>
    <w:rsid w:val="004D098A"/>
    <w:rsid w:val="004D2771"/>
    <w:rsid w:val="004E608F"/>
    <w:rsid w:val="004F6CE3"/>
    <w:rsid w:val="00506B6F"/>
    <w:rsid w:val="005203AA"/>
    <w:rsid w:val="00524CB6"/>
    <w:rsid w:val="00534D7F"/>
    <w:rsid w:val="00536DBF"/>
    <w:rsid w:val="00540AB5"/>
    <w:rsid w:val="0054125E"/>
    <w:rsid w:val="00557926"/>
    <w:rsid w:val="00571565"/>
    <w:rsid w:val="00581636"/>
    <w:rsid w:val="00584920"/>
    <w:rsid w:val="00596633"/>
    <w:rsid w:val="005A06C6"/>
    <w:rsid w:val="005A50D7"/>
    <w:rsid w:val="005A54B2"/>
    <w:rsid w:val="005C6F47"/>
    <w:rsid w:val="005D4328"/>
    <w:rsid w:val="005D6C57"/>
    <w:rsid w:val="005D7BC0"/>
    <w:rsid w:val="005F3A43"/>
    <w:rsid w:val="00617743"/>
    <w:rsid w:val="006209DE"/>
    <w:rsid w:val="006352EE"/>
    <w:rsid w:val="0064549B"/>
    <w:rsid w:val="00646E66"/>
    <w:rsid w:val="00653F9F"/>
    <w:rsid w:val="00657975"/>
    <w:rsid w:val="006663AA"/>
    <w:rsid w:val="00680134"/>
    <w:rsid w:val="006A5279"/>
    <w:rsid w:val="006D5DAD"/>
    <w:rsid w:val="006E1372"/>
    <w:rsid w:val="006E2E32"/>
    <w:rsid w:val="00705157"/>
    <w:rsid w:val="007164C1"/>
    <w:rsid w:val="00720709"/>
    <w:rsid w:val="0072081E"/>
    <w:rsid w:val="0073020B"/>
    <w:rsid w:val="00751ECA"/>
    <w:rsid w:val="00762F90"/>
    <w:rsid w:val="00785106"/>
    <w:rsid w:val="00787106"/>
    <w:rsid w:val="0079349C"/>
    <w:rsid w:val="007A61AA"/>
    <w:rsid w:val="007B00AC"/>
    <w:rsid w:val="007B785A"/>
    <w:rsid w:val="007C6823"/>
    <w:rsid w:val="007C71D1"/>
    <w:rsid w:val="007D4AA3"/>
    <w:rsid w:val="007F3412"/>
    <w:rsid w:val="00814DFC"/>
    <w:rsid w:val="00821AD9"/>
    <w:rsid w:val="008365B0"/>
    <w:rsid w:val="0084456E"/>
    <w:rsid w:val="00870D81"/>
    <w:rsid w:val="008762C2"/>
    <w:rsid w:val="0088071E"/>
    <w:rsid w:val="00881AEB"/>
    <w:rsid w:val="00884697"/>
    <w:rsid w:val="008950C4"/>
    <w:rsid w:val="008A06B4"/>
    <w:rsid w:val="008A0F61"/>
    <w:rsid w:val="008A569F"/>
    <w:rsid w:val="008B2306"/>
    <w:rsid w:val="008C6579"/>
    <w:rsid w:val="008D0099"/>
    <w:rsid w:val="008D4D4E"/>
    <w:rsid w:val="008E039B"/>
    <w:rsid w:val="008E28FA"/>
    <w:rsid w:val="00903323"/>
    <w:rsid w:val="00906577"/>
    <w:rsid w:val="00916107"/>
    <w:rsid w:val="0093546A"/>
    <w:rsid w:val="00935D66"/>
    <w:rsid w:val="00940263"/>
    <w:rsid w:val="0097272B"/>
    <w:rsid w:val="00973C86"/>
    <w:rsid w:val="00985332"/>
    <w:rsid w:val="009A0B3C"/>
    <w:rsid w:val="009A5F58"/>
    <w:rsid w:val="009B73A0"/>
    <w:rsid w:val="009B77AC"/>
    <w:rsid w:val="009E3ACD"/>
    <w:rsid w:val="009E5413"/>
    <w:rsid w:val="009E6524"/>
    <w:rsid w:val="009F5F49"/>
    <w:rsid w:val="00A02AAD"/>
    <w:rsid w:val="00A21E27"/>
    <w:rsid w:val="00A2300F"/>
    <w:rsid w:val="00A45427"/>
    <w:rsid w:val="00A513D7"/>
    <w:rsid w:val="00A513EC"/>
    <w:rsid w:val="00A5587F"/>
    <w:rsid w:val="00A57264"/>
    <w:rsid w:val="00A75C17"/>
    <w:rsid w:val="00A77316"/>
    <w:rsid w:val="00A87848"/>
    <w:rsid w:val="00A87EFA"/>
    <w:rsid w:val="00AC20AC"/>
    <w:rsid w:val="00AD2B56"/>
    <w:rsid w:val="00AE533B"/>
    <w:rsid w:val="00AF3200"/>
    <w:rsid w:val="00AF5F70"/>
    <w:rsid w:val="00B06E07"/>
    <w:rsid w:val="00B1129E"/>
    <w:rsid w:val="00B1429F"/>
    <w:rsid w:val="00B268B8"/>
    <w:rsid w:val="00B30550"/>
    <w:rsid w:val="00B45DC2"/>
    <w:rsid w:val="00B47825"/>
    <w:rsid w:val="00B529F6"/>
    <w:rsid w:val="00B660C8"/>
    <w:rsid w:val="00B70802"/>
    <w:rsid w:val="00B7429B"/>
    <w:rsid w:val="00B77FCF"/>
    <w:rsid w:val="00B81DEE"/>
    <w:rsid w:val="00BA48BF"/>
    <w:rsid w:val="00BB1452"/>
    <w:rsid w:val="00BC08A6"/>
    <w:rsid w:val="00BC2A27"/>
    <w:rsid w:val="00BC392D"/>
    <w:rsid w:val="00BC7D1C"/>
    <w:rsid w:val="00BD1046"/>
    <w:rsid w:val="00BE0EC9"/>
    <w:rsid w:val="00BE1A80"/>
    <w:rsid w:val="00BF0194"/>
    <w:rsid w:val="00C1438D"/>
    <w:rsid w:val="00C14A7E"/>
    <w:rsid w:val="00C462B3"/>
    <w:rsid w:val="00C65818"/>
    <w:rsid w:val="00C6671C"/>
    <w:rsid w:val="00C867D8"/>
    <w:rsid w:val="00CA4FB6"/>
    <w:rsid w:val="00CA6900"/>
    <w:rsid w:val="00CC0FB4"/>
    <w:rsid w:val="00CF17A9"/>
    <w:rsid w:val="00CF316D"/>
    <w:rsid w:val="00D033D3"/>
    <w:rsid w:val="00D06B64"/>
    <w:rsid w:val="00D13A59"/>
    <w:rsid w:val="00D3470C"/>
    <w:rsid w:val="00D35E93"/>
    <w:rsid w:val="00D4280C"/>
    <w:rsid w:val="00D45EE6"/>
    <w:rsid w:val="00D53000"/>
    <w:rsid w:val="00D54A72"/>
    <w:rsid w:val="00D6132A"/>
    <w:rsid w:val="00D73C27"/>
    <w:rsid w:val="00D9728B"/>
    <w:rsid w:val="00DA280B"/>
    <w:rsid w:val="00DA4AA0"/>
    <w:rsid w:val="00DA62BA"/>
    <w:rsid w:val="00DA7E5A"/>
    <w:rsid w:val="00DC0827"/>
    <w:rsid w:val="00DD2D0C"/>
    <w:rsid w:val="00DE3A62"/>
    <w:rsid w:val="00DE4079"/>
    <w:rsid w:val="00DF6B5E"/>
    <w:rsid w:val="00E065ED"/>
    <w:rsid w:val="00E079CA"/>
    <w:rsid w:val="00E16EB4"/>
    <w:rsid w:val="00E2784B"/>
    <w:rsid w:val="00E45F46"/>
    <w:rsid w:val="00E469C4"/>
    <w:rsid w:val="00E47311"/>
    <w:rsid w:val="00E636DA"/>
    <w:rsid w:val="00E71006"/>
    <w:rsid w:val="00E813A8"/>
    <w:rsid w:val="00E8778E"/>
    <w:rsid w:val="00E976C7"/>
    <w:rsid w:val="00EB0AD9"/>
    <w:rsid w:val="00EB7B38"/>
    <w:rsid w:val="00EC322F"/>
    <w:rsid w:val="00EE5A90"/>
    <w:rsid w:val="00F10491"/>
    <w:rsid w:val="00F10EED"/>
    <w:rsid w:val="00F32208"/>
    <w:rsid w:val="00F3380A"/>
    <w:rsid w:val="00F35300"/>
    <w:rsid w:val="00F401AA"/>
    <w:rsid w:val="00F661FD"/>
    <w:rsid w:val="00F802C9"/>
    <w:rsid w:val="00F824DA"/>
    <w:rsid w:val="00F8431F"/>
    <w:rsid w:val="00F9178B"/>
    <w:rsid w:val="00F94D3A"/>
    <w:rsid w:val="00F97E00"/>
    <w:rsid w:val="00FD05CF"/>
    <w:rsid w:val="00FE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D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64ACC"/>
    <w:pPr>
      <w:keepNext/>
      <w:numPr>
        <w:numId w:val="19"/>
      </w:numPr>
      <w:suppressAutoHyphens/>
      <w:spacing w:after="0" w:line="240" w:lineRule="auto"/>
      <w:outlineLvl w:val="0"/>
    </w:pPr>
    <w:rPr>
      <w:rFonts w:ascii="Times New Roman" w:hAnsi="Times New Roman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4ACC"/>
    <w:rPr>
      <w:rFonts w:ascii="Times New Roman" w:hAnsi="Times New Roman" w:cs="Times New Roman"/>
      <w:b/>
      <w:kern w:val="2"/>
      <w:sz w:val="20"/>
      <w:szCs w:val="20"/>
      <w:lang w:eastAsia="ar-SA" w:bidi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F316D"/>
    <w:pPr>
      <w:ind w:left="720"/>
    </w:pPr>
    <w:rPr>
      <w:szCs w:val="20"/>
    </w:rPr>
  </w:style>
  <w:style w:type="paragraph" w:customStyle="1" w:styleId="listparagraphcxsppierwsze">
    <w:name w:val="listparagraphcxsppierwsz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121E9D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21E9D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121E9D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A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4697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881AEB"/>
    <w:rPr>
      <w:rFonts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392D"/>
    <w:rPr>
      <w:rFonts w:ascii="Calibri" w:hAnsi="Calibri"/>
      <w:sz w:val="22"/>
      <w:lang w:val="pl-PL" w:eastAsia="en-US"/>
    </w:rPr>
  </w:style>
  <w:style w:type="paragraph" w:customStyle="1" w:styleId="msonormalcxspdrugiecxspdrugiecxspnazwiskocxsppierwsze">
    <w:name w:val="msonormalcxspdrugiecxspdrugiecxspnazwiskocxsppierwsze"/>
    <w:basedOn w:val="Normalny"/>
    <w:uiPriority w:val="99"/>
    <w:rsid w:val="0044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nazwiskocxspnazwisko">
    <w:name w:val="msonormalcxspdrugiecxspdrugiecxspnazwiskocxspnazwisko"/>
    <w:basedOn w:val="Normalny"/>
    <w:uiPriority w:val="99"/>
    <w:rsid w:val="0044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C6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09DE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A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A2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A2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D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64ACC"/>
    <w:pPr>
      <w:keepNext/>
      <w:numPr>
        <w:numId w:val="19"/>
      </w:numPr>
      <w:suppressAutoHyphens/>
      <w:spacing w:after="0" w:line="240" w:lineRule="auto"/>
      <w:outlineLvl w:val="0"/>
    </w:pPr>
    <w:rPr>
      <w:rFonts w:ascii="Times New Roman" w:hAnsi="Times New Roman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4ACC"/>
    <w:rPr>
      <w:rFonts w:ascii="Times New Roman" w:hAnsi="Times New Roman" w:cs="Times New Roman"/>
      <w:b/>
      <w:kern w:val="2"/>
      <w:sz w:val="20"/>
      <w:szCs w:val="20"/>
      <w:lang w:eastAsia="ar-SA" w:bidi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F316D"/>
    <w:pPr>
      <w:ind w:left="720"/>
    </w:pPr>
    <w:rPr>
      <w:szCs w:val="20"/>
    </w:rPr>
  </w:style>
  <w:style w:type="paragraph" w:customStyle="1" w:styleId="listparagraphcxsppierwsze">
    <w:name w:val="listparagraphcxsppierwsz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121E9D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21E9D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121E9D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A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4697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881AEB"/>
    <w:rPr>
      <w:rFonts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392D"/>
    <w:rPr>
      <w:rFonts w:ascii="Calibri" w:hAnsi="Calibri"/>
      <w:sz w:val="22"/>
      <w:lang w:val="pl-PL" w:eastAsia="en-US"/>
    </w:rPr>
  </w:style>
  <w:style w:type="paragraph" w:customStyle="1" w:styleId="msonormalcxspdrugiecxspdrugiecxspnazwiskocxsppierwsze">
    <w:name w:val="msonormalcxspdrugiecxspdrugiecxspnazwiskocxsppierwsze"/>
    <w:basedOn w:val="Normalny"/>
    <w:uiPriority w:val="99"/>
    <w:rsid w:val="0044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nazwiskocxspnazwisko">
    <w:name w:val="msonormalcxspdrugiecxspdrugiecxspnazwiskocxspnazwisko"/>
    <w:basedOn w:val="Normalny"/>
    <w:uiPriority w:val="99"/>
    <w:rsid w:val="0044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C6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09DE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A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A2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A2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dolnysla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Grzeszczyszyn-Chwalczuk</dc:creator>
  <cp:lastModifiedBy>etracz</cp:lastModifiedBy>
  <cp:revision>2</cp:revision>
  <dcterms:created xsi:type="dcterms:W3CDTF">2016-02-05T09:25:00Z</dcterms:created>
  <dcterms:modified xsi:type="dcterms:W3CDTF">2016-02-05T09:25:00Z</dcterms:modified>
</cp:coreProperties>
</file>