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30" w:rsidRDefault="001C1F30" w:rsidP="001C1F30">
      <w:pPr>
        <w:tabs>
          <w:tab w:val="left" w:pos="559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WYKAZ</w:t>
      </w:r>
    </w:p>
    <w:p w:rsidR="001C1F30" w:rsidRDefault="001C1F30" w:rsidP="001C1F30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1363"/>
        <w:tblW w:w="16275" w:type="dxa"/>
        <w:tblLayout w:type="fixed"/>
        <w:tblLook w:val="04A0"/>
      </w:tblPr>
      <w:tblGrid>
        <w:gridCol w:w="674"/>
        <w:gridCol w:w="1844"/>
        <w:gridCol w:w="2127"/>
        <w:gridCol w:w="1702"/>
        <w:gridCol w:w="1844"/>
        <w:gridCol w:w="1986"/>
        <w:gridCol w:w="1843"/>
        <w:gridCol w:w="1702"/>
        <w:gridCol w:w="1561"/>
        <w:gridCol w:w="992"/>
      </w:tblGrid>
      <w:tr w:rsidR="001C1F30" w:rsidTr="001C1F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Położenie nieruchomości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Oznaczenie nieruchomości wg danych ewidencyjnych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Powierzchnia gruntu w ha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Przeznaczenie nieruchomości w planie miejscowym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oddania nieruchomości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wywoławcza czynszu dzierżawnego w zł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               i termin wnoszenia czynszu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1C1F30" w:rsidTr="001C1F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C1F30" w:rsidTr="001C1F30">
        <w:trPr>
          <w:trHeight w:val="18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CC06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Obręb </w:t>
            </w:r>
            <w:r w:rsidR="001C1F30">
              <w:rPr>
                <w:rFonts w:ascii="Arial" w:hAnsi="Arial" w:cs="Arial"/>
              </w:rPr>
              <w:t>Kątna,</w:t>
            </w:r>
          </w:p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Długołęka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149/2 AM- 1,</w:t>
            </w:r>
          </w:p>
          <w:p w:rsidR="001C1F30" w:rsidRDefault="001C1F30">
            <w:pPr>
              <w:tabs>
                <w:tab w:val="left" w:pos="34"/>
                <w:tab w:val="left" w:pos="176"/>
                <w:tab w:val="left" w:pos="34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 Oleśnica -          </w:t>
            </w:r>
            <w:r>
              <w:t xml:space="preserve"> </w:t>
            </w:r>
            <w:r>
              <w:rPr>
                <w:rFonts w:ascii="Arial" w:hAnsi="Arial" w:cs="Arial"/>
              </w:rPr>
              <w:t>WR1E/00008244/2</w:t>
            </w:r>
          </w:p>
          <w:p w:rsidR="001C1F30" w:rsidRDefault="001C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0,4834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Nieruchomość niezabudowana, posiada dostęp do drogi publicznej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Tereny zabudowy mieszkaniowej jednorodzinnej oraz zabudowy zagrodowej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Dzierżawa na okres </w:t>
            </w:r>
            <w:r w:rsidR="00CC06F7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3 lat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 w:rsidP="00CC06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C06F7">
              <w:rPr>
                <w:rFonts w:ascii="Arial" w:hAnsi="Arial" w:cs="Arial"/>
              </w:rPr>
              <w:t>800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F30" w:rsidRDefault="001C1F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Opłata roczna jednorazowa płatna do           31 marca każdego roku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F30" w:rsidRDefault="001C1F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1F30" w:rsidTr="001C1F30">
        <w:trPr>
          <w:trHeight w:val="13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F30" w:rsidRDefault="001C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F30" w:rsidRDefault="001C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F30" w:rsidRDefault="001C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F30" w:rsidRDefault="001C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F30" w:rsidRDefault="001C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F30" w:rsidRDefault="001C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F30" w:rsidRDefault="001C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F30" w:rsidRDefault="001C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F30" w:rsidRDefault="001C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F30" w:rsidRDefault="001C1F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C1F30" w:rsidRDefault="001C1F30" w:rsidP="001C1F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Starosta Powiatu Wrocławskiego, </w:t>
      </w:r>
      <w:r>
        <w:rPr>
          <w:rFonts w:ascii="Arial" w:hAnsi="Arial" w:cs="Arial"/>
        </w:rPr>
        <w:t xml:space="preserve">działając na podstawie art. 35 ust. 1 i 2 ustawy z dnia 21 sierpnia 1997 r. o gospodarce nieruchomościami (tekst jednolity Dz. U. z 2004 r. Nr 261, poz. 2603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</w:t>
      </w:r>
      <w:r>
        <w:rPr>
          <w:rFonts w:ascii="Arial" w:hAnsi="Arial" w:cs="Arial"/>
          <w:b/>
        </w:rPr>
        <w:t xml:space="preserve"> podaje do publicznej wiadomości wykaz nieruchomości przeznaczonej              do dzierżawy na okres 3 lat</w:t>
      </w:r>
    </w:p>
    <w:p w:rsidR="001C1F30" w:rsidRDefault="001C1F30" w:rsidP="001C1F30">
      <w:pPr>
        <w:rPr>
          <w:rFonts w:ascii="Arial" w:hAnsi="Arial" w:cs="Arial"/>
        </w:rPr>
      </w:pPr>
    </w:p>
    <w:p w:rsidR="001C1F30" w:rsidRDefault="001C1F30" w:rsidP="001C1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Niniejszy wykaz podaje się do publicznej wiadomości na okres 21 dni, tj. </w:t>
      </w:r>
      <w:r>
        <w:rPr>
          <w:rFonts w:ascii="Arial" w:hAnsi="Arial" w:cs="Arial"/>
          <w:b/>
        </w:rPr>
        <w:t xml:space="preserve">od </w:t>
      </w:r>
      <w:r w:rsidR="00A25DE8">
        <w:rPr>
          <w:rFonts w:ascii="Arial" w:hAnsi="Arial" w:cs="Arial"/>
          <w:b/>
        </w:rPr>
        <w:t xml:space="preserve">05.08.2010 r. </w:t>
      </w:r>
      <w:r>
        <w:rPr>
          <w:rFonts w:ascii="Arial" w:hAnsi="Arial" w:cs="Arial"/>
          <w:b/>
        </w:rPr>
        <w:t xml:space="preserve">do </w:t>
      </w:r>
      <w:r w:rsidR="00A25DE8">
        <w:rPr>
          <w:rFonts w:ascii="Arial" w:hAnsi="Arial" w:cs="Arial"/>
          <w:b/>
        </w:rPr>
        <w:t>26.08.2010</w:t>
      </w:r>
      <w:r>
        <w:rPr>
          <w:rFonts w:ascii="Arial" w:hAnsi="Arial" w:cs="Arial"/>
          <w:b/>
        </w:rPr>
        <w:t xml:space="preserve"> r.</w:t>
      </w:r>
    </w:p>
    <w:p w:rsidR="001C1F30" w:rsidRDefault="001C1F30" w:rsidP="001C1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Oferty z podaniem proponowanej wysokości czynszu dzierżawnego należy składać w </w:t>
      </w:r>
      <w:r w:rsidR="00655E80">
        <w:rPr>
          <w:rFonts w:ascii="Arial" w:hAnsi="Arial" w:cs="Arial"/>
        </w:rPr>
        <w:t>Kancelarii</w:t>
      </w:r>
      <w:r>
        <w:rPr>
          <w:rFonts w:ascii="Arial" w:hAnsi="Arial" w:cs="Arial"/>
        </w:rPr>
        <w:t xml:space="preserve"> Starostwa Powiatowego we Wrocławiu </w:t>
      </w:r>
      <w:r w:rsidR="00655E80">
        <w:rPr>
          <w:rFonts w:ascii="Arial" w:hAnsi="Arial" w:cs="Arial"/>
        </w:rPr>
        <w:t xml:space="preserve">(na parterze) </w:t>
      </w:r>
      <w:r>
        <w:rPr>
          <w:rFonts w:ascii="Arial" w:hAnsi="Arial" w:cs="Arial"/>
          <w:b/>
        </w:rPr>
        <w:t xml:space="preserve">do dnia </w:t>
      </w:r>
      <w:r w:rsidR="00A25DE8">
        <w:rPr>
          <w:rFonts w:ascii="Arial" w:hAnsi="Arial" w:cs="Arial"/>
          <w:b/>
        </w:rPr>
        <w:t>26.08.2010</w:t>
      </w:r>
      <w:r>
        <w:rPr>
          <w:rFonts w:ascii="Arial" w:hAnsi="Arial" w:cs="Arial"/>
          <w:b/>
        </w:rPr>
        <w:t xml:space="preserve"> r.</w:t>
      </w:r>
    </w:p>
    <w:p w:rsidR="001C1F30" w:rsidRDefault="001C1F30" w:rsidP="001C1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Oferty zostaną rozpatrzone</w:t>
      </w:r>
      <w:r>
        <w:rPr>
          <w:rFonts w:ascii="Arial" w:hAnsi="Arial" w:cs="Arial"/>
          <w:b/>
        </w:rPr>
        <w:t xml:space="preserve"> do dnia </w:t>
      </w:r>
      <w:r w:rsidR="00A25DE8">
        <w:rPr>
          <w:rFonts w:ascii="Arial" w:hAnsi="Arial" w:cs="Arial"/>
          <w:b/>
        </w:rPr>
        <w:t xml:space="preserve">27.08.2010 </w:t>
      </w:r>
      <w:r>
        <w:rPr>
          <w:rFonts w:ascii="Arial" w:hAnsi="Arial" w:cs="Arial"/>
          <w:b/>
        </w:rPr>
        <w:t>r.</w:t>
      </w:r>
    </w:p>
    <w:p w:rsidR="00001516" w:rsidRPr="00F2536D" w:rsidRDefault="001C1F30" w:rsidP="00F253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Bliższych informacji o nieruchomości zamieszczonej w wykazie można zasięgnąć telefonicznie pod nr (071) 72-21-7</w:t>
      </w:r>
      <w:r w:rsidR="00655E80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od poni</w:t>
      </w:r>
      <w:r w:rsidR="00F2536D">
        <w:rPr>
          <w:rFonts w:ascii="Arial" w:hAnsi="Arial" w:cs="Arial"/>
        </w:rPr>
        <w:t>edziałku do piątku w godz. 7</w:t>
      </w:r>
      <w:r w:rsidR="00F2536D">
        <w:rPr>
          <w:rFonts w:ascii="Arial" w:hAnsi="Arial" w:cs="Arial"/>
          <w:vertAlign w:val="superscript"/>
        </w:rPr>
        <w:t>45</w:t>
      </w:r>
      <w:r w:rsidR="00F2536D">
        <w:rPr>
          <w:rFonts w:ascii="Arial" w:hAnsi="Arial" w:cs="Arial"/>
        </w:rPr>
        <w:t>-15</w:t>
      </w:r>
      <w:r w:rsidR="00F2536D">
        <w:rPr>
          <w:rFonts w:ascii="Arial" w:hAnsi="Arial" w:cs="Arial"/>
          <w:vertAlign w:val="superscript"/>
        </w:rPr>
        <w:t>45</w:t>
      </w:r>
      <w:r w:rsidR="00F2536D">
        <w:rPr>
          <w:rFonts w:ascii="Arial" w:hAnsi="Arial" w:cs="Arial"/>
        </w:rPr>
        <w:t>.</w:t>
      </w:r>
    </w:p>
    <w:sectPr w:rsidR="00001516" w:rsidRPr="00F2536D" w:rsidSect="001C1F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1F30"/>
    <w:rsid w:val="00001516"/>
    <w:rsid w:val="001C1F30"/>
    <w:rsid w:val="00257B89"/>
    <w:rsid w:val="005D3999"/>
    <w:rsid w:val="00655E80"/>
    <w:rsid w:val="00A25DE8"/>
    <w:rsid w:val="00CC06F7"/>
    <w:rsid w:val="00D14DDD"/>
    <w:rsid w:val="00E26285"/>
    <w:rsid w:val="00F2536D"/>
    <w:rsid w:val="00F4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30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1F30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2010-07-29T06:18:00Z</cp:lastPrinted>
  <dcterms:created xsi:type="dcterms:W3CDTF">2010-07-22T07:27:00Z</dcterms:created>
  <dcterms:modified xsi:type="dcterms:W3CDTF">2010-08-05T06:55:00Z</dcterms:modified>
</cp:coreProperties>
</file>