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E7" w:rsidRPr="003119D3" w:rsidRDefault="003119D3" w:rsidP="003119D3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9D3">
        <w:rPr>
          <w:rFonts w:ascii="Times New Roman" w:hAnsi="Times New Roman" w:cs="Times New Roman"/>
          <w:b/>
        </w:rPr>
        <w:t>OGŁOSZENIE O PRZETARGU</w:t>
      </w:r>
    </w:p>
    <w:p w:rsidR="003119D3" w:rsidRPr="003119D3" w:rsidRDefault="00F958A0" w:rsidP="00F958A0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119D3" w:rsidRPr="003119D3">
        <w:rPr>
          <w:rFonts w:ascii="Times New Roman" w:hAnsi="Times New Roman" w:cs="Times New Roman"/>
          <w:b/>
        </w:rPr>
        <w:t xml:space="preserve">z dnia </w:t>
      </w:r>
      <w:r w:rsidR="005C087F">
        <w:rPr>
          <w:rFonts w:ascii="Times New Roman" w:hAnsi="Times New Roman" w:cs="Times New Roman"/>
          <w:b/>
        </w:rPr>
        <w:t>27 kwietnia 2009 r.</w:t>
      </w:r>
    </w:p>
    <w:p w:rsidR="00A31AE7" w:rsidRDefault="00A31AE7" w:rsidP="00F31CC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F7500" w:rsidRPr="000A2F89" w:rsidRDefault="00CC0678" w:rsidP="00B251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2F89">
        <w:rPr>
          <w:rFonts w:ascii="Times New Roman" w:hAnsi="Times New Roman" w:cs="Times New Roman"/>
          <w:b/>
        </w:rPr>
        <w:t>Starosta Powiatu Wrocławskiego</w:t>
      </w:r>
      <w:r w:rsidRPr="000A2F89">
        <w:rPr>
          <w:rFonts w:ascii="Times New Roman" w:hAnsi="Times New Roman" w:cs="Times New Roman"/>
          <w:b/>
          <w:sz w:val="20"/>
          <w:szCs w:val="20"/>
        </w:rPr>
        <w:t>,</w:t>
      </w:r>
      <w:r w:rsidRPr="00A64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04F">
        <w:rPr>
          <w:rFonts w:ascii="Times New Roman" w:hAnsi="Times New Roman" w:cs="Times New Roman"/>
          <w:sz w:val="20"/>
          <w:szCs w:val="20"/>
        </w:rPr>
        <w:t>działając na podstawie art. 3</w:t>
      </w:r>
      <w:r w:rsidR="00B25172" w:rsidRPr="00A8404F">
        <w:rPr>
          <w:rFonts w:ascii="Times New Roman" w:hAnsi="Times New Roman" w:cs="Times New Roman"/>
          <w:sz w:val="20"/>
          <w:szCs w:val="20"/>
        </w:rPr>
        <w:t>8</w:t>
      </w:r>
      <w:r w:rsidRPr="00A8404F">
        <w:rPr>
          <w:rFonts w:ascii="Times New Roman" w:hAnsi="Times New Roman" w:cs="Times New Roman"/>
          <w:sz w:val="20"/>
          <w:szCs w:val="20"/>
        </w:rPr>
        <w:t xml:space="preserve"> us</w:t>
      </w:r>
      <w:r w:rsidR="00B25172" w:rsidRPr="00A8404F">
        <w:rPr>
          <w:rFonts w:ascii="Times New Roman" w:hAnsi="Times New Roman" w:cs="Times New Roman"/>
          <w:sz w:val="20"/>
          <w:szCs w:val="20"/>
        </w:rPr>
        <w:t>tawy z dnia 21 sierpnia 1997 r. o gospodarce n</w:t>
      </w:r>
      <w:r w:rsidR="00A64EA3" w:rsidRPr="00A8404F">
        <w:rPr>
          <w:rFonts w:ascii="Times New Roman" w:hAnsi="Times New Roman" w:cs="Times New Roman"/>
          <w:sz w:val="20"/>
          <w:szCs w:val="20"/>
        </w:rPr>
        <w:t xml:space="preserve">ieruchomościami </w:t>
      </w:r>
      <w:r w:rsidRPr="00A8404F">
        <w:rPr>
          <w:rFonts w:ascii="Times New Roman" w:hAnsi="Times New Roman" w:cs="Times New Roman"/>
          <w:sz w:val="20"/>
          <w:szCs w:val="20"/>
        </w:rPr>
        <w:t>(</w:t>
      </w:r>
      <w:r w:rsidR="00774830" w:rsidRPr="00A8404F">
        <w:rPr>
          <w:rFonts w:ascii="Times New Roman" w:hAnsi="Times New Roman" w:cs="Times New Roman"/>
          <w:sz w:val="20"/>
          <w:szCs w:val="20"/>
        </w:rPr>
        <w:t>Dz. U. z 2004 r. Nr</w:t>
      </w:r>
      <w:r w:rsidRPr="00A8404F">
        <w:rPr>
          <w:rFonts w:ascii="Times New Roman" w:hAnsi="Times New Roman" w:cs="Times New Roman"/>
          <w:sz w:val="20"/>
          <w:szCs w:val="20"/>
        </w:rPr>
        <w:t xml:space="preserve"> 261, poz. 2</w:t>
      </w:r>
      <w:r w:rsidR="00DF7500" w:rsidRPr="00A8404F">
        <w:rPr>
          <w:rFonts w:ascii="Times New Roman" w:hAnsi="Times New Roman" w:cs="Times New Roman"/>
          <w:sz w:val="20"/>
          <w:szCs w:val="20"/>
        </w:rPr>
        <w:t xml:space="preserve">603  </w:t>
      </w:r>
      <w:r w:rsidRPr="00A8404F">
        <w:rPr>
          <w:rFonts w:ascii="Times New Roman" w:hAnsi="Times New Roman" w:cs="Times New Roman"/>
          <w:sz w:val="20"/>
          <w:szCs w:val="20"/>
        </w:rPr>
        <w:t>z</w:t>
      </w:r>
      <w:r w:rsidR="00B25172" w:rsidRPr="00A8404F">
        <w:rPr>
          <w:rFonts w:ascii="Times New Roman" w:hAnsi="Times New Roman" w:cs="Times New Roman"/>
          <w:sz w:val="20"/>
          <w:szCs w:val="20"/>
        </w:rPr>
        <w:t>e zm.</w:t>
      </w:r>
      <w:r w:rsidRPr="00A8404F">
        <w:rPr>
          <w:rFonts w:ascii="Times New Roman" w:hAnsi="Times New Roman" w:cs="Times New Roman"/>
          <w:sz w:val="20"/>
          <w:szCs w:val="20"/>
        </w:rPr>
        <w:t>)</w:t>
      </w:r>
      <w:r w:rsidR="00B25172" w:rsidRPr="00A8404F">
        <w:rPr>
          <w:rFonts w:ascii="Times New Roman" w:hAnsi="Times New Roman" w:cs="Times New Roman"/>
          <w:sz w:val="20"/>
          <w:szCs w:val="20"/>
        </w:rPr>
        <w:t xml:space="preserve"> oraz § 3, § 4, § 6 i § 13 rozporządzenia Rady Ministrów z dnia 14 września 2004 r. w sprawie sposobu i trybu przeprowadzania przetargów oraz rokowań na zbyci</w:t>
      </w:r>
      <w:r w:rsidR="00881C82">
        <w:rPr>
          <w:rFonts w:ascii="Times New Roman" w:hAnsi="Times New Roman" w:cs="Times New Roman"/>
          <w:sz w:val="20"/>
          <w:szCs w:val="20"/>
        </w:rPr>
        <w:t xml:space="preserve">e nieruchomości (Dz. U. Nr 207,             </w:t>
      </w:r>
      <w:r w:rsidR="00B25172" w:rsidRPr="00A8404F">
        <w:rPr>
          <w:rFonts w:ascii="Times New Roman" w:hAnsi="Times New Roman" w:cs="Times New Roman"/>
          <w:sz w:val="20"/>
          <w:szCs w:val="20"/>
        </w:rPr>
        <w:t>poz. 2108),</w:t>
      </w:r>
      <w:r w:rsidR="00B25172" w:rsidRPr="00A64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172" w:rsidRPr="000A2F89">
        <w:rPr>
          <w:rFonts w:ascii="Times New Roman" w:hAnsi="Times New Roman" w:cs="Times New Roman"/>
          <w:b/>
        </w:rPr>
        <w:t>ogłasza przetarg ustny nieograniczony na sprzedaż nieruchomości stanowiącej własność Skarbu Państwa opisanej w poniższej tabeli</w:t>
      </w:r>
      <w:r w:rsidR="00B25172" w:rsidRPr="000A2F89">
        <w:rPr>
          <w:rFonts w:ascii="Times New Roman" w:hAnsi="Times New Roman" w:cs="Times New Roman"/>
          <w:b/>
          <w:sz w:val="20"/>
          <w:szCs w:val="20"/>
        </w:rPr>
        <w:t>.</w:t>
      </w:r>
    </w:p>
    <w:p w:rsidR="00A8404F" w:rsidRPr="00A8404F" w:rsidRDefault="00A8404F" w:rsidP="00B251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Spec="center" w:tblpY="127"/>
        <w:tblW w:w="16302" w:type="dxa"/>
        <w:tblLayout w:type="fixed"/>
        <w:tblLook w:val="04A0"/>
      </w:tblPr>
      <w:tblGrid>
        <w:gridCol w:w="1101"/>
        <w:gridCol w:w="1559"/>
        <w:gridCol w:w="709"/>
        <w:gridCol w:w="850"/>
        <w:gridCol w:w="1134"/>
        <w:gridCol w:w="851"/>
        <w:gridCol w:w="1559"/>
        <w:gridCol w:w="3118"/>
        <w:gridCol w:w="1418"/>
        <w:gridCol w:w="1134"/>
        <w:gridCol w:w="1276"/>
        <w:gridCol w:w="1593"/>
      </w:tblGrid>
      <w:tr w:rsidR="005C087F" w:rsidTr="005C087F">
        <w:trPr>
          <w:trHeight w:val="588"/>
        </w:trPr>
        <w:tc>
          <w:tcPr>
            <w:tcW w:w="1101" w:type="dxa"/>
            <w:vMerge w:val="restart"/>
            <w:vAlign w:val="center"/>
          </w:tcPr>
          <w:p w:rsidR="00A8404F" w:rsidRDefault="00A8404F" w:rsidP="00941D47">
            <w:pPr>
              <w:tabs>
                <w:tab w:val="left" w:pos="-142"/>
              </w:tabs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</w:t>
            </w:r>
          </w:p>
          <w:p w:rsidR="00A8404F" w:rsidRPr="006167F4" w:rsidRDefault="00A8404F" w:rsidP="00941D47">
            <w:pPr>
              <w:tabs>
                <w:tab w:val="left" w:pos="-142"/>
              </w:tabs>
              <w:ind w:left="-14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 godz. przetargu</w:t>
            </w:r>
          </w:p>
        </w:tc>
        <w:tc>
          <w:tcPr>
            <w:tcW w:w="1559" w:type="dxa"/>
            <w:vMerge w:val="restart"/>
            <w:vAlign w:val="center"/>
          </w:tcPr>
          <w:p w:rsidR="00A8404F" w:rsidRPr="006167F4" w:rsidRDefault="00A8404F" w:rsidP="00941D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167F4">
              <w:rPr>
                <w:rFonts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559" w:type="dxa"/>
            <w:gridSpan w:val="2"/>
            <w:vAlign w:val="center"/>
          </w:tcPr>
          <w:p w:rsidR="00A8404F" w:rsidRPr="006167F4" w:rsidRDefault="00A8404F" w:rsidP="00941D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167F4">
              <w:rPr>
                <w:rFonts w:cs="Arial"/>
                <w:b/>
                <w:sz w:val="20"/>
                <w:szCs w:val="20"/>
              </w:rPr>
              <w:t>Oznaczenie nieruchomości wg katastru</w:t>
            </w:r>
          </w:p>
        </w:tc>
        <w:tc>
          <w:tcPr>
            <w:tcW w:w="1134" w:type="dxa"/>
            <w:vMerge w:val="restart"/>
            <w:vAlign w:val="center"/>
          </w:tcPr>
          <w:p w:rsidR="00A8404F" w:rsidRPr="006167F4" w:rsidRDefault="00A8404F" w:rsidP="00941D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167F4">
              <w:rPr>
                <w:rFonts w:cs="Arial"/>
                <w:b/>
                <w:sz w:val="20"/>
                <w:szCs w:val="20"/>
              </w:rPr>
              <w:t>Nr księgi wieczystej</w:t>
            </w:r>
          </w:p>
        </w:tc>
        <w:tc>
          <w:tcPr>
            <w:tcW w:w="851" w:type="dxa"/>
            <w:vMerge w:val="restart"/>
            <w:vAlign w:val="center"/>
          </w:tcPr>
          <w:p w:rsidR="00A8404F" w:rsidRPr="006167F4" w:rsidRDefault="00A8404F" w:rsidP="00941D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Pow. gruntu          </w:t>
            </w:r>
            <w:r w:rsidRPr="006167F4">
              <w:rPr>
                <w:rFonts w:cs="Arial"/>
                <w:b/>
                <w:sz w:val="20"/>
                <w:szCs w:val="20"/>
              </w:rPr>
              <w:t>w m</w:t>
            </w:r>
            <w:r w:rsidRPr="006167F4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A8404F" w:rsidRPr="006167F4" w:rsidRDefault="00A8404F" w:rsidP="00941D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167F4">
              <w:rPr>
                <w:rFonts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8" w:type="dxa"/>
            <w:vMerge w:val="restart"/>
            <w:vAlign w:val="center"/>
          </w:tcPr>
          <w:p w:rsidR="00A8404F" w:rsidRPr="006167F4" w:rsidRDefault="00A8404F" w:rsidP="00941D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167F4">
              <w:rPr>
                <w:rFonts w:cs="Arial"/>
                <w:b/>
                <w:sz w:val="20"/>
                <w:szCs w:val="20"/>
              </w:rPr>
              <w:t>Przeznaczenie w miejscowym planie zagospodarowania przestrzennego</w:t>
            </w:r>
          </w:p>
        </w:tc>
        <w:tc>
          <w:tcPr>
            <w:tcW w:w="1418" w:type="dxa"/>
            <w:vMerge w:val="restart"/>
            <w:vAlign w:val="center"/>
          </w:tcPr>
          <w:p w:rsidR="00A8404F" w:rsidRPr="006167F4" w:rsidRDefault="00A8404F" w:rsidP="00941D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wywoławcza nieruchomości</w:t>
            </w:r>
          </w:p>
          <w:p w:rsidR="00A8404F" w:rsidRPr="006167F4" w:rsidRDefault="00A8404F" w:rsidP="00941D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167F4">
              <w:rPr>
                <w:rFonts w:cs="Arial"/>
                <w:b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vAlign w:val="center"/>
          </w:tcPr>
          <w:p w:rsidR="00A8404F" w:rsidRDefault="00A8404F" w:rsidP="00941D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Wadium</w:t>
            </w:r>
          </w:p>
          <w:p w:rsidR="00A8404F" w:rsidRPr="006167F4" w:rsidRDefault="00A8404F" w:rsidP="00941D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vMerge w:val="restart"/>
            <w:vAlign w:val="center"/>
          </w:tcPr>
          <w:p w:rsidR="00A8404F" w:rsidRDefault="00A8404F" w:rsidP="00941D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Minimalna wysokość postąpienia [zł]</w:t>
            </w:r>
          </w:p>
        </w:tc>
        <w:tc>
          <w:tcPr>
            <w:tcW w:w="1593" w:type="dxa"/>
            <w:vMerge w:val="restart"/>
            <w:vAlign w:val="center"/>
          </w:tcPr>
          <w:p w:rsidR="00A8404F" w:rsidRPr="00A8404F" w:rsidRDefault="00A8404F" w:rsidP="00A8404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8404F" w:rsidRPr="00A8404F" w:rsidRDefault="00A8404F" w:rsidP="00A8404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8404F" w:rsidRPr="00A8404F" w:rsidRDefault="00A8404F" w:rsidP="00A840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404F">
              <w:rPr>
                <w:rFonts w:cs="Arial"/>
                <w:b/>
                <w:sz w:val="20"/>
                <w:szCs w:val="20"/>
              </w:rPr>
              <w:t>Uwagi</w:t>
            </w:r>
          </w:p>
        </w:tc>
      </w:tr>
      <w:tr w:rsidR="005C087F" w:rsidTr="005C087F">
        <w:trPr>
          <w:trHeight w:val="107"/>
        </w:trPr>
        <w:tc>
          <w:tcPr>
            <w:tcW w:w="1101" w:type="dxa"/>
            <w:vMerge/>
          </w:tcPr>
          <w:p w:rsidR="00A8404F" w:rsidRDefault="00A8404F" w:rsidP="00941D47"/>
        </w:tc>
        <w:tc>
          <w:tcPr>
            <w:tcW w:w="1559" w:type="dxa"/>
            <w:vMerge/>
          </w:tcPr>
          <w:p w:rsidR="00A8404F" w:rsidRDefault="00A8404F" w:rsidP="00941D47"/>
        </w:tc>
        <w:tc>
          <w:tcPr>
            <w:tcW w:w="709" w:type="dxa"/>
            <w:vAlign w:val="center"/>
          </w:tcPr>
          <w:p w:rsidR="00A8404F" w:rsidRPr="00B61102" w:rsidRDefault="00A8404F" w:rsidP="00941D47">
            <w:pPr>
              <w:jc w:val="center"/>
              <w:rPr>
                <w:b/>
                <w:sz w:val="20"/>
                <w:szCs w:val="20"/>
              </w:rPr>
            </w:pPr>
            <w:r w:rsidRPr="00B61102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850" w:type="dxa"/>
            <w:vAlign w:val="center"/>
          </w:tcPr>
          <w:p w:rsidR="00906E2A" w:rsidRDefault="00906E2A" w:rsidP="00941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  <w:p w:rsidR="00A8404F" w:rsidRPr="00B61102" w:rsidRDefault="00A8404F" w:rsidP="00941D47">
            <w:pPr>
              <w:jc w:val="center"/>
              <w:rPr>
                <w:b/>
                <w:sz w:val="20"/>
                <w:szCs w:val="20"/>
              </w:rPr>
            </w:pPr>
            <w:r w:rsidRPr="00B61102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134" w:type="dxa"/>
            <w:vMerge/>
          </w:tcPr>
          <w:p w:rsidR="00A8404F" w:rsidRDefault="00A8404F" w:rsidP="00941D47"/>
        </w:tc>
        <w:tc>
          <w:tcPr>
            <w:tcW w:w="851" w:type="dxa"/>
            <w:vMerge/>
          </w:tcPr>
          <w:p w:rsidR="00A8404F" w:rsidRDefault="00A8404F" w:rsidP="00941D47"/>
        </w:tc>
        <w:tc>
          <w:tcPr>
            <w:tcW w:w="1559" w:type="dxa"/>
            <w:vMerge/>
          </w:tcPr>
          <w:p w:rsidR="00A8404F" w:rsidRDefault="00A8404F" w:rsidP="00941D47"/>
        </w:tc>
        <w:tc>
          <w:tcPr>
            <w:tcW w:w="3118" w:type="dxa"/>
            <w:vMerge/>
          </w:tcPr>
          <w:p w:rsidR="00A8404F" w:rsidRDefault="00A8404F" w:rsidP="00941D47"/>
        </w:tc>
        <w:tc>
          <w:tcPr>
            <w:tcW w:w="1418" w:type="dxa"/>
            <w:vMerge/>
          </w:tcPr>
          <w:p w:rsidR="00A8404F" w:rsidRDefault="00A8404F" w:rsidP="00941D47"/>
        </w:tc>
        <w:tc>
          <w:tcPr>
            <w:tcW w:w="1134" w:type="dxa"/>
            <w:vMerge/>
          </w:tcPr>
          <w:p w:rsidR="00A8404F" w:rsidRDefault="00A8404F" w:rsidP="00941D47"/>
        </w:tc>
        <w:tc>
          <w:tcPr>
            <w:tcW w:w="1276" w:type="dxa"/>
            <w:vMerge/>
          </w:tcPr>
          <w:p w:rsidR="00A8404F" w:rsidRDefault="00A8404F" w:rsidP="00941D47"/>
        </w:tc>
        <w:tc>
          <w:tcPr>
            <w:tcW w:w="1593" w:type="dxa"/>
            <w:vMerge/>
          </w:tcPr>
          <w:p w:rsidR="00A8404F" w:rsidRDefault="00A8404F" w:rsidP="00941D47"/>
        </w:tc>
      </w:tr>
      <w:tr w:rsidR="005C087F" w:rsidTr="005C087F">
        <w:trPr>
          <w:trHeight w:val="188"/>
        </w:trPr>
        <w:tc>
          <w:tcPr>
            <w:tcW w:w="1101" w:type="dxa"/>
            <w:vAlign w:val="center"/>
          </w:tcPr>
          <w:p w:rsidR="00A8404F" w:rsidRPr="006167F4" w:rsidRDefault="00A8404F" w:rsidP="00941D47">
            <w:pPr>
              <w:jc w:val="center"/>
              <w:rPr>
                <w:sz w:val="20"/>
                <w:szCs w:val="20"/>
              </w:rPr>
            </w:pPr>
            <w:r w:rsidRPr="006167F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8404F" w:rsidRPr="006167F4" w:rsidRDefault="00A8404F" w:rsidP="00941D47">
            <w:pPr>
              <w:jc w:val="center"/>
              <w:rPr>
                <w:sz w:val="20"/>
                <w:szCs w:val="20"/>
              </w:rPr>
            </w:pPr>
            <w:r w:rsidRPr="006167F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8404F" w:rsidRPr="006167F4" w:rsidRDefault="00A8404F" w:rsidP="00941D47">
            <w:pPr>
              <w:jc w:val="center"/>
              <w:rPr>
                <w:sz w:val="20"/>
                <w:szCs w:val="20"/>
              </w:rPr>
            </w:pPr>
            <w:r w:rsidRPr="006167F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8404F" w:rsidRPr="006167F4" w:rsidRDefault="00A8404F" w:rsidP="00941D47">
            <w:pPr>
              <w:jc w:val="center"/>
              <w:rPr>
                <w:sz w:val="20"/>
                <w:szCs w:val="20"/>
              </w:rPr>
            </w:pPr>
            <w:r w:rsidRPr="006167F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8404F" w:rsidRPr="006167F4" w:rsidRDefault="00A8404F" w:rsidP="00941D47">
            <w:pPr>
              <w:jc w:val="center"/>
              <w:rPr>
                <w:sz w:val="20"/>
                <w:szCs w:val="20"/>
              </w:rPr>
            </w:pPr>
            <w:r w:rsidRPr="006167F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8404F" w:rsidRPr="006167F4" w:rsidRDefault="00A8404F" w:rsidP="00941D47">
            <w:pPr>
              <w:jc w:val="center"/>
              <w:rPr>
                <w:sz w:val="20"/>
                <w:szCs w:val="20"/>
              </w:rPr>
            </w:pPr>
            <w:r w:rsidRPr="006167F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A8404F" w:rsidRPr="006167F4" w:rsidRDefault="00A8404F" w:rsidP="00941D47">
            <w:pPr>
              <w:jc w:val="center"/>
              <w:rPr>
                <w:sz w:val="20"/>
                <w:szCs w:val="20"/>
              </w:rPr>
            </w:pPr>
            <w:r w:rsidRPr="006167F4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8404F" w:rsidRPr="006167F4" w:rsidRDefault="00A8404F" w:rsidP="00941D47">
            <w:pPr>
              <w:jc w:val="center"/>
              <w:rPr>
                <w:sz w:val="20"/>
                <w:szCs w:val="20"/>
              </w:rPr>
            </w:pPr>
            <w:r w:rsidRPr="006167F4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A8404F" w:rsidRPr="006167F4" w:rsidRDefault="00A8404F" w:rsidP="0094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404F" w:rsidRPr="006167F4" w:rsidRDefault="00A8404F" w:rsidP="00941D47">
            <w:pPr>
              <w:jc w:val="center"/>
              <w:rPr>
                <w:sz w:val="20"/>
                <w:szCs w:val="20"/>
              </w:rPr>
            </w:pPr>
            <w:r w:rsidRPr="006167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8404F" w:rsidRPr="006167F4" w:rsidRDefault="00A8404F" w:rsidP="0094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3" w:type="dxa"/>
          </w:tcPr>
          <w:p w:rsidR="00A8404F" w:rsidRDefault="00A8404F" w:rsidP="00941D47">
            <w:pPr>
              <w:jc w:val="center"/>
              <w:rPr>
                <w:sz w:val="20"/>
                <w:szCs w:val="20"/>
              </w:rPr>
            </w:pPr>
          </w:p>
        </w:tc>
      </w:tr>
      <w:tr w:rsidR="005C087F" w:rsidTr="005C087F">
        <w:trPr>
          <w:trHeight w:val="2664"/>
        </w:trPr>
        <w:tc>
          <w:tcPr>
            <w:tcW w:w="1101" w:type="dxa"/>
          </w:tcPr>
          <w:p w:rsidR="005C087F" w:rsidRDefault="005C087F" w:rsidP="005C087F">
            <w:pPr>
              <w:jc w:val="center"/>
              <w:rPr>
                <w:b/>
                <w:sz w:val="20"/>
                <w:szCs w:val="20"/>
              </w:rPr>
            </w:pPr>
          </w:p>
          <w:p w:rsidR="005C087F" w:rsidRDefault="005C087F" w:rsidP="005C087F">
            <w:pPr>
              <w:jc w:val="center"/>
              <w:rPr>
                <w:b/>
                <w:sz w:val="20"/>
                <w:szCs w:val="20"/>
              </w:rPr>
            </w:pPr>
          </w:p>
          <w:p w:rsidR="00A8404F" w:rsidRPr="005C087F" w:rsidRDefault="005C087F" w:rsidP="005C087F">
            <w:pPr>
              <w:jc w:val="center"/>
              <w:rPr>
                <w:b/>
                <w:sz w:val="20"/>
                <w:szCs w:val="20"/>
              </w:rPr>
            </w:pPr>
            <w:r w:rsidRPr="005C087F">
              <w:rPr>
                <w:b/>
                <w:sz w:val="20"/>
                <w:szCs w:val="20"/>
              </w:rPr>
              <w:t>4 czerwiec</w:t>
            </w:r>
          </w:p>
          <w:p w:rsidR="005C087F" w:rsidRPr="005C087F" w:rsidRDefault="005C087F" w:rsidP="005C087F">
            <w:pPr>
              <w:jc w:val="center"/>
              <w:rPr>
                <w:b/>
                <w:sz w:val="20"/>
                <w:szCs w:val="20"/>
              </w:rPr>
            </w:pPr>
            <w:r w:rsidRPr="005C087F">
              <w:rPr>
                <w:b/>
                <w:sz w:val="20"/>
                <w:szCs w:val="20"/>
              </w:rPr>
              <w:t>2009 r.,</w:t>
            </w:r>
          </w:p>
          <w:p w:rsidR="005C087F" w:rsidRPr="005C087F" w:rsidRDefault="005C087F" w:rsidP="005C087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C087F">
              <w:rPr>
                <w:b/>
                <w:sz w:val="20"/>
                <w:szCs w:val="20"/>
              </w:rPr>
              <w:t>godz. 10</w:t>
            </w:r>
            <w:r w:rsidRPr="005C087F">
              <w:rPr>
                <w:b/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A8404F" w:rsidRPr="006167F4" w:rsidRDefault="00A8404F" w:rsidP="003119D3">
            <w:pPr>
              <w:jc w:val="center"/>
              <w:rPr>
                <w:sz w:val="20"/>
                <w:szCs w:val="20"/>
              </w:rPr>
            </w:pPr>
            <w:r w:rsidRPr="00941D47">
              <w:rPr>
                <w:b/>
                <w:sz w:val="20"/>
                <w:szCs w:val="20"/>
              </w:rPr>
              <w:t xml:space="preserve">Gmina Kobierzyce, obręb </w:t>
            </w:r>
            <w:r w:rsidRPr="006167F4">
              <w:rPr>
                <w:b/>
                <w:sz w:val="20"/>
                <w:szCs w:val="20"/>
              </w:rPr>
              <w:t>Wierzbice</w:t>
            </w:r>
          </w:p>
        </w:tc>
        <w:tc>
          <w:tcPr>
            <w:tcW w:w="709" w:type="dxa"/>
          </w:tcPr>
          <w:p w:rsidR="00A8404F" w:rsidRPr="00941D47" w:rsidRDefault="00A8404F" w:rsidP="003119D3">
            <w:pPr>
              <w:jc w:val="center"/>
              <w:rPr>
                <w:b/>
                <w:sz w:val="20"/>
                <w:szCs w:val="20"/>
              </w:rPr>
            </w:pPr>
            <w:r w:rsidRPr="00941D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404F" w:rsidRPr="00941D47" w:rsidRDefault="00A8404F" w:rsidP="003119D3">
            <w:pPr>
              <w:jc w:val="center"/>
              <w:rPr>
                <w:b/>
                <w:sz w:val="20"/>
                <w:szCs w:val="20"/>
              </w:rPr>
            </w:pPr>
            <w:r w:rsidRPr="00941D47">
              <w:rPr>
                <w:b/>
                <w:sz w:val="20"/>
                <w:szCs w:val="20"/>
              </w:rPr>
              <w:t>50/3</w:t>
            </w:r>
          </w:p>
        </w:tc>
        <w:tc>
          <w:tcPr>
            <w:tcW w:w="1134" w:type="dxa"/>
          </w:tcPr>
          <w:p w:rsidR="00A8404F" w:rsidRPr="00941D47" w:rsidRDefault="00A8404F" w:rsidP="003119D3">
            <w:pPr>
              <w:jc w:val="center"/>
              <w:rPr>
                <w:b/>
                <w:sz w:val="20"/>
                <w:szCs w:val="20"/>
              </w:rPr>
            </w:pPr>
            <w:r w:rsidRPr="00941D47">
              <w:rPr>
                <w:b/>
                <w:sz w:val="20"/>
                <w:szCs w:val="20"/>
              </w:rPr>
              <w:t>WR1K/</w:t>
            </w:r>
          </w:p>
          <w:p w:rsidR="00A8404F" w:rsidRPr="00941D47" w:rsidRDefault="00A8404F" w:rsidP="003119D3">
            <w:pPr>
              <w:jc w:val="center"/>
              <w:rPr>
                <w:b/>
                <w:sz w:val="20"/>
                <w:szCs w:val="20"/>
              </w:rPr>
            </w:pPr>
            <w:r w:rsidRPr="00941D47">
              <w:rPr>
                <w:b/>
                <w:sz w:val="20"/>
                <w:szCs w:val="20"/>
              </w:rPr>
              <w:t>00228842/8</w:t>
            </w:r>
          </w:p>
        </w:tc>
        <w:tc>
          <w:tcPr>
            <w:tcW w:w="851" w:type="dxa"/>
          </w:tcPr>
          <w:p w:rsidR="00A8404F" w:rsidRPr="00941D47" w:rsidRDefault="00A8404F" w:rsidP="003119D3">
            <w:pPr>
              <w:jc w:val="center"/>
              <w:rPr>
                <w:b/>
                <w:sz w:val="20"/>
                <w:szCs w:val="20"/>
              </w:rPr>
            </w:pPr>
            <w:r w:rsidRPr="00941D47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A8404F" w:rsidRPr="006167F4" w:rsidRDefault="00A8404F" w:rsidP="003119D3">
            <w:pPr>
              <w:jc w:val="center"/>
              <w:rPr>
                <w:b/>
                <w:sz w:val="20"/>
                <w:szCs w:val="20"/>
              </w:rPr>
            </w:pPr>
            <w:r w:rsidRPr="006167F4">
              <w:rPr>
                <w:b/>
                <w:sz w:val="20"/>
                <w:szCs w:val="20"/>
              </w:rPr>
              <w:t>nieruchomość zabudowana stodołą w złym stanie technicznym, posiada dostęp do drogi</w:t>
            </w:r>
            <w:r w:rsidR="00906E2A">
              <w:rPr>
                <w:b/>
                <w:sz w:val="20"/>
                <w:szCs w:val="20"/>
              </w:rPr>
              <w:t xml:space="preserve"> publicznej,                  </w:t>
            </w:r>
            <w:r w:rsidRPr="006167F4">
              <w:rPr>
                <w:b/>
                <w:sz w:val="20"/>
                <w:szCs w:val="20"/>
              </w:rPr>
              <w:t>w p</w:t>
            </w:r>
            <w:r>
              <w:rPr>
                <w:b/>
                <w:sz w:val="20"/>
                <w:szCs w:val="20"/>
              </w:rPr>
              <w:t>obliżu sieci: wod</w:t>
            </w:r>
            <w:r w:rsidR="000A2F89">
              <w:rPr>
                <w:b/>
                <w:sz w:val="20"/>
                <w:szCs w:val="20"/>
              </w:rPr>
              <w:t>., kan., elek.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67F4">
              <w:rPr>
                <w:b/>
                <w:sz w:val="20"/>
                <w:szCs w:val="20"/>
              </w:rPr>
              <w:t>i teletech.</w:t>
            </w:r>
          </w:p>
        </w:tc>
        <w:tc>
          <w:tcPr>
            <w:tcW w:w="3118" w:type="dxa"/>
          </w:tcPr>
          <w:p w:rsidR="003119D3" w:rsidRDefault="003119D3" w:rsidP="003119D3">
            <w:pPr>
              <w:jc w:val="center"/>
              <w:rPr>
                <w:b/>
                <w:sz w:val="20"/>
                <w:szCs w:val="20"/>
              </w:rPr>
            </w:pPr>
            <w:r w:rsidRPr="00941D47">
              <w:rPr>
                <w:b/>
                <w:sz w:val="20"/>
                <w:szCs w:val="20"/>
              </w:rPr>
              <w:t xml:space="preserve">część działki – zabudowa mieszkaniowa jednorodzinna,                   wsch. część – poszerzenie ulicy </w:t>
            </w:r>
            <w:r>
              <w:rPr>
                <w:b/>
                <w:sz w:val="20"/>
                <w:szCs w:val="20"/>
              </w:rPr>
              <w:t xml:space="preserve">dojazdowej, </w:t>
            </w:r>
            <w:r w:rsidRPr="00941D47">
              <w:rPr>
                <w:b/>
                <w:sz w:val="20"/>
                <w:szCs w:val="20"/>
              </w:rPr>
              <w:t>wzdłuż zach. granicy przebiega linia een. średniego napięcia wraz  ze strefą ograniczonego użytkowania</w:t>
            </w:r>
          </w:p>
          <w:p w:rsidR="003119D3" w:rsidRDefault="003119D3" w:rsidP="003119D3">
            <w:pPr>
              <w:jc w:val="center"/>
              <w:rPr>
                <w:b/>
                <w:sz w:val="20"/>
                <w:szCs w:val="20"/>
              </w:rPr>
            </w:pPr>
          </w:p>
          <w:p w:rsidR="003119D3" w:rsidRPr="00A8404F" w:rsidRDefault="003119D3" w:rsidP="00311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04F">
              <w:rPr>
                <w:rFonts w:ascii="Times New Roman" w:hAnsi="Times New Roman"/>
                <w:sz w:val="16"/>
                <w:szCs w:val="16"/>
              </w:rPr>
              <w:t xml:space="preserve">/plan zagospodarowania przestrzennego wsi Wierzbice, zatwierdzony uchwałą Rady Gminy Kobierzyce Nr XXII/286/04 z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404F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.01.</w:t>
            </w:r>
            <w:r w:rsidRPr="00A8404F">
              <w:rPr>
                <w:rFonts w:ascii="Times New Roman" w:hAnsi="Times New Roman"/>
                <w:sz w:val="16"/>
                <w:szCs w:val="16"/>
              </w:rPr>
              <w:t>2004 r., opublikowany w Dz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8404F">
              <w:rPr>
                <w:rFonts w:ascii="Times New Roman" w:hAnsi="Times New Roman"/>
                <w:sz w:val="16"/>
                <w:szCs w:val="16"/>
              </w:rPr>
              <w:t xml:space="preserve"> Urz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840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Woj.</w:t>
            </w:r>
            <w:r w:rsidRPr="00A8404F">
              <w:rPr>
                <w:rFonts w:ascii="Times New Roman" w:hAnsi="Times New Roman"/>
                <w:sz w:val="16"/>
                <w:szCs w:val="16"/>
              </w:rPr>
              <w:t xml:space="preserve"> Doln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8404F">
              <w:rPr>
                <w:rFonts w:ascii="Times New Roman" w:hAnsi="Times New Roman"/>
                <w:sz w:val="16"/>
                <w:szCs w:val="16"/>
              </w:rPr>
              <w:t xml:space="preserve"> Nr 56, poz. 1079 z dnia 25 marca 2004 r. Wersja elektroniczna planu dostępna jest na stronie internetowej www.wrosip.pl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8404F" w:rsidRDefault="00A8404F" w:rsidP="003119D3">
            <w:pPr>
              <w:jc w:val="center"/>
              <w:rPr>
                <w:b/>
                <w:sz w:val="20"/>
                <w:szCs w:val="20"/>
              </w:rPr>
            </w:pPr>
          </w:p>
          <w:p w:rsidR="00A8404F" w:rsidRDefault="00A8404F" w:rsidP="003119D3">
            <w:pPr>
              <w:jc w:val="center"/>
              <w:rPr>
                <w:b/>
                <w:sz w:val="20"/>
                <w:szCs w:val="20"/>
              </w:rPr>
            </w:pPr>
          </w:p>
          <w:p w:rsidR="00A8404F" w:rsidRPr="00941D47" w:rsidRDefault="00A8404F" w:rsidP="00311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119D3" w:rsidRDefault="003119D3" w:rsidP="003119D3">
            <w:pPr>
              <w:jc w:val="center"/>
              <w:rPr>
                <w:b/>
                <w:sz w:val="20"/>
                <w:szCs w:val="20"/>
              </w:rPr>
            </w:pPr>
            <w:r w:rsidRPr="0017535F">
              <w:rPr>
                <w:b/>
                <w:sz w:val="20"/>
                <w:szCs w:val="20"/>
              </w:rPr>
              <w:t>75 800,00</w:t>
            </w:r>
          </w:p>
          <w:p w:rsidR="00A8404F" w:rsidRDefault="00A8404F" w:rsidP="003119D3">
            <w:pPr>
              <w:jc w:val="center"/>
              <w:rPr>
                <w:b/>
                <w:sz w:val="20"/>
                <w:szCs w:val="20"/>
              </w:rPr>
            </w:pPr>
          </w:p>
          <w:p w:rsidR="00A8404F" w:rsidRDefault="00A8404F" w:rsidP="003119D3">
            <w:pPr>
              <w:rPr>
                <w:b/>
                <w:sz w:val="18"/>
                <w:szCs w:val="18"/>
              </w:rPr>
            </w:pPr>
          </w:p>
          <w:p w:rsidR="00A8404F" w:rsidRPr="0017535F" w:rsidRDefault="00A8404F" w:rsidP="003119D3">
            <w:pPr>
              <w:jc w:val="center"/>
              <w:rPr>
                <w:b/>
                <w:sz w:val="18"/>
                <w:szCs w:val="18"/>
              </w:rPr>
            </w:pPr>
            <w:r w:rsidRPr="0017535F">
              <w:rPr>
                <w:b/>
                <w:sz w:val="18"/>
                <w:szCs w:val="18"/>
              </w:rPr>
              <w:t>/słownie: siedemdziesiąt pięć tysięcy osiemset złotych/</w:t>
            </w:r>
          </w:p>
        </w:tc>
        <w:tc>
          <w:tcPr>
            <w:tcW w:w="1134" w:type="dxa"/>
          </w:tcPr>
          <w:p w:rsidR="003119D3" w:rsidRDefault="003119D3" w:rsidP="003119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3790,00</w:t>
            </w:r>
          </w:p>
          <w:p w:rsidR="003119D3" w:rsidRDefault="003119D3" w:rsidP="003119D3">
            <w:pPr>
              <w:jc w:val="center"/>
              <w:rPr>
                <w:b/>
                <w:sz w:val="20"/>
                <w:szCs w:val="20"/>
              </w:rPr>
            </w:pPr>
          </w:p>
          <w:p w:rsidR="003119D3" w:rsidRDefault="003119D3" w:rsidP="003119D3">
            <w:pPr>
              <w:jc w:val="center"/>
              <w:rPr>
                <w:b/>
                <w:sz w:val="18"/>
                <w:szCs w:val="18"/>
              </w:rPr>
            </w:pPr>
          </w:p>
          <w:p w:rsidR="003119D3" w:rsidRPr="004078B8" w:rsidRDefault="003119D3" w:rsidP="003119D3">
            <w:pPr>
              <w:jc w:val="center"/>
              <w:rPr>
                <w:b/>
                <w:sz w:val="18"/>
                <w:szCs w:val="18"/>
              </w:rPr>
            </w:pPr>
            <w:r w:rsidRPr="004078B8">
              <w:rPr>
                <w:b/>
                <w:sz w:val="18"/>
                <w:szCs w:val="18"/>
              </w:rPr>
              <w:t>/słownie:</w:t>
            </w:r>
          </w:p>
          <w:p w:rsidR="003119D3" w:rsidRPr="004078B8" w:rsidRDefault="003119D3" w:rsidP="003119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trzy </w:t>
            </w:r>
            <w:r w:rsidRPr="004078B8">
              <w:rPr>
                <w:b/>
                <w:sz w:val="18"/>
                <w:szCs w:val="18"/>
              </w:rPr>
              <w:t xml:space="preserve">tysiące </w:t>
            </w:r>
            <w:r>
              <w:rPr>
                <w:b/>
                <w:sz w:val="18"/>
                <w:szCs w:val="18"/>
              </w:rPr>
              <w:t xml:space="preserve">siedemset dziewięć-dziesiąt </w:t>
            </w:r>
            <w:r w:rsidRPr="004078B8">
              <w:rPr>
                <w:b/>
                <w:sz w:val="18"/>
                <w:szCs w:val="18"/>
              </w:rPr>
              <w:t>złotych/</w:t>
            </w:r>
          </w:p>
          <w:p w:rsidR="003119D3" w:rsidRDefault="003119D3" w:rsidP="003119D3">
            <w:pPr>
              <w:jc w:val="center"/>
              <w:rPr>
                <w:b/>
                <w:sz w:val="18"/>
                <w:szCs w:val="18"/>
              </w:rPr>
            </w:pPr>
          </w:p>
          <w:p w:rsidR="003119D3" w:rsidRDefault="003119D3" w:rsidP="003119D3">
            <w:pPr>
              <w:jc w:val="center"/>
              <w:rPr>
                <w:b/>
                <w:sz w:val="18"/>
                <w:szCs w:val="18"/>
              </w:rPr>
            </w:pPr>
          </w:p>
          <w:p w:rsidR="003119D3" w:rsidRDefault="003119D3" w:rsidP="003119D3">
            <w:pPr>
              <w:jc w:val="center"/>
              <w:rPr>
                <w:b/>
                <w:sz w:val="18"/>
                <w:szCs w:val="18"/>
              </w:rPr>
            </w:pPr>
          </w:p>
          <w:p w:rsidR="00A8404F" w:rsidRPr="004078B8" w:rsidRDefault="00A8404F" w:rsidP="00311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9D3" w:rsidRDefault="003119D3" w:rsidP="00311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760,00</w:t>
            </w:r>
          </w:p>
          <w:p w:rsidR="003119D3" w:rsidRDefault="003119D3" w:rsidP="003119D3">
            <w:pPr>
              <w:jc w:val="center"/>
              <w:rPr>
                <w:b/>
                <w:sz w:val="20"/>
                <w:szCs w:val="20"/>
              </w:rPr>
            </w:pPr>
          </w:p>
          <w:p w:rsidR="00A8404F" w:rsidRDefault="00A8404F" w:rsidP="003119D3">
            <w:pPr>
              <w:rPr>
                <w:b/>
                <w:sz w:val="20"/>
                <w:szCs w:val="20"/>
              </w:rPr>
            </w:pPr>
          </w:p>
          <w:p w:rsidR="003119D3" w:rsidRDefault="003119D3" w:rsidP="003119D3">
            <w:pPr>
              <w:jc w:val="center"/>
              <w:rPr>
                <w:b/>
                <w:sz w:val="18"/>
                <w:szCs w:val="18"/>
              </w:rPr>
            </w:pPr>
            <w:r w:rsidRPr="00B4434E">
              <w:rPr>
                <w:b/>
                <w:sz w:val="18"/>
                <w:szCs w:val="18"/>
              </w:rPr>
              <w:t>/słownie: siedemset sześćdziesiąt złotych/</w:t>
            </w:r>
          </w:p>
          <w:p w:rsidR="00A8404F" w:rsidRPr="00B4434E" w:rsidRDefault="00A8404F" w:rsidP="00311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881C82" w:rsidRDefault="00881C82" w:rsidP="00A84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obciążeń           i zobowiązań na przedmiotowej nieruchomości,</w:t>
            </w:r>
          </w:p>
          <w:p w:rsidR="00A8404F" w:rsidRPr="00881C82" w:rsidRDefault="00881C82" w:rsidP="00881C82">
            <w:pPr>
              <w:rPr>
                <w:b/>
                <w:sz w:val="20"/>
                <w:szCs w:val="20"/>
              </w:rPr>
            </w:pPr>
            <w:r w:rsidRPr="00881C82">
              <w:rPr>
                <w:b/>
                <w:sz w:val="20"/>
                <w:szCs w:val="20"/>
              </w:rPr>
              <w:t>istniejąca na działce zabudowa przeznaczona do likwidacji</w:t>
            </w:r>
          </w:p>
        </w:tc>
      </w:tr>
    </w:tbl>
    <w:p w:rsidR="003119D3" w:rsidRPr="003119D3" w:rsidRDefault="003119D3" w:rsidP="003119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7535F" w:rsidRPr="006C7EA1" w:rsidRDefault="0017535F" w:rsidP="003119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119D3">
        <w:rPr>
          <w:rFonts w:ascii="Times New Roman" w:hAnsi="Times New Roman"/>
          <w:b/>
          <w:sz w:val="20"/>
          <w:szCs w:val="20"/>
        </w:rPr>
        <w:t xml:space="preserve">Przetarg odbędzie się w </w:t>
      </w:r>
      <w:r w:rsidRPr="003119D3">
        <w:rPr>
          <w:rFonts w:ascii="Times New Roman" w:hAnsi="Times New Roman"/>
          <w:b/>
          <w:sz w:val="20"/>
          <w:szCs w:val="20"/>
          <w:u w:val="single"/>
        </w:rPr>
        <w:t xml:space="preserve">dniu </w:t>
      </w:r>
      <w:r w:rsidR="006C7EA1" w:rsidRPr="006C7EA1">
        <w:rPr>
          <w:rFonts w:ascii="Times New Roman" w:hAnsi="Times New Roman"/>
          <w:sz w:val="20"/>
          <w:szCs w:val="20"/>
          <w:u w:val="single"/>
        </w:rPr>
        <w:t>…</w:t>
      </w:r>
      <w:r w:rsidR="005C087F" w:rsidRPr="005C087F">
        <w:rPr>
          <w:rFonts w:ascii="Times New Roman" w:hAnsi="Times New Roman"/>
          <w:b/>
          <w:sz w:val="20"/>
          <w:szCs w:val="20"/>
          <w:u w:val="single"/>
        </w:rPr>
        <w:t>4 czerwca 2009 r</w:t>
      </w:r>
      <w:r w:rsidR="005C087F">
        <w:rPr>
          <w:rFonts w:ascii="Times New Roman" w:hAnsi="Times New Roman"/>
          <w:sz w:val="20"/>
          <w:szCs w:val="20"/>
          <w:u w:val="single"/>
        </w:rPr>
        <w:t>.</w:t>
      </w:r>
      <w:r w:rsidR="006C7EA1" w:rsidRPr="006C7EA1">
        <w:rPr>
          <w:rFonts w:ascii="Times New Roman" w:hAnsi="Times New Roman"/>
          <w:sz w:val="20"/>
          <w:szCs w:val="20"/>
          <w:u w:val="single"/>
        </w:rPr>
        <w:t>…</w:t>
      </w:r>
      <w:r w:rsidR="006C7EA1">
        <w:rPr>
          <w:rFonts w:ascii="Times New Roman" w:hAnsi="Times New Roman"/>
          <w:b/>
          <w:sz w:val="20"/>
          <w:szCs w:val="20"/>
        </w:rPr>
        <w:t xml:space="preserve"> </w:t>
      </w:r>
      <w:r w:rsidRPr="003119D3">
        <w:rPr>
          <w:rFonts w:ascii="Times New Roman" w:hAnsi="Times New Roman"/>
          <w:b/>
          <w:sz w:val="20"/>
          <w:szCs w:val="20"/>
        </w:rPr>
        <w:t>w siedzibie Starostwa Powiatowego we Wrocławiu przy ul. Podwale 28, pokój 209 o godz.</w:t>
      </w:r>
      <w:r w:rsidR="00B4434E" w:rsidRPr="003119D3">
        <w:rPr>
          <w:rFonts w:ascii="Times New Roman" w:hAnsi="Times New Roman"/>
          <w:b/>
          <w:sz w:val="20"/>
          <w:szCs w:val="20"/>
        </w:rPr>
        <w:t xml:space="preserve"> </w:t>
      </w:r>
      <w:r w:rsidR="00B4434E" w:rsidRPr="005C087F">
        <w:rPr>
          <w:rFonts w:ascii="Times New Roman" w:hAnsi="Times New Roman"/>
          <w:b/>
          <w:sz w:val="20"/>
          <w:szCs w:val="20"/>
        </w:rPr>
        <w:t>…</w:t>
      </w:r>
      <w:r w:rsidR="005C087F" w:rsidRPr="005C087F">
        <w:rPr>
          <w:rFonts w:ascii="Times New Roman" w:hAnsi="Times New Roman"/>
          <w:b/>
          <w:sz w:val="20"/>
          <w:szCs w:val="20"/>
        </w:rPr>
        <w:t>10</w:t>
      </w:r>
      <w:r w:rsidR="005C087F" w:rsidRPr="005C087F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="005C087F" w:rsidRPr="005C087F">
        <w:rPr>
          <w:rFonts w:ascii="Times New Roman" w:hAnsi="Times New Roman"/>
          <w:b/>
          <w:sz w:val="20"/>
          <w:szCs w:val="20"/>
        </w:rPr>
        <w:t>…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sz w:val="20"/>
          <w:szCs w:val="20"/>
        </w:rPr>
        <w:t xml:space="preserve">Uczestnicy przetargu zobowiązani są przedstawić komisji przetargowej </w:t>
      </w:r>
      <w:r w:rsidRPr="006E1157">
        <w:rPr>
          <w:rFonts w:ascii="Times New Roman" w:hAnsi="Times New Roman"/>
          <w:b/>
          <w:sz w:val="20"/>
          <w:szCs w:val="20"/>
        </w:rPr>
        <w:t>oprócz potwierdzenia wniesienia wadium i oświadczenia</w:t>
      </w:r>
      <w:r w:rsidRPr="006E1157">
        <w:rPr>
          <w:rFonts w:ascii="Times New Roman" w:hAnsi="Times New Roman"/>
          <w:sz w:val="20"/>
          <w:szCs w:val="20"/>
        </w:rPr>
        <w:t>, o którym mowa w punkcie 3 następujące dokumenty:</w:t>
      </w:r>
    </w:p>
    <w:p w:rsidR="0017535F" w:rsidRPr="006E1157" w:rsidRDefault="0017535F" w:rsidP="00175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E1157">
        <w:rPr>
          <w:rFonts w:ascii="Times New Roman" w:hAnsi="Times New Roman"/>
          <w:b/>
          <w:sz w:val="20"/>
          <w:szCs w:val="20"/>
        </w:rPr>
        <w:t xml:space="preserve">osoby fizyczne </w:t>
      </w:r>
      <w:r w:rsidRPr="006E1157">
        <w:rPr>
          <w:rFonts w:ascii="Times New Roman" w:hAnsi="Times New Roman"/>
          <w:sz w:val="20"/>
          <w:szCs w:val="20"/>
        </w:rPr>
        <w:t>– dokument tożsamości, numer NIP</w:t>
      </w:r>
    </w:p>
    <w:p w:rsidR="0017535F" w:rsidRPr="006E1157" w:rsidRDefault="0017535F" w:rsidP="00175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E1157">
        <w:rPr>
          <w:rFonts w:ascii="Times New Roman" w:hAnsi="Times New Roman"/>
          <w:b/>
          <w:sz w:val="20"/>
          <w:szCs w:val="20"/>
        </w:rPr>
        <w:t xml:space="preserve">osoby fizyczne prowadzące działalność gospodarczą – </w:t>
      </w:r>
      <w:r w:rsidRPr="006E1157">
        <w:rPr>
          <w:rFonts w:ascii="Times New Roman" w:hAnsi="Times New Roman"/>
          <w:sz w:val="20"/>
          <w:szCs w:val="20"/>
        </w:rPr>
        <w:t>zaświadczenie o wpisie do ewidencji działalności gospodarczej, umowę spółki cywilnej</w:t>
      </w:r>
    </w:p>
    <w:p w:rsidR="0017535F" w:rsidRPr="006E1157" w:rsidRDefault="0017535F" w:rsidP="00175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E1157">
        <w:rPr>
          <w:rFonts w:ascii="Times New Roman" w:hAnsi="Times New Roman"/>
          <w:b/>
          <w:sz w:val="20"/>
          <w:szCs w:val="20"/>
        </w:rPr>
        <w:t>podmioty, na które przepisy ustaw nakładają obowiązek uzyskania wpisu do Krajowego Rejestru Sądowego</w:t>
      </w:r>
      <w:r w:rsidRPr="006E1157">
        <w:rPr>
          <w:rFonts w:ascii="Times New Roman" w:hAnsi="Times New Roman"/>
          <w:sz w:val="20"/>
          <w:szCs w:val="20"/>
        </w:rPr>
        <w:t xml:space="preserve"> – aktualny (z ostatnich 6 miesięcy) odpis z KRS</w:t>
      </w:r>
    </w:p>
    <w:p w:rsidR="0017535F" w:rsidRPr="006E1157" w:rsidRDefault="0017535F" w:rsidP="00175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E1157">
        <w:rPr>
          <w:rFonts w:ascii="Times New Roman" w:hAnsi="Times New Roman"/>
          <w:b/>
          <w:sz w:val="20"/>
          <w:szCs w:val="20"/>
        </w:rPr>
        <w:t>cudzoziemcy</w:t>
      </w:r>
      <w:r w:rsidRPr="006E1157">
        <w:rPr>
          <w:rFonts w:ascii="Times New Roman" w:hAnsi="Times New Roman"/>
          <w:sz w:val="20"/>
          <w:szCs w:val="20"/>
        </w:rPr>
        <w:t xml:space="preserve"> – promesę wydaną przez Ministra Spraw Wewnętrznych i Administracji</w:t>
      </w:r>
    </w:p>
    <w:p w:rsidR="0017535F" w:rsidRPr="006E1157" w:rsidRDefault="0017535F" w:rsidP="00175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E1157">
        <w:rPr>
          <w:rFonts w:ascii="Times New Roman" w:hAnsi="Times New Roman"/>
          <w:b/>
          <w:sz w:val="20"/>
          <w:szCs w:val="20"/>
        </w:rPr>
        <w:t xml:space="preserve">cudzoziemcy – osoby prawne </w:t>
      </w:r>
      <w:r w:rsidRPr="006E1157">
        <w:rPr>
          <w:rFonts w:ascii="Times New Roman" w:hAnsi="Times New Roman"/>
          <w:sz w:val="20"/>
          <w:szCs w:val="20"/>
        </w:rPr>
        <w:t>– dodatkowo odpis z właściwego rejestru uwierzytelniony przez tłumacza przysięgłego</w:t>
      </w:r>
    </w:p>
    <w:p w:rsidR="0017535F" w:rsidRPr="006E1157" w:rsidRDefault="0017535F" w:rsidP="00175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E1157">
        <w:rPr>
          <w:rFonts w:ascii="Times New Roman" w:hAnsi="Times New Roman"/>
          <w:b/>
          <w:sz w:val="20"/>
          <w:szCs w:val="20"/>
        </w:rPr>
        <w:t xml:space="preserve">pełnomocnicy </w:t>
      </w:r>
      <w:r w:rsidRPr="006E1157">
        <w:rPr>
          <w:rFonts w:ascii="Times New Roman" w:hAnsi="Times New Roman"/>
          <w:sz w:val="20"/>
          <w:szCs w:val="20"/>
        </w:rPr>
        <w:t>– dodatkowo pełnomocnictwo do udziału w przetargu</w:t>
      </w:r>
    </w:p>
    <w:p w:rsidR="0017535F" w:rsidRPr="006E1157" w:rsidRDefault="0017535F" w:rsidP="00175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41D47">
        <w:rPr>
          <w:rFonts w:ascii="Times New Roman" w:hAnsi="Times New Roman"/>
          <w:b/>
          <w:sz w:val="20"/>
          <w:szCs w:val="20"/>
        </w:rPr>
        <w:lastRenderedPageBreak/>
        <w:t>osoby fizyczne (lub osoby fizyczne prowadzące działalność gospodarczą) pozostające w związku małżeńskim i posiadające ustrój wspólności majątkowej</w:t>
      </w:r>
      <w:r w:rsidRPr="006E1157">
        <w:rPr>
          <w:rFonts w:ascii="Times New Roman" w:hAnsi="Times New Roman"/>
          <w:sz w:val="20"/>
          <w:szCs w:val="20"/>
        </w:rPr>
        <w:t xml:space="preserve"> – dodatkowo pisemne oświadczenie współmałżonka, iż wyraża on zgodę na nabycie nieruchomości będącej przedmiotem przetargu po cenie wylicytowanej prze</w:t>
      </w:r>
      <w:r w:rsidR="00D84FAB">
        <w:rPr>
          <w:rFonts w:ascii="Times New Roman" w:hAnsi="Times New Roman"/>
          <w:sz w:val="20"/>
          <w:szCs w:val="20"/>
        </w:rPr>
        <w:t xml:space="preserve">z współmałżonka przystępującego                        </w:t>
      </w:r>
      <w:r w:rsidRPr="006E1157">
        <w:rPr>
          <w:rFonts w:ascii="Times New Roman" w:hAnsi="Times New Roman"/>
          <w:sz w:val="20"/>
          <w:szCs w:val="20"/>
        </w:rPr>
        <w:t>do przetargu.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sz w:val="20"/>
          <w:szCs w:val="20"/>
        </w:rPr>
        <w:t>Osoby przystępujące do przetargu zobowiązane są do złożenia oświadczenia, że zapoznały się ze stanem przedmiotu przetargu i nie wnoszą z tytułu stanu przedmiotu przetargu żadnych zastrzeżeń oraz że wyrażają zgodę na przetwarzanie danych osobowych przez Starostwo Powiatowe we Wrocławiu w związku z przetargiem na sprzedaż nieruchomości – podstawa prawna: art. 23 ust.1 pkt 1 i 2, art. 24 ustawy z dnia 29 sierpnia 1997 r.</w:t>
      </w:r>
      <w:r w:rsidR="00941D47">
        <w:rPr>
          <w:rFonts w:ascii="Times New Roman" w:hAnsi="Times New Roman"/>
          <w:sz w:val="20"/>
          <w:szCs w:val="20"/>
        </w:rPr>
        <w:t xml:space="preserve"> o ochronie danych osobowych (t</w:t>
      </w:r>
      <w:r w:rsidRPr="006E1157">
        <w:rPr>
          <w:rFonts w:ascii="Times New Roman" w:hAnsi="Times New Roman"/>
          <w:sz w:val="20"/>
          <w:szCs w:val="20"/>
        </w:rPr>
        <w:t>j. Dz. U. z 2002 r. Nr 101, poz. 926 ze zmianami).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sz w:val="20"/>
          <w:szCs w:val="20"/>
        </w:rPr>
        <w:t>Warunkiem przystąpienia do przetargu jest wpłacenie wadium w pieniądzu.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sz w:val="20"/>
          <w:szCs w:val="20"/>
        </w:rPr>
        <w:t xml:space="preserve">Wadium w wysokości określonej w powyższym wykazie uczestnicy przetargu powinni wpłacić </w:t>
      </w:r>
      <w:r w:rsidRPr="006E1157">
        <w:rPr>
          <w:rFonts w:ascii="Times New Roman" w:hAnsi="Times New Roman"/>
          <w:b/>
          <w:sz w:val="20"/>
          <w:szCs w:val="20"/>
        </w:rPr>
        <w:t xml:space="preserve">najpóźniej do </w:t>
      </w:r>
      <w:r w:rsidRPr="006C7EA1">
        <w:rPr>
          <w:rFonts w:ascii="Times New Roman" w:hAnsi="Times New Roman"/>
          <w:b/>
          <w:sz w:val="20"/>
          <w:szCs w:val="20"/>
        </w:rPr>
        <w:t>dnia</w:t>
      </w:r>
      <w:r w:rsidR="005C087F">
        <w:rPr>
          <w:rFonts w:ascii="Times New Roman" w:hAnsi="Times New Roman"/>
          <w:b/>
          <w:sz w:val="20"/>
          <w:szCs w:val="20"/>
        </w:rPr>
        <w:t xml:space="preserve"> </w:t>
      </w:r>
      <w:r w:rsidR="006C7EA1" w:rsidRPr="005C087F">
        <w:rPr>
          <w:rFonts w:ascii="Times New Roman" w:hAnsi="Times New Roman"/>
          <w:b/>
          <w:sz w:val="20"/>
          <w:szCs w:val="20"/>
        </w:rPr>
        <w:t>…</w:t>
      </w:r>
      <w:r w:rsidR="005C087F">
        <w:rPr>
          <w:rFonts w:ascii="Times New Roman" w:hAnsi="Times New Roman"/>
          <w:b/>
          <w:sz w:val="20"/>
          <w:szCs w:val="20"/>
        </w:rPr>
        <w:t xml:space="preserve">27 maja 2009 </w:t>
      </w:r>
      <w:r w:rsidR="005C087F" w:rsidRPr="005C087F">
        <w:rPr>
          <w:rFonts w:ascii="Times New Roman" w:hAnsi="Times New Roman"/>
          <w:b/>
          <w:sz w:val="20"/>
          <w:szCs w:val="20"/>
        </w:rPr>
        <w:t>r.</w:t>
      </w:r>
      <w:r w:rsidR="006C7EA1" w:rsidRPr="005C087F">
        <w:rPr>
          <w:rFonts w:ascii="Times New Roman" w:hAnsi="Times New Roman"/>
          <w:b/>
          <w:sz w:val="20"/>
          <w:szCs w:val="20"/>
        </w:rPr>
        <w:t>…</w:t>
      </w:r>
      <w:r w:rsidRPr="006E1157">
        <w:rPr>
          <w:rFonts w:ascii="Times New Roman" w:hAnsi="Times New Roman"/>
          <w:b/>
          <w:sz w:val="20"/>
          <w:szCs w:val="20"/>
        </w:rPr>
        <w:t xml:space="preserve"> </w:t>
      </w:r>
      <w:r w:rsidRPr="006E1157">
        <w:rPr>
          <w:rFonts w:ascii="Times New Roman" w:hAnsi="Times New Roman"/>
          <w:sz w:val="20"/>
          <w:szCs w:val="20"/>
        </w:rPr>
        <w:t>na konto Powiatu Wrocławskiego nr:</w:t>
      </w:r>
      <w:r w:rsidR="006C7EA1">
        <w:rPr>
          <w:rFonts w:ascii="Times New Roman" w:hAnsi="Times New Roman"/>
          <w:sz w:val="20"/>
          <w:szCs w:val="20"/>
        </w:rPr>
        <w:t xml:space="preserve">            </w:t>
      </w:r>
      <w:r w:rsidR="005C087F">
        <w:rPr>
          <w:rFonts w:ascii="Times New Roman" w:hAnsi="Times New Roman"/>
          <w:sz w:val="20"/>
          <w:szCs w:val="20"/>
        </w:rPr>
        <w:t xml:space="preserve">             </w:t>
      </w:r>
      <w:r w:rsidR="00FA68F2">
        <w:rPr>
          <w:rFonts w:ascii="Times New Roman" w:hAnsi="Times New Roman"/>
          <w:b/>
          <w:sz w:val="20"/>
          <w:szCs w:val="20"/>
        </w:rPr>
        <w:t>45</w:t>
      </w:r>
      <w:r w:rsidRPr="006E1157">
        <w:rPr>
          <w:rFonts w:ascii="Times New Roman" w:hAnsi="Times New Roman"/>
          <w:b/>
          <w:sz w:val="20"/>
          <w:szCs w:val="20"/>
        </w:rPr>
        <w:t xml:space="preserve"> 1500 1793 1217 9002 </w:t>
      </w:r>
      <w:r w:rsidR="00B4434E">
        <w:rPr>
          <w:rFonts w:ascii="Times New Roman" w:hAnsi="Times New Roman"/>
          <w:b/>
          <w:sz w:val="20"/>
          <w:szCs w:val="20"/>
        </w:rPr>
        <w:t>1423</w:t>
      </w:r>
      <w:r w:rsidRPr="006E1157">
        <w:rPr>
          <w:rFonts w:ascii="Times New Roman" w:hAnsi="Times New Roman"/>
          <w:b/>
          <w:sz w:val="20"/>
          <w:szCs w:val="20"/>
        </w:rPr>
        <w:t xml:space="preserve"> 000</w:t>
      </w:r>
      <w:r>
        <w:rPr>
          <w:rFonts w:ascii="Times New Roman" w:hAnsi="Times New Roman"/>
          <w:b/>
          <w:sz w:val="20"/>
          <w:szCs w:val="20"/>
        </w:rPr>
        <w:t>0</w:t>
      </w:r>
      <w:r w:rsidRPr="006E1157">
        <w:rPr>
          <w:rFonts w:ascii="Times New Roman" w:hAnsi="Times New Roman"/>
          <w:b/>
          <w:sz w:val="20"/>
          <w:szCs w:val="20"/>
        </w:rPr>
        <w:t xml:space="preserve">. </w:t>
      </w:r>
      <w:r w:rsidRPr="006E1157">
        <w:rPr>
          <w:rFonts w:ascii="Times New Roman" w:hAnsi="Times New Roman"/>
          <w:sz w:val="20"/>
          <w:szCs w:val="20"/>
        </w:rPr>
        <w:t>Na dowodzie wpłaty należy zaznaczyć</w:t>
      </w:r>
      <w:r w:rsidRPr="006E1157">
        <w:rPr>
          <w:rFonts w:ascii="Times New Roman" w:hAnsi="Times New Roman"/>
          <w:b/>
          <w:sz w:val="20"/>
          <w:szCs w:val="20"/>
        </w:rPr>
        <w:t xml:space="preserve"> Wadium - przetarg </w:t>
      </w:r>
      <w:r w:rsidR="00B4434E">
        <w:rPr>
          <w:rFonts w:ascii="Times New Roman" w:hAnsi="Times New Roman"/>
          <w:b/>
          <w:sz w:val="20"/>
          <w:szCs w:val="20"/>
        </w:rPr>
        <w:t>Wierzbice, działka nr 50/3</w:t>
      </w:r>
      <w:r w:rsidRPr="006E1157">
        <w:rPr>
          <w:rFonts w:ascii="Times New Roman" w:hAnsi="Times New Roman"/>
          <w:b/>
          <w:sz w:val="20"/>
          <w:szCs w:val="20"/>
        </w:rPr>
        <w:t>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b/>
          <w:sz w:val="20"/>
          <w:szCs w:val="20"/>
        </w:rPr>
        <w:t>Datą dokonania wpłaty wadium jest data uznania rachunku bankowego Powiatu.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sz w:val="20"/>
          <w:szCs w:val="20"/>
        </w:rPr>
        <w:t>Dowód wniesienia wadium uczestnik zobowiązany jest przedłożyć komisji przetargowej przed otwarciem przetargu.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sz w:val="20"/>
          <w:szCs w:val="20"/>
        </w:rPr>
        <w:t>Wadium wpłacone przez uczestnika, który wygra przetarg zostanie zaliczone na poczet ceny nabycia nieruchomości.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sz w:val="20"/>
          <w:szCs w:val="20"/>
        </w:rPr>
        <w:t>Osobom, które nie wygrały przetargu wadium zostanie zwrócone niezwłocznie, jednak nie później niż w ciągu 3 dni od dnia odpowiednio: odwołania, zamknięcia, unieważnienia przetargu lub jego zakończenia wynikiem negatywnym.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sz w:val="20"/>
          <w:szCs w:val="20"/>
        </w:rPr>
        <w:t xml:space="preserve">Wadium przepada na rzecz Powiatu Wrocławskiego w razie uchylenia się uczestnika przetargu, który wygrał przetarg od zawarcia umowy </w:t>
      </w:r>
      <w:r w:rsidR="00B4434E">
        <w:rPr>
          <w:rFonts w:ascii="Times New Roman" w:hAnsi="Times New Roman"/>
          <w:sz w:val="20"/>
          <w:szCs w:val="20"/>
        </w:rPr>
        <w:t xml:space="preserve">sprzedaży w terminie podanym                                  </w:t>
      </w:r>
      <w:r w:rsidRPr="006E1157">
        <w:rPr>
          <w:rFonts w:ascii="Times New Roman" w:hAnsi="Times New Roman"/>
          <w:sz w:val="20"/>
          <w:szCs w:val="20"/>
        </w:rPr>
        <w:t>w zawiadomieniu.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sz w:val="20"/>
          <w:szCs w:val="20"/>
        </w:rPr>
        <w:t>O wysokości postąpienia decydują uczestnicy przetargu.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b/>
          <w:sz w:val="20"/>
          <w:szCs w:val="20"/>
        </w:rPr>
        <w:t>Cena osiągnięta w przetargu jest</w:t>
      </w:r>
      <w:r w:rsidRPr="006E1157">
        <w:rPr>
          <w:rFonts w:ascii="Times New Roman" w:hAnsi="Times New Roman"/>
          <w:sz w:val="20"/>
          <w:szCs w:val="20"/>
        </w:rPr>
        <w:t xml:space="preserve"> </w:t>
      </w:r>
      <w:r w:rsidRPr="006E1157">
        <w:rPr>
          <w:rFonts w:ascii="Times New Roman" w:hAnsi="Times New Roman"/>
          <w:b/>
          <w:sz w:val="20"/>
          <w:szCs w:val="20"/>
        </w:rPr>
        <w:t>ceną netto</w:t>
      </w:r>
      <w:r w:rsidRPr="006E1157">
        <w:rPr>
          <w:rFonts w:ascii="Times New Roman" w:hAnsi="Times New Roman"/>
          <w:sz w:val="20"/>
          <w:szCs w:val="20"/>
        </w:rPr>
        <w:t xml:space="preserve">, do której zostanie doliczony </w:t>
      </w:r>
      <w:r w:rsidRPr="006E1157">
        <w:rPr>
          <w:rFonts w:ascii="Times New Roman" w:hAnsi="Times New Roman"/>
          <w:b/>
          <w:sz w:val="20"/>
          <w:szCs w:val="20"/>
        </w:rPr>
        <w:t>22 % podatek VAT</w:t>
      </w:r>
      <w:r w:rsidRPr="006E1157">
        <w:rPr>
          <w:rFonts w:ascii="Times New Roman" w:hAnsi="Times New Roman"/>
          <w:sz w:val="20"/>
          <w:szCs w:val="20"/>
        </w:rPr>
        <w:t xml:space="preserve"> (cena brutto).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b/>
          <w:sz w:val="20"/>
          <w:szCs w:val="20"/>
        </w:rPr>
        <w:t>Cena brutto jest płatna w gotówce</w:t>
      </w:r>
      <w:r w:rsidRPr="006E1157">
        <w:rPr>
          <w:rFonts w:ascii="Times New Roman" w:hAnsi="Times New Roman"/>
          <w:sz w:val="20"/>
          <w:szCs w:val="20"/>
        </w:rPr>
        <w:t xml:space="preserve"> i powinna być odnotowana na koncie </w:t>
      </w:r>
      <w:r w:rsidRPr="00941D47">
        <w:rPr>
          <w:rFonts w:ascii="Times New Roman" w:hAnsi="Times New Roman"/>
          <w:b/>
          <w:sz w:val="20"/>
          <w:szCs w:val="20"/>
        </w:rPr>
        <w:t xml:space="preserve">Powiatu Wrocławskiego nr: </w:t>
      </w:r>
      <w:r w:rsidRPr="006E1157">
        <w:rPr>
          <w:rFonts w:ascii="Times New Roman" w:hAnsi="Times New Roman"/>
          <w:b/>
          <w:sz w:val="20"/>
          <w:szCs w:val="20"/>
        </w:rPr>
        <w:t>45 1500 1793 1217 9002 1423 000</w:t>
      </w:r>
      <w:r>
        <w:rPr>
          <w:rFonts w:ascii="Times New Roman" w:hAnsi="Times New Roman"/>
          <w:b/>
          <w:sz w:val="20"/>
          <w:szCs w:val="20"/>
        </w:rPr>
        <w:t>0</w:t>
      </w:r>
      <w:r w:rsidRPr="006E1157">
        <w:rPr>
          <w:rFonts w:ascii="Times New Roman" w:hAnsi="Times New Roman"/>
          <w:sz w:val="20"/>
          <w:szCs w:val="20"/>
        </w:rPr>
        <w:t xml:space="preserve"> najpóźniej w przeddzień zawarcia umowy.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b/>
          <w:sz w:val="20"/>
          <w:szCs w:val="20"/>
        </w:rPr>
        <w:t>Wygrywający przetarg pokrywa wszystkie koszty</w:t>
      </w:r>
      <w:r w:rsidRPr="006E1157">
        <w:rPr>
          <w:rFonts w:ascii="Times New Roman" w:hAnsi="Times New Roman"/>
          <w:sz w:val="20"/>
          <w:szCs w:val="20"/>
        </w:rPr>
        <w:t xml:space="preserve"> związane z przygotowaniem i zbyciem nieruchomości, tzn. koszty sporządzenia operatu szacunkowego, koszty ogłoszeń, koszty notarialne i sądowe oraz opłaty podatkowe.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sz w:val="20"/>
          <w:szCs w:val="20"/>
        </w:rPr>
        <w:t>Starosta Powiatu Wrocławskiego zawiadomi osobę ustaloną jako Nabywca nieruchomości o miejscu i terminie zawarcia umowy sprzedaży najpóźniej w ciągu 21 dni od dnia rozstrzygnięcia przetargu.</w:t>
      </w:r>
    </w:p>
    <w:p w:rsidR="0017535F" w:rsidRPr="005774E3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774E3">
        <w:rPr>
          <w:rFonts w:ascii="Times New Roman" w:hAnsi="Times New Roman"/>
          <w:sz w:val="20"/>
          <w:szCs w:val="20"/>
        </w:rPr>
        <w:t xml:space="preserve">Cudzoziemcy (w rozumieniu ustawy z dnia 24 marca 1920 r. o nabywaniu nieruchomości przez cudzoziemców – Dz. U. z 2004 r. Nr 167, poz. 1758 ze zmianami) w przypadku wygrania przetargu zobowiązani są przed zawarciem umowy notarialnej uzyskać </w:t>
      </w:r>
      <w:r w:rsidR="005774E3" w:rsidRPr="005774E3">
        <w:rPr>
          <w:rFonts w:ascii="Times New Roman" w:hAnsi="Times New Roman"/>
          <w:sz w:val="20"/>
          <w:szCs w:val="20"/>
        </w:rPr>
        <w:t>zezwoleni</w:t>
      </w:r>
      <w:r w:rsidR="005774E3">
        <w:rPr>
          <w:rFonts w:ascii="Times New Roman" w:hAnsi="Times New Roman"/>
          <w:sz w:val="20"/>
          <w:szCs w:val="20"/>
        </w:rPr>
        <w:t>e</w:t>
      </w:r>
      <w:r w:rsidRPr="005774E3">
        <w:rPr>
          <w:rFonts w:ascii="Times New Roman" w:hAnsi="Times New Roman"/>
          <w:sz w:val="20"/>
          <w:szCs w:val="20"/>
        </w:rPr>
        <w:t xml:space="preserve"> Ministra Spraw Wewnętrznych i Administracji na nabycie nieruchomości w przypadkach, gdy </w:t>
      </w:r>
      <w:r w:rsidR="005774E3" w:rsidRPr="005774E3">
        <w:rPr>
          <w:rFonts w:ascii="Times New Roman" w:hAnsi="Times New Roman"/>
          <w:sz w:val="20"/>
          <w:szCs w:val="20"/>
        </w:rPr>
        <w:t xml:space="preserve">zezwolenie to </w:t>
      </w:r>
      <w:r w:rsidRPr="005774E3">
        <w:rPr>
          <w:rFonts w:ascii="Times New Roman" w:hAnsi="Times New Roman"/>
          <w:sz w:val="20"/>
          <w:szCs w:val="20"/>
        </w:rPr>
        <w:t>jest wymagan</w:t>
      </w:r>
      <w:r w:rsidR="005774E3" w:rsidRPr="005774E3">
        <w:rPr>
          <w:rFonts w:ascii="Times New Roman" w:hAnsi="Times New Roman"/>
          <w:sz w:val="20"/>
          <w:szCs w:val="20"/>
        </w:rPr>
        <w:t>e</w:t>
      </w:r>
      <w:r w:rsidRPr="005774E3">
        <w:rPr>
          <w:rFonts w:ascii="Times New Roman" w:hAnsi="Times New Roman"/>
          <w:sz w:val="20"/>
          <w:szCs w:val="20"/>
        </w:rPr>
        <w:t>.</w:t>
      </w:r>
    </w:p>
    <w:p w:rsidR="0017535F" w:rsidRPr="005774E3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774E3">
        <w:rPr>
          <w:rFonts w:ascii="Times New Roman" w:hAnsi="Times New Roman"/>
          <w:sz w:val="20"/>
          <w:szCs w:val="20"/>
        </w:rPr>
        <w:t>Przeznaczenie przedmiotow</w:t>
      </w:r>
      <w:r w:rsidR="005774E3" w:rsidRPr="005774E3">
        <w:rPr>
          <w:rFonts w:ascii="Times New Roman" w:hAnsi="Times New Roman"/>
          <w:sz w:val="20"/>
          <w:szCs w:val="20"/>
        </w:rPr>
        <w:t>ej</w:t>
      </w:r>
      <w:r w:rsidRPr="005774E3">
        <w:rPr>
          <w:rFonts w:ascii="Times New Roman" w:hAnsi="Times New Roman"/>
          <w:sz w:val="20"/>
          <w:szCs w:val="20"/>
        </w:rPr>
        <w:t xml:space="preserve"> nieruchomości określa plan zagospodarowania przestrzennego wsi </w:t>
      </w:r>
      <w:r w:rsidR="005774E3" w:rsidRPr="005774E3">
        <w:rPr>
          <w:rFonts w:ascii="Times New Roman" w:hAnsi="Times New Roman"/>
          <w:sz w:val="20"/>
          <w:szCs w:val="20"/>
        </w:rPr>
        <w:t>Wierzbice</w:t>
      </w:r>
      <w:r w:rsidRPr="005774E3">
        <w:rPr>
          <w:rFonts w:ascii="Times New Roman" w:hAnsi="Times New Roman"/>
          <w:sz w:val="20"/>
          <w:szCs w:val="20"/>
        </w:rPr>
        <w:t xml:space="preserve">, zatwierdzony uchwałą </w:t>
      </w:r>
      <w:r w:rsidR="005774E3" w:rsidRPr="005774E3">
        <w:rPr>
          <w:rFonts w:ascii="Times New Roman" w:hAnsi="Times New Roman"/>
          <w:sz w:val="20"/>
          <w:szCs w:val="20"/>
        </w:rPr>
        <w:t>R</w:t>
      </w:r>
      <w:r w:rsidRPr="005774E3">
        <w:rPr>
          <w:rFonts w:ascii="Times New Roman" w:hAnsi="Times New Roman"/>
          <w:sz w:val="20"/>
          <w:szCs w:val="20"/>
        </w:rPr>
        <w:t xml:space="preserve">ady Gminy Kobierzyce Nr </w:t>
      </w:r>
      <w:r w:rsidR="005774E3" w:rsidRPr="005774E3">
        <w:rPr>
          <w:rFonts w:ascii="Times New Roman" w:hAnsi="Times New Roman"/>
          <w:sz w:val="20"/>
          <w:szCs w:val="20"/>
        </w:rPr>
        <w:t>XXII</w:t>
      </w:r>
      <w:r w:rsidRPr="005774E3">
        <w:rPr>
          <w:rFonts w:ascii="Times New Roman" w:hAnsi="Times New Roman"/>
          <w:sz w:val="20"/>
          <w:szCs w:val="20"/>
        </w:rPr>
        <w:t>/</w:t>
      </w:r>
      <w:r w:rsidR="005774E3" w:rsidRPr="005774E3">
        <w:rPr>
          <w:rFonts w:ascii="Times New Roman" w:hAnsi="Times New Roman"/>
          <w:sz w:val="20"/>
          <w:szCs w:val="20"/>
        </w:rPr>
        <w:t>286</w:t>
      </w:r>
      <w:r w:rsidRPr="005774E3">
        <w:rPr>
          <w:rFonts w:ascii="Times New Roman" w:hAnsi="Times New Roman"/>
          <w:sz w:val="20"/>
          <w:szCs w:val="20"/>
        </w:rPr>
        <w:t>/0</w:t>
      </w:r>
      <w:r w:rsidR="005774E3" w:rsidRPr="005774E3">
        <w:rPr>
          <w:rFonts w:ascii="Times New Roman" w:hAnsi="Times New Roman"/>
          <w:sz w:val="20"/>
          <w:szCs w:val="20"/>
        </w:rPr>
        <w:t>4</w:t>
      </w:r>
      <w:r w:rsidRPr="005774E3">
        <w:rPr>
          <w:rFonts w:ascii="Times New Roman" w:hAnsi="Times New Roman"/>
          <w:sz w:val="20"/>
          <w:szCs w:val="20"/>
        </w:rPr>
        <w:t xml:space="preserve"> z dnia 2</w:t>
      </w:r>
      <w:r w:rsidR="005774E3" w:rsidRPr="005774E3">
        <w:rPr>
          <w:rFonts w:ascii="Times New Roman" w:hAnsi="Times New Roman"/>
          <w:sz w:val="20"/>
          <w:szCs w:val="20"/>
        </w:rPr>
        <w:t>9</w:t>
      </w:r>
      <w:r w:rsidRPr="005774E3">
        <w:rPr>
          <w:rFonts w:ascii="Times New Roman" w:hAnsi="Times New Roman"/>
          <w:sz w:val="20"/>
          <w:szCs w:val="20"/>
        </w:rPr>
        <w:t xml:space="preserve"> </w:t>
      </w:r>
      <w:r w:rsidR="005774E3" w:rsidRPr="005774E3">
        <w:rPr>
          <w:rFonts w:ascii="Times New Roman" w:hAnsi="Times New Roman"/>
          <w:sz w:val="20"/>
          <w:szCs w:val="20"/>
        </w:rPr>
        <w:t>stycznia</w:t>
      </w:r>
      <w:r w:rsidRPr="005774E3">
        <w:rPr>
          <w:rFonts w:ascii="Times New Roman" w:hAnsi="Times New Roman"/>
          <w:sz w:val="20"/>
          <w:szCs w:val="20"/>
        </w:rPr>
        <w:t xml:space="preserve"> 200</w:t>
      </w:r>
      <w:r w:rsidR="005774E3" w:rsidRPr="005774E3">
        <w:rPr>
          <w:rFonts w:ascii="Times New Roman" w:hAnsi="Times New Roman"/>
          <w:sz w:val="20"/>
          <w:szCs w:val="20"/>
        </w:rPr>
        <w:t>4</w:t>
      </w:r>
      <w:r w:rsidRPr="005774E3">
        <w:rPr>
          <w:rFonts w:ascii="Times New Roman" w:hAnsi="Times New Roman"/>
          <w:sz w:val="20"/>
          <w:szCs w:val="20"/>
        </w:rPr>
        <w:t xml:space="preserve"> r., opublikowany w Dzienniku Urzędowym Województwa Dolnośląskiego Nr 5</w:t>
      </w:r>
      <w:r w:rsidR="005774E3" w:rsidRPr="005774E3">
        <w:rPr>
          <w:rFonts w:ascii="Times New Roman" w:hAnsi="Times New Roman"/>
          <w:sz w:val="20"/>
          <w:szCs w:val="20"/>
        </w:rPr>
        <w:t>6</w:t>
      </w:r>
      <w:r w:rsidRPr="005774E3">
        <w:rPr>
          <w:rFonts w:ascii="Times New Roman" w:hAnsi="Times New Roman"/>
          <w:sz w:val="20"/>
          <w:szCs w:val="20"/>
        </w:rPr>
        <w:t>, poz</w:t>
      </w:r>
      <w:r w:rsidR="005774E3" w:rsidRPr="005774E3">
        <w:rPr>
          <w:rFonts w:ascii="Times New Roman" w:hAnsi="Times New Roman"/>
          <w:sz w:val="20"/>
          <w:szCs w:val="20"/>
        </w:rPr>
        <w:t>.</w:t>
      </w:r>
      <w:r w:rsidRPr="005774E3">
        <w:rPr>
          <w:rFonts w:ascii="Times New Roman" w:hAnsi="Times New Roman"/>
          <w:sz w:val="20"/>
          <w:szCs w:val="20"/>
        </w:rPr>
        <w:t xml:space="preserve"> </w:t>
      </w:r>
      <w:r w:rsidR="005774E3" w:rsidRPr="005774E3">
        <w:rPr>
          <w:rFonts w:ascii="Times New Roman" w:hAnsi="Times New Roman"/>
          <w:sz w:val="20"/>
          <w:szCs w:val="20"/>
        </w:rPr>
        <w:t>1079</w:t>
      </w:r>
      <w:r w:rsidRPr="005774E3">
        <w:rPr>
          <w:rFonts w:ascii="Times New Roman" w:hAnsi="Times New Roman"/>
          <w:sz w:val="20"/>
          <w:szCs w:val="20"/>
        </w:rPr>
        <w:t xml:space="preserve"> z dnia </w:t>
      </w:r>
      <w:r w:rsidR="005774E3" w:rsidRPr="005774E3">
        <w:rPr>
          <w:rFonts w:ascii="Times New Roman" w:hAnsi="Times New Roman"/>
          <w:sz w:val="20"/>
          <w:szCs w:val="20"/>
        </w:rPr>
        <w:t>25</w:t>
      </w:r>
      <w:r w:rsidRPr="005774E3">
        <w:rPr>
          <w:rFonts w:ascii="Times New Roman" w:hAnsi="Times New Roman"/>
          <w:sz w:val="20"/>
          <w:szCs w:val="20"/>
        </w:rPr>
        <w:t xml:space="preserve"> </w:t>
      </w:r>
      <w:r w:rsidR="005774E3" w:rsidRPr="005774E3">
        <w:rPr>
          <w:rFonts w:ascii="Times New Roman" w:hAnsi="Times New Roman"/>
          <w:sz w:val="20"/>
          <w:szCs w:val="20"/>
        </w:rPr>
        <w:t>marca</w:t>
      </w:r>
      <w:r w:rsidRPr="005774E3">
        <w:rPr>
          <w:rFonts w:ascii="Times New Roman" w:hAnsi="Times New Roman"/>
          <w:sz w:val="20"/>
          <w:szCs w:val="20"/>
        </w:rPr>
        <w:t xml:space="preserve"> 200</w:t>
      </w:r>
      <w:r w:rsidR="005774E3" w:rsidRPr="005774E3">
        <w:rPr>
          <w:rFonts w:ascii="Times New Roman" w:hAnsi="Times New Roman"/>
          <w:sz w:val="20"/>
          <w:szCs w:val="20"/>
        </w:rPr>
        <w:t>4</w:t>
      </w:r>
      <w:r w:rsidRPr="005774E3">
        <w:rPr>
          <w:rFonts w:ascii="Times New Roman" w:hAnsi="Times New Roman"/>
          <w:sz w:val="20"/>
          <w:szCs w:val="20"/>
        </w:rPr>
        <w:t xml:space="preserve"> r. Wersja elektroniczna planu dostępna jest na stronie internetowej www.wrosip.pl</w:t>
      </w:r>
    </w:p>
    <w:p w:rsidR="0017535F" w:rsidRPr="006E1157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E1157">
        <w:rPr>
          <w:rFonts w:ascii="Times New Roman" w:hAnsi="Times New Roman"/>
          <w:sz w:val="20"/>
          <w:szCs w:val="20"/>
        </w:rPr>
        <w:t>Starosta Powiatu Wrocławskiego zastrzega sobie prawo odstąpienia od przeprowadzenia przetargu z uzasadnionej przyczyny. Informacja o odwołaniu zostanie ogłoszona w formie właściwej dla ogłoszenia przetargu.</w:t>
      </w:r>
    </w:p>
    <w:p w:rsidR="00A94DCA" w:rsidRPr="00A94DCA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94DCA">
        <w:rPr>
          <w:rFonts w:ascii="Times New Roman" w:hAnsi="Times New Roman"/>
          <w:sz w:val="20"/>
          <w:szCs w:val="20"/>
        </w:rPr>
        <w:t>Wykaz nieruchomości przeznaczon</w:t>
      </w:r>
      <w:r w:rsidR="00A94DCA" w:rsidRPr="00A94DCA">
        <w:rPr>
          <w:rFonts w:ascii="Times New Roman" w:hAnsi="Times New Roman"/>
          <w:sz w:val="20"/>
          <w:szCs w:val="20"/>
        </w:rPr>
        <w:t>ej</w:t>
      </w:r>
      <w:r w:rsidRPr="00A94DCA">
        <w:rPr>
          <w:rFonts w:ascii="Times New Roman" w:hAnsi="Times New Roman"/>
          <w:sz w:val="20"/>
          <w:szCs w:val="20"/>
        </w:rPr>
        <w:t xml:space="preserve"> do sprzedaży podany był do publicznej wiadomości w terminie </w:t>
      </w:r>
      <w:r w:rsidR="00A94DCA" w:rsidRPr="00A94DCA">
        <w:rPr>
          <w:rFonts w:ascii="Times New Roman" w:hAnsi="Times New Roman"/>
          <w:sz w:val="20"/>
          <w:szCs w:val="20"/>
        </w:rPr>
        <w:t>09</w:t>
      </w:r>
      <w:r w:rsidRPr="00A94DCA">
        <w:rPr>
          <w:rFonts w:ascii="Times New Roman" w:hAnsi="Times New Roman"/>
          <w:sz w:val="20"/>
          <w:szCs w:val="20"/>
        </w:rPr>
        <w:t>.0</w:t>
      </w:r>
      <w:r w:rsidR="00A94DCA" w:rsidRPr="00A94DCA">
        <w:rPr>
          <w:rFonts w:ascii="Times New Roman" w:hAnsi="Times New Roman"/>
          <w:sz w:val="20"/>
          <w:szCs w:val="20"/>
        </w:rPr>
        <w:t>2</w:t>
      </w:r>
      <w:r w:rsidRPr="00A94DCA">
        <w:rPr>
          <w:rFonts w:ascii="Times New Roman" w:hAnsi="Times New Roman"/>
          <w:sz w:val="20"/>
          <w:szCs w:val="20"/>
        </w:rPr>
        <w:t>.200</w:t>
      </w:r>
      <w:r w:rsidR="00A94DCA" w:rsidRPr="00A94DCA">
        <w:rPr>
          <w:rFonts w:ascii="Times New Roman" w:hAnsi="Times New Roman"/>
          <w:sz w:val="20"/>
          <w:szCs w:val="20"/>
        </w:rPr>
        <w:t>9</w:t>
      </w:r>
      <w:r w:rsidRPr="00A94DCA">
        <w:rPr>
          <w:rFonts w:ascii="Times New Roman" w:hAnsi="Times New Roman"/>
          <w:sz w:val="20"/>
          <w:szCs w:val="20"/>
        </w:rPr>
        <w:t xml:space="preserve"> - </w:t>
      </w:r>
      <w:r w:rsidR="00E41094">
        <w:rPr>
          <w:rFonts w:ascii="Times New Roman" w:hAnsi="Times New Roman"/>
          <w:sz w:val="20"/>
          <w:szCs w:val="20"/>
        </w:rPr>
        <w:t>23</w:t>
      </w:r>
      <w:r w:rsidRPr="00A94DCA">
        <w:rPr>
          <w:rFonts w:ascii="Times New Roman" w:hAnsi="Times New Roman"/>
          <w:sz w:val="20"/>
          <w:szCs w:val="20"/>
        </w:rPr>
        <w:t>.0</w:t>
      </w:r>
      <w:r w:rsidR="00A94DCA" w:rsidRPr="00A94DCA">
        <w:rPr>
          <w:rFonts w:ascii="Times New Roman" w:hAnsi="Times New Roman"/>
          <w:sz w:val="20"/>
          <w:szCs w:val="20"/>
        </w:rPr>
        <w:t>3</w:t>
      </w:r>
      <w:r w:rsidRPr="00A94DCA">
        <w:rPr>
          <w:rFonts w:ascii="Times New Roman" w:hAnsi="Times New Roman"/>
          <w:sz w:val="20"/>
          <w:szCs w:val="20"/>
        </w:rPr>
        <w:t>.200</w:t>
      </w:r>
      <w:r w:rsidR="00A94DCA" w:rsidRPr="00A94DCA">
        <w:rPr>
          <w:rFonts w:ascii="Times New Roman" w:hAnsi="Times New Roman"/>
          <w:sz w:val="20"/>
          <w:szCs w:val="20"/>
        </w:rPr>
        <w:t>9</w:t>
      </w:r>
      <w:r w:rsidRPr="00A94DCA">
        <w:rPr>
          <w:rFonts w:ascii="Times New Roman" w:hAnsi="Times New Roman"/>
          <w:sz w:val="20"/>
          <w:szCs w:val="20"/>
        </w:rPr>
        <w:t xml:space="preserve"> r. poprzez wywieszenie na tablicy ogłoszeń Starostwa Powiatowego we Wrocławiu, na stronie internetowej Starostwa oraz w prasie w dni</w:t>
      </w:r>
      <w:r w:rsidR="00D84FAB" w:rsidRPr="00A94DCA">
        <w:rPr>
          <w:rFonts w:ascii="Times New Roman" w:hAnsi="Times New Roman"/>
          <w:sz w:val="20"/>
          <w:szCs w:val="20"/>
        </w:rPr>
        <w:t>u</w:t>
      </w:r>
      <w:r w:rsidRPr="00A94DCA">
        <w:rPr>
          <w:rFonts w:ascii="Times New Roman" w:hAnsi="Times New Roman"/>
          <w:sz w:val="20"/>
          <w:szCs w:val="20"/>
        </w:rPr>
        <w:t xml:space="preserve"> </w:t>
      </w:r>
      <w:r w:rsidR="00A94DCA" w:rsidRPr="00A94DCA">
        <w:rPr>
          <w:rFonts w:ascii="Times New Roman" w:hAnsi="Times New Roman"/>
          <w:sz w:val="20"/>
          <w:szCs w:val="20"/>
        </w:rPr>
        <w:t>09</w:t>
      </w:r>
      <w:r w:rsidRPr="00A94DCA">
        <w:rPr>
          <w:rFonts w:ascii="Times New Roman" w:hAnsi="Times New Roman"/>
          <w:sz w:val="20"/>
          <w:szCs w:val="20"/>
        </w:rPr>
        <w:t>.0</w:t>
      </w:r>
      <w:r w:rsidR="00A94DCA" w:rsidRPr="00A94DCA">
        <w:rPr>
          <w:rFonts w:ascii="Times New Roman" w:hAnsi="Times New Roman"/>
          <w:sz w:val="20"/>
          <w:szCs w:val="20"/>
        </w:rPr>
        <w:t>2</w:t>
      </w:r>
      <w:r w:rsidRPr="00A94DCA">
        <w:rPr>
          <w:rFonts w:ascii="Times New Roman" w:hAnsi="Times New Roman"/>
          <w:sz w:val="20"/>
          <w:szCs w:val="20"/>
        </w:rPr>
        <w:t>.200</w:t>
      </w:r>
      <w:r w:rsidR="00A94DCA" w:rsidRPr="00A94DCA">
        <w:rPr>
          <w:rFonts w:ascii="Times New Roman" w:hAnsi="Times New Roman"/>
          <w:sz w:val="20"/>
          <w:szCs w:val="20"/>
        </w:rPr>
        <w:t xml:space="preserve">9 r. </w:t>
      </w:r>
      <w:r w:rsidRPr="00A94DCA">
        <w:rPr>
          <w:rFonts w:ascii="Times New Roman" w:hAnsi="Times New Roman"/>
          <w:sz w:val="20"/>
          <w:szCs w:val="20"/>
        </w:rPr>
        <w:t>(Gazeta Wrocławska</w:t>
      </w:r>
      <w:r w:rsidR="00A94DCA" w:rsidRPr="00A94DCA">
        <w:rPr>
          <w:rFonts w:ascii="Times New Roman" w:hAnsi="Times New Roman"/>
          <w:sz w:val="20"/>
          <w:szCs w:val="20"/>
        </w:rPr>
        <w:t>).</w:t>
      </w:r>
    </w:p>
    <w:p w:rsidR="0017535F" w:rsidRPr="005C087F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C7EA1">
        <w:rPr>
          <w:rFonts w:ascii="Times New Roman" w:hAnsi="Times New Roman"/>
          <w:sz w:val="20"/>
          <w:szCs w:val="20"/>
        </w:rPr>
        <w:t xml:space="preserve">Niniejsze ogłoszenie wywieszono w siedzibie </w:t>
      </w:r>
      <w:r w:rsidR="00381980" w:rsidRPr="006C7EA1">
        <w:rPr>
          <w:rFonts w:ascii="Times New Roman" w:hAnsi="Times New Roman"/>
          <w:sz w:val="20"/>
          <w:szCs w:val="20"/>
        </w:rPr>
        <w:t xml:space="preserve">Starostwa Powiatu Wrocławskiego, </w:t>
      </w:r>
      <w:r w:rsidRPr="006C7EA1">
        <w:rPr>
          <w:rFonts w:ascii="Times New Roman" w:hAnsi="Times New Roman"/>
          <w:sz w:val="20"/>
          <w:szCs w:val="20"/>
        </w:rPr>
        <w:t>zamieszczono na</w:t>
      </w:r>
      <w:r w:rsidR="00381980" w:rsidRPr="006C7EA1">
        <w:rPr>
          <w:rFonts w:ascii="Times New Roman" w:hAnsi="Times New Roman"/>
          <w:sz w:val="20"/>
          <w:szCs w:val="20"/>
        </w:rPr>
        <w:t xml:space="preserve"> stronie internetowej Starostwa oraz opublikowano w Gazecie Wrocławskiej w dniu </w:t>
      </w:r>
      <w:r w:rsidR="00381980" w:rsidRPr="005C087F">
        <w:rPr>
          <w:rFonts w:ascii="Times New Roman" w:hAnsi="Times New Roman"/>
          <w:b/>
          <w:sz w:val="20"/>
          <w:szCs w:val="20"/>
        </w:rPr>
        <w:t>…</w:t>
      </w:r>
      <w:r w:rsidR="005C087F" w:rsidRPr="005C087F">
        <w:rPr>
          <w:rFonts w:ascii="Times New Roman" w:hAnsi="Times New Roman"/>
          <w:b/>
          <w:sz w:val="20"/>
          <w:szCs w:val="20"/>
        </w:rPr>
        <w:t>27 kwietnia 2009 r</w:t>
      </w:r>
      <w:r w:rsidR="005C087F">
        <w:rPr>
          <w:rFonts w:ascii="Times New Roman" w:hAnsi="Times New Roman"/>
          <w:b/>
          <w:sz w:val="20"/>
          <w:szCs w:val="20"/>
        </w:rPr>
        <w:t>.</w:t>
      </w:r>
      <w:r w:rsidR="005C087F" w:rsidRPr="005C087F">
        <w:rPr>
          <w:rFonts w:ascii="Times New Roman" w:hAnsi="Times New Roman"/>
          <w:b/>
          <w:sz w:val="20"/>
          <w:szCs w:val="20"/>
        </w:rPr>
        <w:t>….</w:t>
      </w:r>
    </w:p>
    <w:p w:rsidR="0017535F" w:rsidRPr="00A64EA3" w:rsidRDefault="0017535F" w:rsidP="00175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64EA3">
        <w:rPr>
          <w:rFonts w:ascii="Times New Roman" w:hAnsi="Times New Roman"/>
          <w:sz w:val="20"/>
          <w:szCs w:val="20"/>
        </w:rPr>
        <w:t>Informacje o przedmiocie sprzedaży i warunkach przetargu można uzyskać w Starostwie Powiatowym we Wrocławiu, ul. Podwale 28, pokój 2</w:t>
      </w:r>
      <w:r w:rsidR="00A94DCA" w:rsidRPr="00A64EA3">
        <w:rPr>
          <w:rFonts w:ascii="Times New Roman" w:hAnsi="Times New Roman"/>
          <w:sz w:val="20"/>
          <w:szCs w:val="20"/>
        </w:rPr>
        <w:t>15</w:t>
      </w:r>
      <w:r w:rsidRPr="00A64EA3">
        <w:rPr>
          <w:rFonts w:ascii="Times New Roman" w:hAnsi="Times New Roman"/>
          <w:sz w:val="20"/>
          <w:szCs w:val="20"/>
        </w:rPr>
        <w:t xml:space="preserve">, tel. </w:t>
      </w:r>
      <w:r w:rsidR="00A94DCA" w:rsidRPr="00A64EA3">
        <w:rPr>
          <w:rFonts w:ascii="Times New Roman" w:hAnsi="Times New Roman"/>
          <w:b/>
          <w:sz w:val="20"/>
          <w:szCs w:val="20"/>
        </w:rPr>
        <w:t>(0</w:t>
      </w:r>
      <w:r w:rsidRPr="00A64EA3">
        <w:rPr>
          <w:rFonts w:ascii="Times New Roman" w:hAnsi="Times New Roman"/>
          <w:b/>
          <w:sz w:val="20"/>
          <w:szCs w:val="20"/>
        </w:rPr>
        <w:t>71</w:t>
      </w:r>
      <w:r w:rsidR="00A94DCA" w:rsidRPr="00A64EA3">
        <w:rPr>
          <w:rFonts w:ascii="Times New Roman" w:hAnsi="Times New Roman"/>
          <w:b/>
          <w:sz w:val="20"/>
          <w:szCs w:val="20"/>
        </w:rPr>
        <w:t>)72-21-741</w:t>
      </w:r>
      <w:r w:rsidRPr="00A64EA3">
        <w:rPr>
          <w:rFonts w:ascii="Times New Roman" w:hAnsi="Times New Roman"/>
          <w:b/>
          <w:sz w:val="20"/>
          <w:szCs w:val="20"/>
        </w:rPr>
        <w:t xml:space="preserve"> </w:t>
      </w:r>
      <w:r w:rsidR="00A64EA3" w:rsidRPr="00A64EA3">
        <w:rPr>
          <w:rFonts w:ascii="Times New Roman" w:hAnsi="Times New Roman"/>
          <w:sz w:val="20"/>
          <w:szCs w:val="20"/>
        </w:rPr>
        <w:t xml:space="preserve">lub na stronie internetowej </w:t>
      </w:r>
      <w:r w:rsidR="00A64EA3" w:rsidRPr="00A64EA3">
        <w:rPr>
          <w:rFonts w:ascii="Times New Roman" w:eastAsiaTheme="minorHAnsi" w:hAnsi="Times New Roman"/>
          <w:color w:val="0000FF"/>
          <w:sz w:val="20"/>
          <w:szCs w:val="20"/>
          <w:lang w:eastAsia="en-US"/>
        </w:rPr>
        <w:t>http://powiatwroclawski.ibip.wroc.pl/.</w:t>
      </w:r>
    </w:p>
    <w:sectPr w:rsidR="0017535F" w:rsidRPr="00A64EA3" w:rsidSect="00A770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29" w:rsidRDefault="008A4729" w:rsidP="00F31CCB">
      <w:pPr>
        <w:spacing w:after="0" w:line="240" w:lineRule="auto"/>
      </w:pPr>
      <w:r>
        <w:separator/>
      </w:r>
    </w:p>
  </w:endnote>
  <w:endnote w:type="continuationSeparator" w:id="1">
    <w:p w:rsidR="008A4729" w:rsidRDefault="008A4729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29" w:rsidRDefault="008A4729" w:rsidP="00F31CCB">
      <w:pPr>
        <w:spacing w:after="0" w:line="240" w:lineRule="auto"/>
      </w:pPr>
      <w:r>
        <w:separator/>
      </w:r>
    </w:p>
  </w:footnote>
  <w:footnote w:type="continuationSeparator" w:id="1">
    <w:p w:rsidR="008A4729" w:rsidRDefault="008A4729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02" w:rsidRPr="00B53A4B" w:rsidRDefault="0017535F" w:rsidP="0017535F">
    <w:pPr>
      <w:pStyle w:val="Nagwek"/>
      <w:tabs>
        <w:tab w:val="clear" w:pos="4536"/>
        <w:tab w:val="clear" w:pos="9072"/>
        <w:tab w:val="center" w:pos="7699"/>
      </w:tabs>
      <w:rPr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827"/>
    <w:multiLevelType w:val="hybridMultilevel"/>
    <w:tmpl w:val="3D80A3C6"/>
    <w:lvl w:ilvl="0" w:tplc="8CD44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A6847"/>
    <w:multiLevelType w:val="hybridMultilevel"/>
    <w:tmpl w:val="4E02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678"/>
    <w:rsid w:val="0008722F"/>
    <w:rsid w:val="000A2F89"/>
    <w:rsid w:val="000F75A5"/>
    <w:rsid w:val="00100B79"/>
    <w:rsid w:val="00133AF6"/>
    <w:rsid w:val="0017535F"/>
    <w:rsid w:val="00180BE7"/>
    <w:rsid w:val="0019466D"/>
    <w:rsid w:val="001A38BF"/>
    <w:rsid w:val="001F6DF8"/>
    <w:rsid w:val="003119D3"/>
    <w:rsid w:val="00311CB3"/>
    <w:rsid w:val="00317993"/>
    <w:rsid w:val="003701BE"/>
    <w:rsid w:val="00381980"/>
    <w:rsid w:val="003D3E20"/>
    <w:rsid w:val="004078B8"/>
    <w:rsid w:val="00471376"/>
    <w:rsid w:val="0049139D"/>
    <w:rsid w:val="00510C73"/>
    <w:rsid w:val="0051407E"/>
    <w:rsid w:val="00514861"/>
    <w:rsid w:val="00516A84"/>
    <w:rsid w:val="005774E3"/>
    <w:rsid w:val="00597808"/>
    <w:rsid w:val="005A3E94"/>
    <w:rsid w:val="005B32AA"/>
    <w:rsid w:val="005C087F"/>
    <w:rsid w:val="005F7E41"/>
    <w:rsid w:val="006167F4"/>
    <w:rsid w:val="0062561C"/>
    <w:rsid w:val="00636F51"/>
    <w:rsid w:val="00647A53"/>
    <w:rsid w:val="006A0E2E"/>
    <w:rsid w:val="006B691C"/>
    <w:rsid w:val="006C7EA1"/>
    <w:rsid w:val="00724728"/>
    <w:rsid w:val="00730125"/>
    <w:rsid w:val="00747983"/>
    <w:rsid w:val="0075093C"/>
    <w:rsid w:val="00774830"/>
    <w:rsid w:val="007A733A"/>
    <w:rsid w:val="007E79D1"/>
    <w:rsid w:val="00881C82"/>
    <w:rsid w:val="008A4729"/>
    <w:rsid w:val="008A475C"/>
    <w:rsid w:val="008B2D30"/>
    <w:rsid w:val="008E274F"/>
    <w:rsid w:val="008E28FC"/>
    <w:rsid w:val="00903EF8"/>
    <w:rsid w:val="00906E2A"/>
    <w:rsid w:val="009149CC"/>
    <w:rsid w:val="00941D47"/>
    <w:rsid w:val="00963E11"/>
    <w:rsid w:val="00982B4B"/>
    <w:rsid w:val="00A31AE7"/>
    <w:rsid w:val="00A37C4D"/>
    <w:rsid w:val="00A64EA3"/>
    <w:rsid w:val="00A770D1"/>
    <w:rsid w:val="00A8404F"/>
    <w:rsid w:val="00A94DCA"/>
    <w:rsid w:val="00AC0611"/>
    <w:rsid w:val="00AC3A73"/>
    <w:rsid w:val="00B25172"/>
    <w:rsid w:val="00B4434E"/>
    <w:rsid w:val="00B53A4B"/>
    <w:rsid w:val="00B61102"/>
    <w:rsid w:val="00C03D43"/>
    <w:rsid w:val="00C22A05"/>
    <w:rsid w:val="00C33789"/>
    <w:rsid w:val="00C66554"/>
    <w:rsid w:val="00C71BB1"/>
    <w:rsid w:val="00C95B91"/>
    <w:rsid w:val="00CA51A2"/>
    <w:rsid w:val="00CC0678"/>
    <w:rsid w:val="00CD6F64"/>
    <w:rsid w:val="00CE65B4"/>
    <w:rsid w:val="00D1295D"/>
    <w:rsid w:val="00D24A99"/>
    <w:rsid w:val="00D76FDA"/>
    <w:rsid w:val="00D84FAB"/>
    <w:rsid w:val="00D87359"/>
    <w:rsid w:val="00DA7C33"/>
    <w:rsid w:val="00DF7500"/>
    <w:rsid w:val="00E01C02"/>
    <w:rsid w:val="00E41094"/>
    <w:rsid w:val="00E9692D"/>
    <w:rsid w:val="00EA63DA"/>
    <w:rsid w:val="00F31CCB"/>
    <w:rsid w:val="00F53869"/>
    <w:rsid w:val="00F958A0"/>
    <w:rsid w:val="00FA68F2"/>
    <w:rsid w:val="00FC275D"/>
    <w:rsid w:val="00FC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  <w:style w:type="paragraph" w:styleId="Akapitzlist">
    <w:name w:val="List Paragraph"/>
    <w:basedOn w:val="Normalny"/>
    <w:uiPriority w:val="34"/>
    <w:qFormat/>
    <w:rsid w:val="0017535F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MHR</cp:lastModifiedBy>
  <cp:revision>23</cp:revision>
  <cp:lastPrinted>2009-04-20T10:12:00Z</cp:lastPrinted>
  <dcterms:created xsi:type="dcterms:W3CDTF">2009-04-06T12:22:00Z</dcterms:created>
  <dcterms:modified xsi:type="dcterms:W3CDTF">2009-04-23T09:28:00Z</dcterms:modified>
</cp:coreProperties>
</file>